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83" w:rsidRPr="00A53283" w:rsidRDefault="00A53283" w:rsidP="00A53283">
      <w:pPr>
        <w:jc w:val="center"/>
        <w:rPr>
          <w:b/>
        </w:rPr>
      </w:pPr>
      <w:r w:rsidRPr="00A53283">
        <w:rPr>
          <w:b/>
        </w:rPr>
        <w:t>Elgin Community College</w:t>
      </w:r>
    </w:p>
    <w:p w:rsidR="00A53283" w:rsidRDefault="00A53283" w:rsidP="00A53283">
      <w:pPr>
        <w:jc w:val="center"/>
        <w:rPr>
          <w:b/>
        </w:rPr>
      </w:pPr>
      <w:r w:rsidRPr="00A53283">
        <w:rPr>
          <w:b/>
        </w:rPr>
        <w:t>Course Outline</w:t>
      </w:r>
    </w:p>
    <w:p w:rsidR="00A53283" w:rsidRDefault="00A53283" w:rsidP="00A53283">
      <w:pPr>
        <w:jc w:val="center"/>
      </w:pPr>
    </w:p>
    <w:p w:rsidR="00A53283" w:rsidRDefault="00A53283" w:rsidP="00A53283">
      <w:r>
        <w:t xml:space="preserve">IMT 0107 Technical Math I </w:t>
      </w:r>
    </w:p>
    <w:p w:rsidR="00A53283" w:rsidRDefault="00A53283" w:rsidP="00A53283"/>
    <w:p w:rsidR="00E76CC5" w:rsidRPr="00E76CC5" w:rsidRDefault="00E76CC5" w:rsidP="00E76CC5">
      <w:r w:rsidRPr="00E76CC5">
        <w:t>Contact Info:</w:t>
      </w:r>
    </w:p>
    <w:p w:rsidR="00E76CC5" w:rsidRPr="00E76CC5" w:rsidRDefault="00E76CC5" w:rsidP="00E76CC5"/>
    <w:p w:rsidR="00E76CC5" w:rsidRPr="00E76CC5" w:rsidRDefault="00E76CC5" w:rsidP="00E76CC5">
      <w:r w:rsidRPr="00E76CC5">
        <w:t xml:space="preserve">Chris </w:t>
      </w:r>
      <w:proofErr w:type="spellStart"/>
      <w:r w:rsidRPr="00E76CC5">
        <w:t>Sikora</w:t>
      </w:r>
      <w:proofErr w:type="spellEnd"/>
    </w:p>
    <w:p w:rsidR="00E76CC5" w:rsidRPr="00E76CC5" w:rsidRDefault="00E76CC5" w:rsidP="00E76CC5">
      <w:r w:rsidRPr="00E76CC5">
        <w:t>847-214-7049</w:t>
      </w:r>
    </w:p>
    <w:p w:rsidR="00E76CC5" w:rsidRDefault="00E76CC5" w:rsidP="00A53283"/>
    <w:p w:rsidR="00A53283" w:rsidRDefault="00A53283" w:rsidP="00A53283">
      <w:r>
        <w:t xml:space="preserve">Prerequisite: MTH 090, consent of instructor, or appropriate score on placement test </w:t>
      </w:r>
    </w:p>
    <w:p w:rsidR="00A53283" w:rsidRDefault="00A53283" w:rsidP="00A53283"/>
    <w:p w:rsidR="00A53283" w:rsidRDefault="00A53283" w:rsidP="00A53283">
      <w:r>
        <w:t xml:space="preserve">Description: </w:t>
      </w:r>
    </w:p>
    <w:p w:rsidR="00A53283" w:rsidRDefault="00A53283" w:rsidP="00A53283">
      <w:r>
        <w:t xml:space="preserve">Intended for students in technical programs or pre-engineering technology programs where </w:t>
      </w:r>
      <w:proofErr w:type="gramStart"/>
      <w:r>
        <w:t>a coverage</w:t>
      </w:r>
      <w:proofErr w:type="gramEnd"/>
      <w:r>
        <w:t xml:space="preserve"> of basic mathematics is required. </w:t>
      </w:r>
      <w:proofErr w:type="gramStart"/>
      <w:r>
        <w:t>An integrated approach in algebra, plane geometry, and trigonometry.</w:t>
      </w:r>
      <w:proofErr w:type="gramEnd"/>
      <w:r>
        <w:t xml:space="preserve"> </w:t>
      </w:r>
      <w:r w:rsidR="00C37A9A">
        <w:t>4 Credit Hours</w:t>
      </w:r>
      <w:bookmarkStart w:id="0" w:name="_GoBack"/>
      <w:bookmarkEnd w:id="0"/>
    </w:p>
    <w:p w:rsidR="00A53283" w:rsidRDefault="00A53283" w:rsidP="00A53283"/>
    <w:p w:rsidR="00A53283" w:rsidRDefault="00A53283" w:rsidP="00A53283">
      <w:r>
        <w:t xml:space="preserve">NOTE: This course is offered concurrently as IMT 107 and MTH 107. The student must decide whether to earn credits in Industrial Manufacturing Technology (IMT) or Mathematics (MTH) prior to enrolling. </w:t>
      </w:r>
    </w:p>
    <w:p w:rsidR="00A53283" w:rsidRDefault="00A53283" w:rsidP="00A53283"/>
    <w:p w:rsidR="00A53283" w:rsidRDefault="00A53283" w:rsidP="00A53283">
      <w:r>
        <w:t xml:space="preserve">Textbooks Required </w:t>
      </w:r>
    </w:p>
    <w:p w:rsidR="00A53283" w:rsidRDefault="00A53283" w:rsidP="00A53283">
      <w:r>
        <w:t xml:space="preserve">** "Technical Mathematics," by Peterson, </w:t>
      </w:r>
      <w:proofErr w:type="spellStart"/>
      <w:r>
        <w:t>publ</w:t>
      </w:r>
      <w:proofErr w:type="spellEnd"/>
      <w:r>
        <w:t xml:space="preserve"> - International Thomson Publishing </w:t>
      </w:r>
    </w:p>
    <w:p w:rsidR="00A53283" w:rsidRDefault="00A53283" w:rsidP="00A53283"/>
    <w:p w:rsidR="00A53283" w:rsidRDefault="00A53283" w:rsidP="00A53283">
      <w:r>
        <w:t xml:space="preserve">Course Outline </w:t>
      </w:r>
    </w:p>
    <w:p w:rsidR="00A53283" w:rsidRDefault="00A53283" w:rsidP="00A53283">
      <w:r>
        <w:t>A.  Fundamental Concepts</w:t>
      </w:r>
    </w:p>
    <w:p w:rsidR="00A53283" w:rsidRDefault="00A53283" w:rsidP="00A53283">
      <w:r>
        <w:t>B.  Functions and Graphs</w:t>
      </w:r>
    </w:p>
    <w:p w:rsidR="00A53283" w:rsidRDefault="00A53283" w:rsidP="00A53283">
      <w:r>
        <w:t>C.  Trigonometric Functions</w:t>
      </w:r>
    </w:p>
    <w:p w:rsidR="00A53283" w:rsidRDefault="00A53283" w:rsidP="00A53283">
      <w:r>
        <w:t>D.  Factoring and Fractions</w:t>
      </w:r>
    </w:p>
    <w:p w:rsidR="00A53283" w:rsidRDefault="00A53283" w:rsidP="00A53283">
      <w:r>
        <w:t>E.  Principles of Plane Geometry</w:t>
      </w:r>
    </w:p>
    <w:p w:rsidR="00A53283" w:rsidRDefault="00A53283" w:rsidP="00A53283">
      <w:r>
        <w:t>F.  Trigonometric Functions of an Angle</w:t>
      </w:r>
    </w:p>
    <w:p w:rsidR="00A53283" w:rsidRDefault="00A53283" w:rsidP="00A53283"/>
    <w:p w:rsidR="00A53283" w:rsidRDefault="00A53283" w:rsidP="00A53283">
      <w:r>
        <w:t xml:space="preserve">Outcomes </w:t>
      </w:r>
    </w:p>
    <w:p w:rsidR="00A53283" w:rsidRDefault="00A53283" w:rsidP="00A53283">
      <w:r>
        <w:t xml:space="preserve">Course Content Outcomes </w:t>
      </w:r>
    </w:p>
    <w:p w:rsidR="00A53283" w:rsidRDefault="00A53283" w:rsidP="00A53283">
      <w:proofErr w:type="gramStart"/>
      <w:r>
        <w:t>To build and strengthen the mathematics skills of the students in technology programs.</w:t>
      </w:r>
      <w:proofErr w:type="gramEnd"/>
      <w:r>
        <w:t xml:space="preserve"> With an integrated approach, the student should be aware of the connections of the different areas of mathematics and possibility of technology. </w:t>
      </w:r>
    </w:p>
    <w:p w:rsidR="00A53283" w:rsidRDefault="00A53283" w:rsidP="00A53283"/>
    <w:p w:rsidR="00A53283" w:rsidRDefault="00A53283" w:rsidP="00A53283">
      <w:r>
        <w:t xml:space="preserve">Measures of Student Performance </w:t>
      </w:r>
    </w:p>
    <w:p w:rsidR="00A53283" w:rsidRDefault="00A53283" w:rsidP="00A53283">
      <w:r>
        <w:t xml:space="preserve">Tests and quizzes </w:t>
      </w:r>
    </w:p>
    <w:p w:rsidR="00964C4D" w:rsidRDefault="00964C4D"/>
    <w:p w:rsidR="00893A5A" w:rsidRDefault="00893A5A"/>
    <w:p w:rsidR="00893A5A" w:rsidRDefault="00893A5A"/>
    <w:p w:rsidR="00893A5A" w:rsidRDefault="00893A5A" w:rsidP="00893A5A">
      <w:r>
        <w:t>This course meets the agreed upon terminal objectives for the Computer Numerical Control Operator Program.</w:t>
      </w:r>
    </w:p>
    <w:p w:rsidR="00893A5A" w:rsidRDefault="00893A5A" w:rsidP="00893A5A"/>
    <w:p w:rsidR="00893A5A" w:rsidRPr="00276630" w:rsidRDefault="00893A5A" w:rsidP="00893A5A">
      <w:pPr>
        <w:rPr>
          <w:sz w:val="20"/>
          <w:szCs w:val="20"/>
        </w:rPr>
      </w:pPr>
      <w:r w:rsidRPr="00276630">
        <w:rPr>
          <w:sz w:val="20"/>
          <w:szCs w:val="20"/>
        </w:rP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893A5A" w:rsidRPr="00276630" w:rsidRDefault="00893A5A" w:rsidP="00893A5A">
      <w:pPr>
        <w:rPr>
          <w:b/>
          <w:sz w:val="20"/>
          <w:szCs w:val="20"/>
        </w:rPr>
      </w:pPr>
    </w:p>
    <w:p w:rsidR="00893A5A" w:rsidRDefault="00893A5A"/>
    <w:sectPr w:rsidR="0089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83"/>
    <w:rsid w:val="0055155C"/>
    <w:rsid w:val="00893A5A"/>
    <w:rsid w:val="00964C4D"/>
    <w:rsid w:val="00A53283"/>
    <w:rsid w:val="00C37A9A"/>
    <w:rsid w:val="00E7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2013-11-21T20:39:00Z</dcterms:created>
  <dcterms:modified xsi:type="dcterms:W3CDTF">2014-08-07T16:18:00Z</dcterms:modified>
</cp:coreProperties>
</file>