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42" w:rsidRDefault="008F5942"/>
    <w:p w:rsidR="00FC11AE"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Pr>
          <w:rFonts w:ascii="Arial" w:hAnsi="Arial" w:cs="Arial"/>
          <w:b/>
          <w:szCs w:val="28"/>
        </w:rPr>
        <w:t xml:space="preserve">ENGT 131 – Maintenance Fundamentals </w:t>
      </w:r>
    </w:p>
    <w:p w:rsidR="00FC11AE" w:rsidRPr="00997F1D"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sidRPr="00997F1D">
        <w:rPr>
          <w:rFonts w:ascii="Arial" w:hAnsi="Arial" w:cs="Arial"/>
          <w:b/>
          <w:szCs w:val="28"/>
        </w:rPr>
        <w:t>Master Syllabus</w:t>
      </w:r>
    </w:p>
    <w:p w:rsidR="00FC11AE"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C11AE" w:rsidRDefault="00FC11AE" w:rsidP="00FC11AE">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p>
    <w:p w:rsidR="00FC11AE" w:rsidRDefault="00FC11AE" w:rsidP="00FC11AE">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Pr="008246F7">
        <w:rPr>
          <w:rFonts w:ascii="Arial" w:hAnsi="Arial" w:cs="Arial"/>
          <w:b/>
          <w:sz w:val="20"/>
        </w:rPr>
        <w:t>ENGT 131 – Maintenance Fundamentals</w:t>
      </w:r>
      <w:r>
        <w:rPr>
          <w:rFonts w:ascii="Arial" w:hAnsi="Arial" w:cs="Arial"/>
          <w:sz w:val="20"/>
        </w:rPr>
        <w:tab/>
      </w:r>
      <w:r w:rsidRPr="007F338D">
        <w:rPr>
          <w:rFonts w:ascii="Arial" w:hAnsi="Arial" w:cs="Arial"/>
          <w:b/>
          <w:sz w:val="20"/>
        </w:rPr>
        <w:t xml:space="preserve"> </w:t>
      </w:r>
      <w:r>
        <w:rPr>
          <w:rFonts w:ascii="Arial" w:hAnsi="Arial" w:cs="Arial"/>
          <w:b/>
          <w:sz w:val="20"/>
        </w:rPr>
        <w:t xml:space="preserve">                </w:t>
      </w:r>
      <w:r w:rsidRPr="009454F1">
        <w:rPr>
          <w:rFonts w:ascii="Arial" w:hAnsi="Arial" w:cs="Arial"/>
          <w:b/>
          <w:sz w:val="20"/>
        </w:rPr>
        <w:t>Course Credits:</w:t>
      </w:r>
      <w:r>
        <w:rPr>
          <w:rFonts w:ascii="Arial" w:hAnsi="Arial" w:cs="Arial"/>
          <w:b/>
          <w:sz w:val="20"/>
        </w:rPr>
        <w:t xml:space="preserve"> </w:t>
      </w:r>
      <w:r>
        <w:rPr>
          <w:rFonts w:ascii="Arial" w:hAnsi="Arial" w:cs="Arial"/>
          <w:sz w:val="20"/>
        </w:rPr>
        <w:t>3-2-4</w:t>
      </w:r>
      <w:r w:rsidRPr="007D6246">
        <w:rPr>
          <w:rFonts w:ascii="Arial" w:hAnsi="Arial" w:cs="Arial"/>
          <w:sz w:val="20"/>
        </w:rPr>
        <w:t xml:space="preserve"> </w:t>
      </w:r>
    </w:p>
    <w:p w:rsidR="00FC11AE" w:rsidRPr="00233531" w:rsidRDefault="00FC11AE" w:rsidP="00FC11AE">
      <w:pPr>
        <w:tabs>
          <w:tab w:val="left" w:pos="7110"/>
          <w:tab w:val="left" w:pos="7200"/>
        </w:tabs>
        <w:rPr>
          <w:rFonts w:ascii="Arial" w:hAnsi="Arial" w:cs="Arial"/>
          <w:sz w:val="20"/>
          <w:szCs w:val="20"/>
        </w:rPr>
      </w:pPr>
      <w:r w:rsidRPr="007F22A5">
        <w:rPr>
          <w:rFonts w:ascii="Arial" w:hAnsi="Arial" w:cs="Arial"/>
          <w:b/>
          <w:sz w:val="20"/>
          <w:szCs w:val="20"/>
        </w:rPr>
        <w:t xml:space="preserve">ICCB Code:                                                                                                </w:t>
      </w:r>
      <w:r w:rsidRPr="005F587F">
        <w:rPr>
          <w:rFonts w:ascii="Arial" w:hAnsi="Arial" w:cs="Arial"/>
          <w:b/>
          <w:sz w:val="20"/>
        </w:rPr>
        <w:t>PCS #</w:t>
      </w:r>
      <w:r>
        <w:rPr>
          <w:rFonts w:ascii="Arial" w:hAnsi="Arial" w:cs="Arial"/>
          <w:b/>
          <w:sz w:val="20"/>
        </w:rPr>
        <w:t>:</w:t>
      </w:r>
      <w:r>
        <w:rPr>
          <w:rFonts w:ascii="Arial" w:hAnsi="Arial" w:cs="Arial"/>
          <w:b/>
          <w:sz w:val="20"/>
        </w:rPr>
        <w:tab/>
      </w:r>
      <w:r w:rsidRPr="007F22A5">
        <w:rPr>
          <w:rFonts w:ascii="Arial" w:hAnsi="Arial" w:cs="Arial"/>
          <w:b/>
          <w:sz w:val="20"/>
          <w:szCs w:val="20"/>
        </w:rPr>
        <w:t xml:space="preserve"> </w:t>
      </w:r>
      <w:r>
        <w:rPr>
          <w:rFonts w:ascii="Arial" w:hAnsi="Arial" w:cs="Arial"/>
          <w:sz w:val="20"/>
          <w:szCs w:val="20"/>
        </w:rPr>
        <w:t>1.2470303</w:t>
      </w:r>
    </w:p>
    <w:p w:rsidR="00FC11AE" w:rsidRDefault="00FC11AE" w:rsidP="00FC11AE">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7F338D">
        <w:rPr>
          <w:rFonts w:ascii="Arial" w:hAnsi="Arial" w:cs="Arial"/>
          <w:b/>
          <w:sz w:val="20"/>
        </w:rPr>
        <w:t xml:space="preserve"> </w:t>
      </w:r>
      <w:r>
        <w:rPr>
          <w:rFonts w:ascii="Arial" w:hAnsi="Arial" w:cs="Arial"/>
          <w:b/>
          <w:sz w:val="20"/>
        </w:rPr>
        <w:t xml:space="preserve"> </w:t>
      </w:r>
      <w:r w:rsidRPr="007F22A5">
        <w:rPr>
          <w:rFonts w:ascii="Arial" w:hAnsi="Arial" w:cs="Arial"/>
          <w:sz w:val="20"/>
        </w:rPr>
        <w:t>Traditional</w:t>
      </w:r>
      <w:r>
        <w:rPr>
          <w:rFonts w:ascii="Arial" w:hAnsi="Arial" w:cs="Arial"/>
          <w:sz w:val="20"/>
        </w:rPr>
        <w:t xml:space="preserve"> or hybrid</w:t>
      </w:r>
      <w:r>
        <w:rPr>
          <w:rFonts w:ascii="Arial" w:hAnsi="Arial" w:cs="Arial"/>
          <w:b/>
          <w:sz w:val="20"/>
        </w:rPr>
        <w:tab/>
        <w:t xml:space="preserve">                      </w:t>
      </w:r>
      <w:r w:rsidRPr="007F22A5">
        <w:rPr>
          <w:rFonts w:ascii="Arial" w:hAnsi="Arial" w:cs="Arial"/>
          <w:b/>
          <w:sz w:val="20"/>
        </w:rPr>
        <w:t>IAI #</w:t>
      </w:r>
      <w:r>
        <w:rPr>
          <w:rFonts w:ascii="Arial" w:hAnsi="Arial" w:cs="Arial"/>
          <w:b/>
          <w:sz w:val="20"/>
        </w:rPr>
        <w:t xml:space="preserve">: </w:t>
      </w:r>
      <w:r>
        <w:rPr>
          <w:rFonts w:ascii="Arial" w:hAnsi="Arial" w:cs="Arial"/>
          <w:sz w:val="20"/>
        </w:rPr>
        <w:t xml:space="preserve"> (if applicable)</w:t>
      </w:r>
    </w:p>
    <w:p w:rsidR="00FC11AE" w:rsidRDefault="00B10472" w:rsidP="00FC11AE">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Instructo</w:t>
      </w:r>
      <w:r w:rsidR="00FC11AE">
        <w:rPr>
          <w:rFonts w:ascii="Arial" w:hAnsi="Arial" w:cs="Arial"/>
          <w:b/>
          <w:sz w:val="20"/>
        </w:rPr>
        <w:t>r</w:t>
      </w:r>
      <w:r w:rsidR="00FC11AE" w:rsidRPr="007F22A5">
        <w:rPr>
          <w:rFonts w:ascii="Arial" w:hAnsi="Arial" w:cs="Arial"/>
          <w:sz w:val="20"/>
        </w:rPr>
        <w:t xml:space="preserve">:  John </w:t>
      </w:r>
      <w:proofErr w:type="spellStart"/>
      <w:r w:rsidR="00FC11AE" w:rsidRPr="007F22A5">
        <w:rPr>
          <w:rFonts w:ascii="Arial" w:hAnsi="Arial" w:cs="Arial"/>
          <w:sz w:val="20"/>
        </w:rPr>
        <w:t>Daum</w:t>
      </w:r>
      <w:proofErr w:type="spellEnd"/>
      <w:r w:rsidR="00FC11AE">
        <w:rPr>
          <w:rFonts w:ascii="Arial" w:hAnsi="Arial" w:cs="Arial"/>
          <w:b/>
          <w:sz w:val="20"/>
        </w:rPr>
        <w:tab/>
      </w:r>
      <w:r w:rsidR="00FC11AE">
        <w:rPr>
          <w:rFonts w:ascii="Arial" w:hAnsi="Arial" w:cs="Arial"/>
          <w:b/>
          <w:sz w:val="20"/>
        </w:rPr>
        <w:tab/>
        <w:t xml:space="preserve">                 </w:t>
      </w:r>
      <w:proofErr w:type="spellStart"/>
      <w:r w:rsidR="00FC11AE" w:rsidRPr="001929E2">
        <w:rPr>
          <w:rFonts w:ascii="Arial" w:hAnsi="Arial" w:cs="Arial"/>
          <w:b/>
          <w:sz w:val="20"/>
        </w:rPr>
        <w:t>Dev</w:t>
      </w:r>
      <w:proofErr w:type="spellEnd"/>
      <w:r w:rsidR="00FC11AE" w:rsidRPr="001929E2">
        <w:rPr>
          <w:rFonts w:ascii="Arial" w:hAnsi="Arial" w:cs="Arial"/>
          <w:b/>
          <w:sz w:val="20"/>
        </w:rPr>
        <w:t>/Rev Date</w:t>
      </w:r>
      <w:r w:rsidR="00FC11AE" w:rsidRPr="007F22A5">
        <w:rPr>
          <w:rFonts w:ascii="Arial" w:hAnsi="Arial" w:cs="Arial"/>
          <w:sz w:val="20"/>
        </w:rPr>
        <w:t>:  04/17/13</w:t>
      </w:r>
      <w:r w:rsidR="00FC11AE" w:rsidRPr="001929E2">
        <w:rPr>
          <w:rFonts w:ascii="Arial" w:hAnsi="Arial" w:cs="Arial"/>
          <w:b/>
          <w:sz w:val="20"/>
        </w:rPr>
        <w:t xml:space="preserve"> </w:t>
      </w:r>
      <w:r w:rsidR="00FC11AE">
        <w:rPr>
          <w:rFonts w:ascii="Arial" w:hAnsi="Arial" w:cs="Arial"/>
          <w:b/>
          <w:sz w:val="20"/>
        </w:rPr>
        <w:tab/>
      </w:r>
    </w:p>
    <w:p w:rsidR="00B10472" w:rsidRDefault="00B10472" w:rsidP="00FC11AE">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Phone: 217-875-7211 Ext</w:t>
      </w:r>
      <w:proofErr w:type="gramStart"/>
      <w:r>
        <w:rPr>
          <w:rFonts w:ascii="Arial" w:hAnsi="Arial" w:cs="Arial"/>
          <w:b/>
          <w:sz w:val="20"/>
        </w:rPr>
        <w:t>:447</w:t>
      </w:r>
      <w:proofErr w:type="gramEnd"/>
    </w:p>
    <w:p w:rsidR="00B10472" w:rsidRDefault="00B10472" w:rsidP="00FC11AE">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Email: jdaum@richland.edu</w:t>
      </w:r>
    </w:p>
    <w:p w:rsidR="00FC11AE" w:rsidRDefault="00FC11AE" w:rsidP="00FC11AE">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sidRPr="007F22A5">
        <w:rPr>
          <w:rFonts w:ascii="Arial" w:hAnsi="Arial" w:cs="Arial"/>
          <w:b/>
          <w:sz w:val="20"/>
        </w:rPr>
        <w:t>Projected Date of Initial Offering</w:t>
      </w:r>
      <w:r>
        <w:rPr>
          <w:rFonts w:ascii="Arial" w:hAnsi="Arial" w:cs="Arial"/>
          <w:b/>
          <w:sz w:val="20"/>
        </w:rPr>
        <w:t xml:space="preserve">: </w:t>
      </w:r>
      <w:r w:rsidRPr="007F22A5">
        <w:rPr>
          <w:rFonts w:ascii="Arial" w:hAnsi="Arial" w:cs="Arial"/>
          <w:sz w:val="20"/>
        </w:rPr>
        <w:t>Fall 2013</w:t>
      </w:r>
    </w:p>
    <w:p w:rsidR="00FC11AE" w:rsidRPr="004F0DC9"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7F338D">
        <w:rPr>
          <w:rFonts w:ascii="Arial" w:hAnsi="Arial" w:cs="Arial"/>
          <w:b/>
          <w:sz w:val="20"/>
        </w:rPr>
        <w:t>Course Prerequisite:</w:t>
      </w:r>
      <w:r w:rsidRPr="007F338D">
        <w:rPr>
          <w:rFonts w:ascii="Arial" w:hAnsi="Arial" w:cs="Arial"/>
          <w:sz w:val="20"/>
        </w:rPr>
        <w:t xml:space="preserve"> </w:t>
      </w:r>
      <w:r>
        <w:rPr>
          <w:rFonts w:ascii="Arial" w:hAnsi="Arial" w:cs="Arial"/>
          <w:sz w:val="20"/>
        </w:rPr>
        <w:t xml:space="preserve"> </w:t>
      </w:r>
      <w:r w:rsidRPr="004F0DC9">
        <w:rPr>
          <w:rFonts w:ascii="Arial" w:hAnsi="Arial" w:cs="Arial"/>
          <w:sz w:val="20"/>
        </w:rPr>
        <w:t>MATH 091 and eligibility for ENGL 101 or approval of instructor.</w:t>
      </w:r>
    </w:p>
    <w:p w:rsidR="00FC11AE"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p>
    <w:p w:rsidR="00A94687" w:rsidRDefault="00A94687" w:rsidP="00FC11AE">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p>
    <w:p w:rsidR="00FC11AE" w:rsidRPr="00B91AF1"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B91AF1">
        <w:rPr>
          <w:rFonts w:ascii="Arial" w:hAnsi="Arial" w:cs="Arial"/>
          <w:b/>
          <w:sz w:val="22"/>
          <w:szCs w:val="22"/>
        </w:rPr>
        <w:t>Course Description:</w:t>
      </w:r>
    </w:p>
    <w:p w:rsidR="00FC11AE" w:rsidRDefault="00FC11AE" w:rsidP="00FC11AE">
      <w:pPr>
        <w:rPr>
          <w:rFonts w:ascii="Arial" w:hAnsi="Arial" w:cs="Arial"/>
          <w:sz w:val="22"/>
          <w:szCs w:val="22"/>
        </w:rPr>
      </w:pPr>
      <w:r w:rsidRPr="00E0289D">
        <w:rPr>
          <w:rFonts w:ascii="Arial" w:hAnsi="Arial" w:cs="Arial"/>
          <w:b/>
          <w:sz w:val="22"/>
          <w:szCs w:val="22"/>
        </w:rPr>
        <w:t xml:space="preserve">ENGT 131 – </w:t>
      </w:r>
      <w:r w:rsidRPr="00E0289D">
        <w:rPr>
          <w:rFonts w:ascii="Arial" w:hAnsi="Arial" w:cs="Arial"/>
          <w:b/>
          <w:sz w:val="20"/>
        </w:rPr>
        <w:t>Maintenance Fundamentals</w:t>
      </w:r>
      <w:r>
        <w:rPr>
          <w:rFonts w:ascii="Arial" w:hAnsi="Arial" w:cs="Arial"/>
          <w:sz w:val="22"/>
          <w:szCs w:val="22"/>
        </w:rPr>
        <w:t xml:space="preserve"> provides an introductory </w:t>
      </w:r>
      <w:r w:rsidRPr="00C16922">
        <w:rPr>
          <w:rFonts w:ascii="Arial" w:hAnsi="Arial" w:cs="Arial"/>
          <w:sz w:val="22"/>
          <w:szCs w:val="22"/>
        </w:rPr>
        <w:t xml:space="preserve">understanding of </w:t>
      </w:r>
      <w:r>
        <w:rPr>
          <w:rFonts w:ascii="Arial" w:hAnsi="Arial" w:cs="Arial"/>
          <w:sz w:val="22"/>
          <w:szCs w:val="22"/>
        </w:rPr>
        <w:t>the maintenance procedures utilized in modern industrial processes. The maintenance management concepts of total productive maintenance (TPM) including routine, preventative, predictive, are integrated throughout this course.  Topics include the skills and knowledge to p</w:t>
      </w:r>
      <w:r w:rsidRPr="00A305E1">
        <w:rPr>
          <w:rFonts w:ascii="Arial" w:hAnsi="Arial" w:cs="Arial"/>
          <w:sz w:val="22"/>
          <w:szCs w:val="22"/>
        </w:rPr>
        <w:t xml:space="preserve">erform </w:t>
      </w:r>
      <w:r>
        <w:rPr>
          <w:rFonts w:ascii="Arial" w:hAnsi="Arial" w:cs="Arial"/>
          <w:sz w:val="22"/>
          <w:szCs w:val="22"/>
        </w:rPr>
        <w:t xml:space="preserve">housekeeping, </w:t>
      </w:r>
      <w:r w:rsidRPr="00A305E1">
        <w:rPr>
          <w:rFonts w:ascii="Arial" w:hAnsi="Arial" w:cs="Arial"/>
          <w:sz w:val="22"/>
          <w:szCs w:val="22"/>
        </w:rPr>
        <w:t xml:space="preserve">preventive and routine maintenance of </w:t>
      </w:r>
      <w:r>
        <w:rPr>
          <w:rFonts w:ascii="Arial" w:hAnsi="Arial" w:cs="Arial"/>
          <w:sz w:val="22"/>
          <w:szCs w:val="22"/>
        </w:rPr>
        <w:t xml:space="preserve">the </w:t>
      </w:r>
      <w:r w:rsidRPr="00A305E1">
        <w:rPr>
          <w:rFonts w:ascii="Arial" w:hAnsi="Arial" w:cs="Arial"/>
          <w:sz w:val="22"/>
          <w:szCs w:val="22"/>
        </w:rPr>
        <w:t xml:space="preserve">manufacturing systems </w:t>
      </w:r>
      <w:r w:rsidRPr="00B91AF1">
        <w:rPr>
          <w:rFonts w:ascii="Arial" w:hAnsi="Arial" w:cs="Arial"/>
          <w:sz w:val="22"/>
          <w:szCs w:val="22"/>
        </w:rPr>
        <w:t xml:space="preserve">which are common in </w:t>
      </w:r>
      <w:r>
        <w:rPr>
          <w:rFonts w:ascii="Arial" w:hAnsi="Arial" w:cs="Arial"/>
          <w:sz w:val="22"/>
          <w:szCs w:val="22"/>
        </w:rPr>
        <w:t xml:space="preserve">local </w:t>
      </w:r>
      <w:r w:rsidRPr="00B91AF1">
        <w:rPr>
          <w:rFonts w:ascii="Arial" w:hAnsi="Arial" w:cs="Arial"/>
          <w:sz w:val="22"/>
          <w:szCs w:val="22"/>
        </w:rPr>
        <w:t>factories and processing plants</w:t>
      </w:r>
      <w:r>
        <w:rPr>
          <w:rFonts w:ascii="Arial" w:hAnsi="Arial" w:cs="Arial"/>
          <w:sz w:val="22"/>
          <w:szCs w:val="22"/>
        </w:rPr>
        <w:t>.</w:t>
      </w:r>
      <w:r w:rsidRPr="00B91AF1">
        <w:rPr>
          <w:rFonts w:ascii="Arial" w:hAnsi="Arial" w:cs="Arial"/>
          <w:sz w:val="22"/>
          <w:szCs w:val="22"/>
        </w:rPr>
        <w:t xml:space="preserve">  </w:t>
      </w:r>
      <w:r>
        <w:rPr>
          <w:rFonts w:ascii="Arial" w:hAnsi="Arial" w:cs="Arial"/>
          <w:sz w:val="22"/>
          <w:szCs w:val="22"/>
        </w:rPr>
        <w:t>Machine systems</w:t>
      </w:r>
      <w:r w:rsidRPr="00B91AF1">
        <w:rPr>
          <w:rFonts w:ascii="Arial" w:hAnsi="Arial" w:cs="Arial"/>
          <w:sz w:val="22"/>
          <w:szCs w:val="22"/>
        </w:rPr>
        <w:t xml:space="preserve"> covered include mechanical</w:t>
      </w:r>
      <w:r>
        <w:rPr>
          <w:rFonts w:ascii="Arial" w:hAnsi="Arial" w:cs="Arial"/>
          <w:sz w:val="22"/>
          <w:szCs w:val="22"/>
        </w:rPr>
        <w:t>, electrical,</w:t>
      </w:r>
      <w:r w:rsidRPr="00A305E1">
        <w:rPr>
          <w:rFonts w:ascii="Arial" w:hAnsi="Arial" w:cs="Arial"/>
          <w:sz w:val="22"/>
          <w:szCs w:val="22"/>
        </w:rPr>
        <w:t xml:space="preserve"> pneumatic, hydraulic, lubrication, belts and chains, bearings, couplings, </w:t>
      </w:r>
      <w:r>
        <w:rPr>
          <w:rFonts w:ascii="Arial" w:hAnsi="Arial" w:cs="Arial"/>
          <w:sz w:val="22"/>
          <w:szCs w:val="22"/>
        </w:rPr>
        <w:t>and automation.</w:t>
      </w:r>
      <w:r w:rsidRPr="00B91AF1">
        <w:rPr>
          <w:rFonts w:ascii="Arial" w:hAnsi="Arial" w:cs="Arial"/>
          <w:sz w:val="22"/>
          <w:szCs w:val="22"/>
        </w:rPr>
        <w:t xml:space="preserve">  Students will work with </w:t>
      </w:r>
      <w:r>
        <w:rPr>
          <w:rFonts w:ascii="Arial" w:hAnsi="Arial" w:cs="Arial"/>
          <w:sz w:val="22"/>
          <w:szCs w:val="22"/>
        </w:rPr>
        <w:t xml:space="preserve">technical </w:t>
      </w:r>
      <w:r w:rsidRPr="00B91AF1">
        <w:rPr>
          <w:rFonts w:ascii="Arial" w:hAnsi="Arial" w:cs="Arial"/>
          <w:sz w:val="22"/>
          <w:szCs w:val="22"/>
        </w:rPr>
        <w:t xml:space="preserve">handbooks, manufacturers’ catalogs, and trade literature to solve </w:t>
      </w:r>
      <w:r>
        <w:rPr>
          <w:rFonts w:ascii="Arial" w:hAnsi="Arial" w:cs="Arial"/>
          <w:sz w:val="22"/>
          <w:szCs w:val="22"/>
        </w:rPr>
        <w:t>maintenance</w:t>
      </w:r>
      <w:r w:rsidRPr="00B91AF1">
        <w:rPr>
          <w:rFonts w:ascii="Arial" w:hAnsi="Arial" w:cs="Arial"/>
          <w:sz w:val="22"/>
          <w:szCs w:val="22"/>
        </w:rPr>
        <w:t xml:space="preserve"> problems.  Theory gained in the classroom is applied in laboratory</w:t>
      </w:r>
      <w:r>
        <w:rPr>
          <w:rFonts w:ascii="Arial" w:hAnsi="Arial" w:cs="Arial"/>
          <w:sz w:val="22"/>
          <w:szCs w:val="22"/>
        </w:rPr>
        <w:t>-based</w:t>
      </w:r>
      <w:r w:rsidRPr="00B91AF1">
        <w:rPr>
          <w:rFonts w:ascii="Arial" w:hAnsi="Arial" w:cs="Arial"/>
          <w:sz w:val="22"/>
          <w:szCs w:val="22"/>
        </w:rPr>
        <w:t xml:space="preserve"> exercises.</w:t>
      </w:r>
    </w:p>
    <w:p w:rsidR="00FC11AE" w:rsidRDefault="00FC11AE" w:rsidP="00FC11AE">
      <w:pPr>
        <w:rPr>
          <w:rFonts w:ascii="Arial" w:hAnsi="Arial" w:cs="Arial"/>
          <w:sz w:val="22"/>
          <w:szCs w:val="22"/>
        </w:rPr>
      </w:pPr>
    </w:p>
    <w:p w:rsidR="00FC11AE" w:rsidRPr="00A305E1" w:rsidRDefault="00FC11AE" w:rsidP="00FC11AE">
      <w:pPr>
        <w:rPr>
          <w:rFonts w:ascii="Arial" w:hAnsi="Arial" w:cs="Arial"/>
          <w:sz w:val="20"/>
          <w:szCs w:val="20"/>
        </w:rPr>
      </w:pPr>
      <w:r>
        <w:rPr>
          <w:rFonts w:ascii="Arial" w:hAnsi="Arial" w:cs="Arial"/>
          <w:sz w:val="22"/>
          <w:szCs w:val="22"/>
        </w:rPr>
        <w:t>This course has been modified to meet the requirements of the Manufacturing Skill Standards Council (MSSC) and prepares the student for the Module 4: Maintenance Awareness Exam for the Certified Production Technician (CPT) certification.</w:t>
      </w:r>
    </w:p>
    <w:p w:rsidR="00FC11AE" w:rsidRPr="00B91AF1" w:rsidRDefault="00FC11AE" w:rsidP="00FC11AE">
      <w:pPr>
        <w:tabs>
          <w:tab w:val="left" w:pos="-1152"/>
          <w:tab w:val="left" w:pos="-720"/>
          <w:tab w:val="left" w:pos="0"/>
          <w:tab w:val="left" w:pos="360"/>
        </w:tabs>
        <w:autoSpaceDE w:val="0"/>
        <w:autoSpaceDN w:val="0"/>
        <w:adjustRightInd w:val="0"/>
        <w:rPr>
          <w:rFonts w:ascii="Arial" w:hAnsi="Arial" w:cs="Arial"/>
          <w:sz w:val="22"/>
          <w:szCs w:val="22"/>
        </w:rPr>
      </w:pPr>
    </w:p>
    <w:p w:rsidR="00FC11AE" w:rsidRPr="00B91AF1" w:rsidRDefault="00FC11AE" w:rsidP="00FC11AE">
      <w:pPr>
        <w:autoSpaceDE w:val="0"/>
        <w:autoSpaceDN w:val="0"/>
        <w:adjustRightInd w:val="0"/>
        <w:rPr>
          <w:rFonts w:ascii="Arial" w:hAnsi="Arial" w:cs="Arial"/>
          <w:i/>
          <w:sz w:val="22"/>
          <w:szCs w:val="22"/>
        </w:rPr>
      </w:pPr>
      <w:r w:rsidRPr="00B91AF1">
        <w:rPr>
          <w:rFonts w:ascii="Arial" w:hAnsi="Arial" w:cs="Arial"/>
          <w:i/>
          <w:sz w:val="22"/>
          <w:szCs w:val="22"/>
        </w:rPr>
        <w:t>Applicable toward graduation where program structure permits:</w:t>
      </w:r>
    </w:p>
    <w:p w:rsidR="00FC11AE" w:rsidRPr="00E6002E" w:rsidRDefault="00FC11AE" w:rsidP="00FC11AE">
      <w:pPr>
        <w:autoSpaceDE w:val="0"/>
        <w:autoSpaceDN w:val="0"/>
        <w:adjustRightInd w:val="0"/>
        <w:ind w:left="360"/>
        <w:rPr>
          <w:rFonts w:ascii="Arial" w:hAnsi="Arial" w:cs="Arial"/>
          <w:sz w:val="22"/>
          <w:szCs w:val="22"/>
        </w:rPr>
      </w:pPr>
      <w:r>
        <w:rPr>
          <w:rFonts w:ascii="Arial" w:hAnsi="Arial" w:cs="Arial"/>
          <w:sz w:val="22"/>
          <w:szCs w:val="22"/>
        </w:rPr>
        <w:t>Certificate or Degree – All certificates, AAS, ALS</w:t>
      </w:r>
    </w:p>
    <w:p w:rsidR="00FC11AE" w:rsidRPr="00E6002E" w:rsidRDefault="00FC11AE" w:rsidP="00FC11AE">
      <w:pPr>
        <w:autoSpaceDE w:val="0"/>
        <w:autoSpaceDN w:val="0"/>
        <w:adjustRightInd w:val="0"/>
        <w:ind w:left="360"/>
        <w:rPr>
          <w:rFonts w:ascii="Arial" w:hAnsi="Arial" w:cs="Arial"/>
          <w:sz w:val="22"/>
          <w:szCs w:val="22"/>
        </w:rPr>
      </w:pPr>
      <w:r w:rsidRPr="00E6002E">
        <w:rPr>
          <w:rFonts w:ascii="Arial" w:hAnsi="Arial" w:cs="Arial"/>
          <w:sz w:val="22"/>
          <w:szCs w:val="22"/>
        </w:rPr>
        <w:t>Group Requirement – Not Applicable</w:t>
      </w:r>
    </w:p>
    <w:p w:rsidR="00FC11AE" w:rsidRDefault="00FC11AE" w:rsidP="00FC11AE">
      <w:pPr>
        <w:autoSpaceDE w:val="0"/>
        <w:autoSpaceDN w:val="0"/>
        <w:adjustRightInd w:val="0"/>
        <w:ind w:left="360"/>
        <w:rPr>
          <w:rFonts w:ascii="Arial" w:hAnsi="Arial" w:cs="Arial"/>
          <w:sz w:val="22"/>
          <w:szCs w:val="22"/>
        </w:rPr>
      </w:pPr>
      <w:r w:rsidRPr="00E6002E">
        <w:rPr>
          <w:rFonts w:ascii="Arial" w:hAnsi="Arial" w:cs="Arial"/>
          <w:sz w:val="22"/>
          <w:szCs w:val="22"/>
        </w:rPr>
        <w:t>Area of Concentration – Not Applicable</w:t>
      </w:r>
    </w:p>
    <w:p w:rsidR="00FC11AE" w:rsidRDefault="00FC11AE" w:rsidP="00FC11AE">
      <w:pPr>
        <w:autoSpaceDE w:val="0"/>
        <w:autoSpaceDN w:val="0"/>
        <w:adjustRightInd w:val="0"/>
        <w:ind w:left="360"/>
        <w:rPr>
          <w:rFonts w:ascii="Arial" w:hAnsi="Arial" w:cs="Arial"/>
          <w:sz w:val="22"/>
          <w:szCs w:val="22"/>
        </w:rPr>
      </w:pPr>
    </w:p>
    <w:p w:rsidR="00A94687" w:rsidRDefault="00A94687" w:rsidP="00FC11AE">
      <w:pPr>
        <w:autoSpaceDE w:val="0"/>
        <w:autoSpaceDN w:val="0"/>
        <w:adjustRightInd w:val="0"/>
        <w:ind w:left="360"/>
        <w:rPr>
          <w:rFonts w:ascii="Arial" w:hAnsi="Arial" w:cs="Arial"/>
          <w:sz w:val="22"/>
          <w:szCs w:val="22"/>
        </w:rPr>
      </w:pPr>
    </w:p>
    <w:p w:rsidR="00FC11AE" w:rsidRDefault="00FC11AE" w:rsidP="00FC11A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2"/>
          <w:szCs w:val="22"/>
        </w:rPr>
      </w:pPr>
      <w:bookmarkStart w:id="0" w:name="_GoBack"/>
      <w:bookmarkEnd w:id="0"/>
    </w:p>
    <w:p w:rsidR="00FC11AE"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4F0DC9">
        <w:rPr>
          <w:rFonts w:ascii="Arial" w:hAnsi="Arial" w:cs="Arial"/>
          <w:b/>
          <w:sz w:val="22"/>
          <w:szCs w:val="22"/>
        </w:rPr>
        <w:t>Text</w:t>
      </w:r>
      <w:r>
        <w:rPr>
          <w:rFonts w:ascii="Arial" w:hAnsi="Arial" w:cs="Arial"/>
          <w:b/>
          <w:sz w:val="22"/>
          <w:szCs w:val="22"/>
        </w:rPr>
        <w:t>(</w:t>
      </w:r>
      <w:r w:rsidRPr="004F0DC9">
        <w:rPr>
          <w:rFonts w:ascii="Arial" w:hAnsi="Arial" w:cs="Arial"/>
          <w:b/>
          <w:sz w:val="22"/>
          <w:szCs w:val="22"/>
        </w:rPr>
        <w:t>s</w:t>
      </w:r>
      <w:r>
        <w:rPr>
          <w:rFonts w:ascii="Arial" w:hAnsi="Arial" w:cs="Arial"/>
          <w:b/>
          <w:sz w:val="22"/>
          <w:szCs w:val="22"/>
        </w:rPr>
        <w:t>)</w:t>
      </w:r>
      <w:r w:rsidRPr="004F0DC9">
        <w:rPr>
          <w:rFonts w:ascii="Arial" w:hAnsi="Arial" w:cs="Arial"/>
          <w:b/>
          <w:sz w:val="22"/>
          <w:szCs w:val="22"/>
        </w:rPr>
        <w:t xml:space="preserve">: </w:t>
      </w:r>
    </w:p>
    <w:p w:rsidR="00FC11AE" w:rsidRPr="004F0DC9"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2"/>
          <w:szCs w:val="22"/>
        </w:rPr>
      </w:pPr>
    </w:p>
    <w:p w:rsidR="00FC11AE" w:rsidRDefault="00FC11AE" w:rsidP="00FC11AE">
      <w:pPr>
        <w:pStyle w:val="ListParagraph"/>
        <w:numPr>
          <w:ilvl w:val="0"/>
          <w:numId w:val="2"/>
        </w:numPr>
        <w:tabs>
          <w:tab w:val="left" w:pos="0"/>
          <w:tab w:val="left" w:pos="5850"/>
          <w:tab w:val="right" w:pos="8640"/>
        </w:tabs>
        <w:autoSpaceDE w:val="0"/>
        <w:autoSpaceDN w:val="0"/>
        <w:adjustRightInd w:val="0"/>
        <w:spacing w:after="120"/>
        <w:jc w:val="both"/>
        <w:rPr>
          <w:rFonts w:ascii="Arial" w:hAnsi="Arial" w:cs="Arial"/>
        </w:rPr>
      </w:pPr>
      <w:r w:rsidRPr="00243F1C">
        <w:rPr>
          <w:rFonts w:ascii="Arial" w:hAnsi="Arial" w:cs="Arial"/>
        </w:rPr>
        <w:t>High-Performance Manufacturing, by MSSC, Glencoe/</w:t>
      </w:r>
      <w:proofErr w:type="spellStart"/>
      <w:r w:rsidRPr="00243F1C">
        <w:rPr>
          <w:rFonts w:ascii="Arial" w:hAnsi="Arial" w:cs="Arial"/>
        </w:rPr>
        <w:t>MacGraw</w:t>
      </w:r>
      <w:proofErr w:type="spellEnd"/>
      <w:r w:rsidRPr="00243F1C">
        <w:rPr>
          <w:rFonts w:ascii="Arial" w:hAnsi="Arial" w:cs="Arial"/>
        </w:rPr>
        <w:t xml:space="preserve">-Hill., </w:t>
      </w:r>
    </w:p>
    <w:p w:rsidR="00FC11AE" w:rsidRPr="00FC11AE" w:rsidRDefault="00FC11AE" w:rsidP="00FC11AE">
      <w:pPr>
        <w:tabs>
          <w:tab w:val="left" w:pos="0"/>
          <w:tab w:val="left" w:pos="5850"/>
          <w:tab w:val="right" w:pos="8640"/>
        </w:tabs>
        <w:autoSpaceDE w:val="0"/>
        <w:autoSpaceDN w:val="0"/>
        <w:adjustRightInd w:val="0"/>
        <w:spacing w:after="120"/>
        <w:ind w:left="360"/>
        <w:jc w:val="both"/>
        <w:rPr>
          <w:rFonts w:ascii="Arial" w:hAnsi="Arial" w:cs="Arial"/>
        </w:rPr>
      </w:pPr>
      <w:r w:rsidRPr="00FC11AE">
        <w:rPr>
          <w:rFonts w:ascii="Arial" w:hAnsi="Arial" w:cs="Arial"/>
        </w:rPr>
        <w:t>ISBN 0-07-861487-2 (2006</w:t>
      </w:r>
      <w:proofErr w:type="gramStart"/>
      <w:r w:rsidRPr="00FC11AE">
        <w:rPr>
          <w:rFonts w:ascii="Arial" w:hAnsi="Arial" w:cs="Arial"/>
        </w:rPr>
        <w:t>)  (</w:t>
      </w:r>
      <w:proofErr w:type="gramEnd"/>
      <w:r w:rsidRPr="00FC11AE">
        <w:rPr>
          <w:rFonts w:ascii="Arial" w:hAnsi="Arial" w:cs="Arial"/>
        </w:rPr>
        <w:t>required)</w:t>
      </w:r>
    </w:p>
    <w:p w:rsidR="00FC11AE" w:rsidRPr="00243F1C" w:rsidRDefault="00FC11AE" w:rsidP="00FC11AE">
      <w:pPr>
        <w:pStyle w:val="ListParagraph"/>
        <w:numPr>
          <w:ilvl w:val="0"/>
          <w:numId w:val="2"/>
        </w:numPr>
        <w:autoSpaceDE w:val="0"/>
        <w:autoSpaceDN w:val="0"/>
        <w:adjustRightInd w:val="0"/>
        <w:rPr>
          <w:rFonts w:ascii="Arial" w:hAnsi="Arial" w:cs="Arial"/>
          <w:sz w:val="22"/>
          <w:szCs w:val="22"/>
        </w:rPr>
      </w:pPr>
      <w:r w:rsidRPr="00243F1C">
        <w:rPr>
          <w:rFonts w:ascii="Arial" w:hAnsi="Arial" w:cs="Arial"/>
          <w:sz w:val="22"/>
          <w:szCs w:val="22"/>
        </w:rPr>
        <w:t xml:space="preserve">IPT’s Industrial Trades Training Manual:  Power Transmission Systems, Copyright 1989, Bruce M. </w:t>
      </w:r>
      <w:proofErr w:type="spellStart"/>
      <w:r w:rsidRPr="00243F1C">
        <w:rPr>
          <w:rFonts w:ascii="Arial" w:hAnsi="Arial" w:cs="Arial"/>
          <w:sz w:val="22"/>
          <w:szCs w:val="22"/>
        </w:rPr>
        <w:t>Basaraba</w:t>
      </w:r>
      <w:proofErr w:type="spellEnd"/>
      <w:r w:rsidRPr="00243F1C">
        <w:rPr>
          <w:rFonts w:ascii="Arial" w:hAnsi="Arial" w:cs="Arial"/>
          <w:sz w:val="22"/>
          <w:szCs w:val="22"/>
        </w:rPr>
        <w:t>, ISNB 0-920855-10-5  (recommended)</w:t>
      </w:r>
    </w:p>
    <w:p w:rsidR="00FC11AE" w:rsidRDefault="00FC11AE" w:rsidP="00FC11AE">
      <w:pPr>
        <w:pStyle w:val="ListParagraph"/>
        <w:numPr>
          <w:ilvl w:val="0"/>
          <w:numId w:val="2"/>
        </w:numPr>
        <w:autoSpaceDE w:val="0"/>
        <w:autoSpaceDN w:val="0"/>
        <w:adjustRightInd w:val="0"/>
        <w:rPr>
          <w:rFonts w:ascii="Arial" w:hAnsi="Arial" w:cs="Arial"/>
          <w:sz w:val="22"/>
          <w:szCs w:val="22"/>
        </w:rPr>
      </w:pPr>
      <w:proofErr w:type="spellStart"/>
      <w:r w:rsidRPr="00243F1C">
        <w:rPr>
          <w:rFonts w:ascii="Arial" w:hAnsi="Arial" w:cs="Arial"/>
          <w:sz w:val="22"/>
          <w:szCs w:val="22"/>
        </w:rPr>
        <w:t>Audel</w:t>
      </w:r>
      <w:proofErr w:type="spellEnd"/>
      <w:r w:rsidRPr="00243F1C">
        <w:rPr>
          <w:rFonts w:ascii="Arial" w:hAnsi="Arial" w:cs="Arial"/>
          <w:sz w:val="22"/>
          <w:szCs w:val="22"/>
        </w:rPr>
        <w:t xml:space="preserve"> Mechanical Trades Pocket Manual, Copyright 2004, Wiley Publishing, Thomas Bieber Davis and Carl Nelson Sr., ISBN 0-7645-4170-6  (recommended)</w:t>
      </w:r>
    </w:p>
    <w:p w:rsidR="00FC11AE" w:rsidRDefault="00FC11AE" w:rsidP="00FC11AE">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Lab Exercises provided by instructor.</w:t>
      </w:r>
    </w:p>
    <w:p w:rsidR="00FC11AE" w:rsidRPr="00FC11AE" w:rsidRDefault="00FC11AE" w:rsidP="00FC11AE">
      <w:pPr>
        <w:autoSpaceDE w:val="0"/>
        <w:autoSpaceDN w:val="0"/>
        <w:adjustRightInd w:val="0"/>
        <w:ind w:left="360"/>
        <w:rPr>
          <w:rFonts w:ascii="Arial" w:hAnsi="Arial" w:cs="Arial"/>
          <w:sz w:val="22"/>
          <w:szCs w:val="22"/>
        </w:rPr>
      </w:pPr>
    </w:p>
    <w:p w:rsidR="00A94687" w:rsidRPr="00243F1C" w:rsidRDefault="00A94687" w:rsidP="00A94687">
      <w:pPr>
        <w:autoSpaceDE w:val="0"/>
        <w:autoSpaceDN w:val="0"/>
        <w:adjustRightInd w:val="0"/>
        <w:rPr>
          <w:rFonts w:ascii="Arial" w:hAnsi="Arial" w:cs="Arial"/>
          <w:b/>
          <w:sz w:val="22"/>
          <w:szCs w:val="22"/>
        </w:rPr>
      </w:pPr>
      <w:r w:rsidRPr="00243F1C">
        <w:rPr>
          <w:rFonts w:ascii="Arial" w:hAnsi="Arial" w:cs="Arial"/>
          <w:b/>
          <w:sz w:val="22"/>
          <w:szCs w:val="22"/>
        </w:rPr>
        <w:t xml:space="preserve">Required </w:t>
      </w:r>
      <w:r>
        <w:rPr>
          <w:rFonts w:ascii="Arial" w:hAnsi="Arial" w:cs="Arial"/>
          <w:b/>
          <w:sz w:val="22"/>
          <w:szCs w:val="22"/>
        </w:rPr>
        <w:t>Classroom/Lab</w:t>
      </w:r>
      <w:r w:rsidRPr="00243F1C">
        <w:rPr>
          <w:rFonts w:ascii="Arial" w:hAnsi="Arial" w:cs="Arial"/>
          <w:b/>
          <w:sz w:val="22"/>
          <w:szCs w:val="22"/>
        </w:rPr>
        <w:t xml:space="preserve"> Materials</w:t>
      </w:r>
    </w:p>
    <w:p w:rsidR="00A94687" w:rsidRPr="00243F1C" w:rsidRDefault="00A94687" w:rsidP="00A94687">
      <w:pPr>
        <w:tabs>
          <w:tab w:val="left" w:pos="-1152"/>
          <w:tab w:val="left" w:pos="-720"/>
          <w:tab w:val="left" w:pos="0"/>
          <w:tab w:val="left" w:pos="360"/>
        </w:tabs>
        <w:autoSpaceDE w:val="0"/>
        <w:autoSpaceDN w:val="0"/>
        <w:adjustRightInd w:val="0"/>
        <w:ind w:left="360"/>
        <w:rPr>
          <w:rFonts w:ascii="Arial" w:hAnsi="Arial" w:cs="Arial"/>
          <w:sz w:val="22"/>
          <w:szCs w:val="22"/>
        </w:rPr>
      </w:pPr>
      <w:r w:rsidRPr="00243F1C">
        <w:rPr>
          <w:rFonts w:ascii="Arial" w:hAnsi="Arial" w:cs="Arial"/>
          <w:sz w:val="22"/>
          <w:szCs w:val="22"/>
        </w:rPr>
        <w:t>Safety Glasses</w:t>
      </w:r>
    </w:p>
    <w:p w:rsidR="00A94687" w:rsidRPr="00243F1C" w:rsidRDefault="00A94687" w:rsidP="00A94687">
      <w:pPr>
        <w:tabs>
          <w:tab w:val="left" w:pos="-1152"/>
          <w:tab w:val="left" w:pos="-720"/>
          <w:tab w:val="left" w:pos="0"/>
          <w:tab w:val="left" w:pos="360"/>
        </w:tabs>
        <w:autoSpaceDE w:val="0"/>
        <w:autoSpaceDN w:val="0"/>
        <w:adjustRightInd w:val="0"/>
        <w:ind w:left="360"/>
        <w:rPr>
          <w:rFonts w:ascii="Arial" w:hAnsi="Arial" w:cs="Arial"/>
          <w:sz w:val="22"/>
          <w:szCs w:val="22"/>
        </w:rPr>
      </w:pPr>
      <w:r w:rsidRPr="00243F1C">
        <w:rPr>
          <w:rFonts w:ascii="Arial" w:hAnsi="Arial" w:cs="Arial"/>
          <w:sz w:val="22"/>
          <w:szCs w:val="22"/>
        </w:rPr>
        <w:lastRenderedPageBreak/>
        <w:t>Scientific Calculator</w:t>
      </w:r>
    </w:p>
    <w:p w:rsidR="00A94687" w:rsidRPr="00243F1C" w:rsidRDefault="00A94687" w:rsidP="00A94687">
      <w:pPr>
        <w:tabs>
          <w:tab w:val="left" w:pos="-1152"/>
          <w:tab w:val="left" w:pos="-720"/>
          <w:tab w:val="left" w:pos="0"/>
          <w:tab w:val="left" w:pos="360"/>
        </w:tabs>
        <w:autoSpaceDE w:val="0"/>
        <w:autoSpaceDN w:val="0"/>
        <w:adjustRightInd w:val="0"/>
        <w:ind w:left="360"/>
        <w:rPr>
          <w:rFonts w:ascii="Arial" w:hAnsi="Arial" w:cs="Arial"/>
          <w:sz w:val="22"/>
          <w:szCs w:val="22"/>
        </w:rPr>
      </w:pPr>
      <w:r w:rsidRPr="00243F1C">
        <w:rPr>
          <w:rFonts w:ascii="Arial" w:hAnsi="Arial" w:cs="Arial"/>
          <w:sz w:val="22"/>
          <w:szCs w:val="22"/>
        </w:rPr>
        <w:t>Notebook and Mechanical Pencil</w:t>
      </w:r>
    </w:p>
    <w:p w:rsidR="00A94687" w:rsidRPr="00243F1C" w:rsidRDefault="00A94687" w:rsidP="00A94687">
      <w:pPr>
        <w:tabs>
          <w:tab w:val="left" w:pos="7110"/>
          <w:tab w:val="left" w:pos="7200"/>
        </w:tabs>
        <w:autoSpaceDE w:val="0"/>
        <w:autoSpaceDN w:val="0"/>
        <w:adjustRightInd w:val="0"/>
        <w:ind w:left="360"/>
        <w:rPr>
          <w:rFonts w:ascii="Arial" w:hAnsi="Arial" w:cs="Arial"/>
          <w:sz w:val="22"/>
          <w:szCs w:val="22"/>
        </w:rPr>
      </w:pPr>
      <w:r w:rsidRPr="00243F1C">
        <w:rPr>
          <w:rFonts w:ascii="Arial" w:hAnsi="Arial" w:cs="Arial"/>
          <w:sz w:val="22"/>
          <w:szCs w:val="22"/>
        </w:rPr>
        <w:t>USB flash drive</w:t>
      </w:r>
    </w:p>
    <w:p w:rsidR="00A94687" w:rsidRPr="00243F1C" w:rsidRDefault="00A94687" w:rsidP="00A94687">
      <w:pPr>
        <w:tabs>
          <w:tab w:val="left" w:pos="7110"/>
          <w:tab w:val="left" w:pos="7200"/>
        </w:tabs>
        <w:autoSpaceDE w:val="0"/>
        <w:autoSpaceDN w:val="0"/>
        <w:adjustRightInd w:val="0"/>
        <w:ind w:left="360"/>
        <w:rPr>
          <w:rFonts w:ascii="Arial" w:hAnsi="Arial" w:cs="Arial"/>
          <w:sz w:val="22"/>
          <w:szCs w:val="22"/>
        </w:rPr>
      </w:pPr>
      <w:r w:rsidRPr="00243F1C">
        <w:rPr>
          <w:rFonts w:ascii="Arial" w:hAnsi="Arial" w:cs="Arial"/>
          <w:sz w:val="22"/>
          <w:szCs w:val="22"/>
        </w:rPr>
        <w:t>Shop coat (optional)</w:t>
      </w:r>
    </w:p>
    <w:p w:rsidR="00FC11AE" w:rsidRDefault="00FC11AE" w:rsidP="00FC11AE">
      <w:pPr>
        <w:autoSpaceDE w:val="0"/>
        <w:autoSpaceDN w:val="0"/>
        <w:adjustRightInd w:val="0"/>
        <w:ind w:left="360"/>
        <w:rPr>
          <w:rFonts w:ascii="Arial" w:hAnsi="Arial" w:cs="Arial"/>
          <w:sz w:val="22"/>
          <w:szCs w:val="22"/>
        </w:rPr>
      </w:pPr>
    </w:p>
    <w:p w:rsidR="00FC11AE" w:rsidRPr="00E6002E" w:rsidRDefault="00FC11AE" w:rsidP="00FC11AE">
      <w:pPr>
        <w:autoSpaceDE w:val="0"/>
        <w:autoSpaceDN w:val="0"/>
        <w:adjustRightInd w:val="0"/>
        <w:ind w:left="360"/>
        <w:rPr>
          <w:rFonts w:ascii="Arial" w:hAnsi="Arial" w:cs="Arial"/>
          <w:sz w:val="22"/>
          <w:szCs w:val="22"/>
        </w:rPr>
      </w:pPr>
    </w:p>
    <w:p w:rsidR="00FC11AE" w:rsidRPr="009454F1" w:rsidRDefault="00FC11AE" w:rsidP="00FC11A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ab/>
      </w:r>
    </w:p>
    <w:p w:rsidR="00FC11AE" w:rsidRPr="00B91AF1" w:rsidRDefault="00FC11AE" w:rsidP="00FC11A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B91AF1">
        <w:rPr>
          <w:rFonts w:ascii="Arial" w:hAnsi="Arial" w:cs="Arial"/>
          <w:b/>
          <w:sz w:val="22"/>
          <w:szCs w:val="22"/>
        </w:rPr>
        <w:t xml:space="preserve">Course Objectives/Outcomes: </w:t>
      </w:r>
      <w:r w:rsidRPr="00B91AF1">
        <w:rPr>
          <w:rFonts w:ascii="Arial" w:hAnsi="Arial" w:cs="Arial"/>
          <w:sz w:val="22"/>
          <w:szCs w:val="22"/>
        </w:rPr>
        <w:t>The student will obtain the following skills and attitudes by completion of this course:</w:t>
      </w:r>
    </w:p>
    <w:p w:rsidR="00FC11AE" w:rsidRPr="009A728E"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7668"/>
        <w:gridCol w:w="1908"/>
      </w:tblGrid>
      <w:tr w:rsidR="00FC11AE" w:rsidRPr="009A728E" w:rsidTr="003278D8">
        <w:tc>
          <w:tcPr>
            <w:tcW w:w="7668" w:type="dxa"/>
          </w:tcPr>
          <w:p w:rsidR="00FC11AE" w:rsidRPr="00BD5A7B"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BD5A7B">
              <w:rPr>
                <w:rFonts w:ascii="Arial" w:hAnsi="Arial" w:cs="Arial"/>
                <w:b/>
                <w:sz w:val="22"/>
                <w:szCs w:val="22"/>
              </w:rPr>
              <w:t>Course Outcomes:</w:t>
            </w:r>
          </w:p>
        </w:tc>
        <w:tc>
          <w:tcPr>
            <w:tcW w:w="1908" w:type="dxa"/>
          </w:tcPr>
          <w:p w:rsidR="00FC11AE" w:rsidRPr="00BD5A7B" w:rsidRDefault="00FC11AE" w:rsidP="003278D8">
            <w:pPr>
              <w:rPr>
                <w:rFonts w:ascii="Arial" w:hAnsi="Arial" w:cs="Arial"/>
                <w:b/>
                <w:sz w:val="22"/>
                <w:szCs w:val="22"/>
              </w:rPr>
            </w:pPr>
            <w:r w:rsidRPr="00BD5A7B">
              <w:rPr>
                <w:rFonts w:ascii="Arial" w:hAnsi="Arial" w:cs="Arial"/>
                <w:b/>
                <w:sz w:val="22"/>
                <w:szCs w:val="22"/>
              </w:rPr>
              <w:t xml:space="preserve">RCC Cross-Disciplinary Outcomes: </w:t>
            </w:r>
          </w:p>
        </w:tc>
      </w:tr>
      <w:tr w:rsidR="00FC11AE" w:rsidTr="003278D8">
        <w:tc>
          <w:tcPr>
            <w:tcW w:w="7668" w:type="dxa"/>
          </w:tcPr>
          <w:p w:rsidR="00FC11AE" w:rsidRPr="004D7319" w:rsidRDefault="00FC11AE" w:rsidP="003278D8">
            <w:pPr>
              <w:autoSpaceDE w:val="0"/>
              <w:autoSpaceDN w:val="0"/>
              <w:adjustRightInd w:val="0"/>
              <w:rPr>
                <w:rFonts w:ascii="Arial" w:hAnsi="Arial" w:cs="Arial"/>
                <w:sz w:val="22"/>
                <w:szCs w:val="22"/>
              </w:rPr>
            </w:pPr>
            <w:r w:rsidRPr="004D7319">
              <w:rPr>
                <w:rFonts w:ascii="Arial" w:hAnsi="Arial" w:cs="Arial"/>
                <w:sz w:val="22"/>
                <w:szCs w:val="22"/>
              </w:rPr>
              <w:t>Perform preventive maintenance and routine repair</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4</w:t>
            </w:r>
          </w:p>
        </w:tc>
      </w:tr>
      <w:tr w:rsidR="00FC11AE" w:rsidTr="003278D8">
        <w:tc>
          <w:tcPr>
            <w:tcW w:w="7668" w:type="dxa"/>
          </w:tcPr>
          <w:p w:rsidR="00FC11AE" w:rsidRPr="004D7319" w:rsidRDefault="00FC11AE" w:rsidP="003278D8">
            <w:pPr>
              <w:autoSpaceDE w:val="0"/>
              <w:autoSpaceDN w:val="0"/>
              <w:adjustRightInd w:val="0"/>
              <w:rPr>
                <w:rFonts w:ascii="Arial" w:hAnsi="Arial" w:cs="Arial"/>
                <w:sz w:val="22"/>
                <w:szCs w:val="22"/>
              </w:rPr>
            </w:pPr>
            <w:r w:rsidRPr="004D7319">
              <w:rPr>
                <w:rFonts w:ascii="Arial" w:hAnsi="Arial" w:cs="Arial"/>
                <w:sz w:val="22"/>
                <w:szCs w:val="22"/>
              </w:rPr>
              <w:t>Monitor indicators to ensure correct operations</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3</w:t>
            </w:r>
          </w:p>
        </w:tc>
      </w:tr>
      <w:tr w:rsidR="00FC11AE" w:rsidTr="003278D8">
        <w:tc>
          <w:tcPr>
            <w:tcW w:w="7668" w:type="dxa"/>
          </w:tcPr>
          <w:p w:rsidR="00FC11AE" w:rsidRPr="004D7319" w:rsidRDefault="00FC11AE" w:rsidP="003278D8">
            <w:pPr>
              <w:autoSpaceDE w:val="0"/>
              <w:autoSpaceDN w:val="0"/>
              <w:adjustRightInd w:val="0"/>
              <w:rPr>
                <w:rFonts w:ascii="Arial" w:hAnsi="Arial" w:cs="Arial"/>
                <w:sz w:val="22"/>
                <w:szCs w:val="22"/>
              </w:rPr>
            </w:pPr>
            <w:r w:rsidRPr="004D7319">
              <w:rPr>
                <w:rFonts w:ascii="Arial" w:hAnsi="Arial" w:cs="Arial"/>
                <w:sz w:val="22"/>
                <w:szCs w:val="22"/>
              </w:rPr>
              <w:t>Perform all housekeeping to maintain production schedule</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4</w:t>
            </w:r>
          </w:p>
        </w:tc>
      </w:tr>
      <w:tr w:rsidR="00FC11AE" w:rsidTr="003278D8">
        <w:tc>
          <w:tcPr>
            <w:tcW w:w="7668" w:type="dxa"/>
          </w:tcPr>
          <w:p w:rsidR="00FC11AE" w:rsidRPr="004D7319" w:rsidRDefault="00FC11AE" w:rsidP="003278D8">
            <w:pPr>
              <w:autoSpaceDE w:val="0"/>
              <w:autoSpaceDN w:val="0"/>
              <w:adjustRightInd w:val="0"/>
              <w:rPr>
                <w:rFonts w:ascii="Arial" w:hAnsi="Arial" w:cs="Arial"/>
                <w:sz w:val="22"/>
                <w:szCs w:val="22"/>
              </w:rPr>
            </w:pPr>
            <w:r w:rsidRPr="004D7319">
              <w:rPr>
                <w:rFonts w:ascii="Arial" w:hAnsi="Arial" w:cs="Arial"/>
                <w:sz w:val="22"/>
                <w:szCs w:val="22"/>
              </w:rPr>
              <w:t>Recognize potential maintenance issues with basic production</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2</w:t>
            </w:r>
          </w:p>
        </w:tc>
      </w:tr>
      <w:tr w:rsidR="00FC11AE" w:rsidTr="003278D8">
        <w:tc>
          <w:tcPr>
            <w:tcW w:w="7668" w:type="dxa"/>
          </w:tcPr>
          <w:p w:rsidR="00FC11AE" w:rsidRPr="00CF5CA4" w:rsidRDefault="00FC11AE" w:rsidP="003278D8">
            <w:pPr>
              <w:autoSpaceDE w:val="0"/>
              <w:autoSpaceDN w:val="0"/>
              <w:adjustRightInd w:val="0"/>
              <w:rPr>
                <w:rFonts w:ascii="Arial" w:hAnsi="Arial" w:cs="Arial"/>
                <w:sz w:val="22"/>
                <w:szCs w:val="22"/>
              </w:rPr>
            </w:pPr>
            <w:r>
              <w:rPr>
                <w:rFonts w:ascii="Arial" w:hAnsi="Arial" w:cs="Arial"/>
                <w:sz w:val="22"/>
                <w:szCs w:val="22"/>
              </w:rPr>
              <w:t>Determining</w:t>
            </w:r>
            <w:r w:rsidRPr="004D7319">
              <w:rPr>
                <w:rFonts w:ascii="Arial" w:hAnsi="Arial" w:cs="Arial"/>
                <w:sz w:val="22"/>
                <w:szCs w:val="22"/>
              </w:rPr>
              <w:t xml:space="preserve"> when to inform maintenance</w:t>
            </w:r>
            <w:r>
              <w:rPr>
                <w:rFonts w:ascii="Arial" w:hAnsi="Arial" w:cs="Arial"/>
                <w:sz w:val="22"/>
                <w:szCs w:val="22"/>
              </w:rPr>
              <w:t xml:space="preserve"> </w:t>
            </w:r>
            <w:r w:rsidRPr="004D7319">
              <w:rPr>
                <w:rFonts w:ascii="Arial" w:hAnsi="Arial" w:cs="Arial"/>
                <w:sz w:val="22"/>
                <w:szCs w:val="22"/>
              </w:rPr>
              <w:t>personnel about problems</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4</w:t>
            </w:r>
          </w:p>
        </w:tc>
      </w:tr>
      <w:tr w:rsidR="00FC11AE" w:rsidTr="003278D8">
        <w:tc>
          <w:tcPr>
            <w:tcW w:w="7668" w:type="dxa"/>
          </w:tcPr>
          <w:p w:rsidR="00FC11AE" w:rsidRDefault="00FC11AE" w:rsidP="003278D8">
            <w:pPr>
              <w:tabs>
                <w:tab w:val="left" w:pos="-1152"/>
                <w:tab w:val="left" w:pos="-720"/>
                <w:tab w:val="left" w:pos="0"/>
                <w:tab w:val="left" w:pos="360"/>
              </w:tabs>
              <w:autoSpaceDE w:val="0"/>
              <w:autoSpaceDN w:val="0"/>
              <w:adjustRightInd w:val="0"/>
              <w:rPr>
                <w:rFonts w:ascii="Arial" w:hAnsi="Arial" w:cs="Arial"/>
                <w:sz w:val="22"/>
                <w:szCs w:val="22"/>
              </w:rPr>
            </w:pPr>
            <w:r>
              <w:rPr>
                <w:rFonts w:ascii="Arial" w:hAnsi="Arial" w:cs="Arial"/>
                <w:sz w:val="22"/>
                <w:szCs w:val="22"/>
              </w:rPr>
              <w:t>Perform lock out and tag out procedures</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4</w:t>
            </w:r>
          </w:p>
        </w:tc>
      </w:tr>
      <w:tr w:rsidR="00FC11AE" w:rsidTr="003278D8">
        <w:tc>
          <w:tcPr>
            <w:tcW w:w="7668" w:type="dxa"/>
          </w:tcPr>
          <w:p w:rsidR="00FC11AE" w:rsidRPr="00CF5CA4" w:rsidRDefault="00FC11AE" w:rsidP="003278D8">
            <w:pPr>
              <w:tabs>
                <w:tab w:val="left" w:pos="-1152"/>
                <w:tab w:val="left" w:pos="-720"/>
                <w:tab w:val="left" w:pos="0"/>
                <w:tab w:val="left" w:pos="360"/>
              </w:tabs>
              <w:autoSpaceDE w:val="0"/>
              <w:autoSpaceDN w:val="0"/>
              <w:adjustRightInd w:val="0"/>
              <w:rPr>
                <w:rFonts w:ascii="Arial" w:hAnsi="Arial" w:cs="Arial"/>
                <w:sz w:val="22"/>
                <w:szCs w:val="22"/>
              </w:rPr>
            </w:pPr>
            <w:r>
              <w:rPr>
                <w:rFonts w:ascii="Arial" w:hAnsi="Arial" w:cs="Arial"/>
                <w:sz w:val="22"/>
                <w:szCs w:val="22"/>
              </w:rPr>
              <w:t xml:space="preserve">Inspect </w:t>
            </w:r>
            <w:r w:rsidRPr="00CF5CA4">
              <w:rPr>
                <w:rFonts w:ascii="Arial" w:hAnsi="Arial" w:cs="Arial"/>
                <w:sz w:val="22"/>
                <w:szCs w:val="22"/>
              </w:rPr>
              <w:t>motors, shaft alignment, and couplings</w:t>
            </w:r>
            <w:r>
              <w:rPr>
                <w:rFonts w:ascii="Arial" w:hAnsi="Arial" w:cs="Arial"/>
                <w:sz w:val="22"/>
                <w:szCs w:val="22"/>
              </w:rPr>
              <w:t xml:space="preserve"> systems</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4</w:t>
            </w:r>
          </w:p>
        </w:tc>
      </w:tr>
      <w:tr w:rsidR="00FC11AE" w:rsidTr="003278D8">
        <w:tc>
          <w:tcPr>
            <w:tcW w:w="7668" w:type="dxa"/>
          </w:tcPr>
          <w:p w:rsidR="00FC11AE" w:rsidRPr="00CF5CA4" w:rsidRDefault="00FC11AE" w:rsidP="003278D8">
            <w:pPr>
              <w:tabs>
                <w:tab w:val="left" w:pos="-1152"/>
                <w:tab w:val="left" w:pos="-720"/>
                <w:tab w:val="left" w:pos="0"/>
                <w:tab w:val="left" w:pos="360"/>
              </w:tabs>
              <w:autoSpaceDE w:val="0"/>
              <w:autoSpaceDN w:val="0"/>
              <w:adjustRightInd w:val="0"/>
              <w:rPr>
                <w:rFonts w:ascii="Arial" w:hAnsi="Arial" w:cs="Arial"/>
                <w:sz w:val="22"/>
                <w:szCs w:val="22"/>
              </w:rPr>
            </w:pPr>
            <w:r>
              <w:rPr>
                <w:rFonts w:ascii="Arial" w:hAnsi="Arial" w:cs="Arial"/>
                <w:sz w:val="22"/>
                <w:szCs w:val="22"/>
              </w:rPr>
              <w:t>Inspect belt and chain drive systems</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4</w:t>
            </w:r>
          </w:p>
        </w:tc>
      </w:tr>
      <w:tr w:rsidR="00FC11AE" w:rsidTr="003278D8">
        <w:tc>
          <w:tcPr>
            <w:tcW w:w="7668" w:type="dxa"/>
          </w:tcPr>
          <w:p w:rsidR="00FC11AE" w:rsidRPr="00CF5CA4" w:rsidRDefault="00FC11AE" w:rsidP="003278D8">
            <w:pPr>
              <w:tabs>
                <w:tab w:val="left" w:pos="-1152"/>
                <w:tab w:val="left" w:pos="-720"/>
                <w:tab w:val="left" w:pos="0"/>
                <w:tab w:val="left" w:pos="360"/>
              </w:tabs>
              <w:autoSpaceDE w:val="0"/>
              <w:autoSpaceDN w:val="0"/>
              <w:adjustRightInd w:val="0"/>
              <w:rPr>
                <w:rFonts w:ascii="Arial" w:hAnsi="Arial" w:cs="Arial"/>
                <w:sz w:val="22"/>
                <w:szCs w:val="22"/>
              </w:rPr>
            </w:pPr>
            <w:r>
              <w:rPr>
                <w:rFonts w:ascii="Arial" w:hAnsi="Arial" w:cs="Arial"/>
                <w:sz w:val="22"/>
                <w:szCs w:val="22"/>
              </w:rPr>
              <w:t>Inspect basic electrical systems</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4</w:t>
            </w:r>
          </w:p>
        </w:tc>
      </w:tr>
      <w:tr w:rsidR="00FC11AE" w:rsidTr="003278D8">
        <w:tc>
          <w:tcPr>
            <w:tcW w:w="7668" w:type="dxa"/>
          </w:tcPr>
          <w:p w:rsidR="00FC11AE" w:rsidRPr="00CF5CA4" w:rsidRDefault="00FC11AE" w:rsidP="003278D8">
            <w:pPr>
              <w:tabs>
                <w:tab w:val="left" w:pos="-1152"/>
                <w:tab w:val="left" w:pos="-720"/>
                <w:tab w:val="left" w:pos="0"/>
                <w:tab w:val="left" w:pos="360"/>
              </w:tabs>
              <w:autoSpaceDE w:val="0"/>
              <w:autoSpaceDN w:val="0"/>
              <w:adjustRightInd w:val="0"/>
              <w:rPr>
                <w:rFonts w:ascii="Arial" w:hAnsi="Arial" w:cs="Arial"/>
                <w:sz w:val="22"/>
                <w:szCs w:val="22"/>
              </w:rPr>
            </w:pPr>
            <w:r>
              <w:rPr>
                <w:rFonts w:ascii="Arial" w:hAnsi="Arial" w:cs="Arial"/>
                <w:sz w:val="22"/>
                <w:szCs w:val="22"/>
              </w:rPr>
              <w:t>Inspect basic lubrication systems</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4</w:t>
            </w:r>
          </w:p>
        </w:tc>
      </w:tr>
      <w:tr w:rsidR="00FC11AE" w:rsidTr="003278D8">
        <w:tc>
          <w:tcPr>
            <w:tcW w:w="7668" w:type="dxa"/>
          </w:tcPr>
          <w:p w:rsidR="00FC11AE" w:rsidRPr="00CF5CA4" w:rsidRDefault="00FC11AE" w:rsidP="003278D8">
            <w:pPr>
              <w:tabs>
                <w:tab w:val="left" w:pos="-1152"/>
                <w:tab w:val="left" w:pos="-720"/>
                <w:tab w:val="left" w:pos="0"/>
                <w:tab w:val="left" w:pos="360"/>
              </w:tabs>
              <w:autoSpaceDE w:val="0"/>
              <w:autoSpaceDN w:val="0"/>
              <w:adjustRightInd w:val="0"/>
              <w:rPr>
                <w:rFonts w:ascii="Arial" w:hAnsi="Arial" w:cs="Arial"/>
                <w:sz w:val="22"/>
                <w:szCs w:val="22"/>
              </w:rPr>
            </w:pPr>
            <w:r>
              <w:rPr>
                <w:rFonts w:ascii="Arial" w:hAnsi="Arial" w:cs="Arial"/>
                <w:sz w:val="22"/>
                <w:szCs w:val="22"/>
              </w:rPr>
              <w:t>Inspect automation systems</w:t>
            </w:r>
          </w:p>
        </w:tc>
        <w:tc>
          <w:tcPr>
            <w:tcW w:w="1908" w:type="dxa"/>
          </w:tcPr>
          <w:p w:rsidR="00FC11AE" w:rsidRPr="005D44AF"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4</w:t>
            </w:r>
          </w:p>
        </w:tc>
      </w:tr>
      <w:tr w:rsidR="00FC11AE" w:rsidTr="003278D8">
        <w:tc>
          <w:tcPr>
            <w:tcW w:w="7668" w:type="dxa"/>
          </w:tcPr>
          <w:p w:rsidR="00FC11AE" w:rsidRPr="00254E59" w:rsidRDefault="00FC11AE" w:rsidP="003278D8">
            <w:pPr>
              <w:rPr>
                <w:rFonts w:ascii="Arial" w:hAnsi="Arial" w:cs="Arial"/>
                <w:sz w:val="20"/>
                <w:szCs w:val="20"/>
              </w:rPr>
            </w:pPr>
            <w:r>
              <w:rPr>
                <w:rFonts w:ascii="Arial" w:hAnsi="Arial" w:cs="Arial"/>
                <w:sz w:val="22"/>
                <w:szCs w:val="22"/>
              </w:rPr>
              <w:t>Prepared to take the MSSC Module 4: Maintenance Awareness Exam for the Certified Production Technician (CPT) certification.</w:t>
            </w:r>
          </w:p>
        </w:tc>
        <w:tc>
          <w:tcPr>
            <w:tcW w:w="1908" w:type="dxa"/>
          </w:tcPr>
          <w:p w:rsidR="00FC11AE" w:rsidRDefault="00FC11AE"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1, 2, 3</w:t>
            </w:r>
          </w:p>
        </w:tc>
      </w:tr>
    </w:tbl>
    <w:p w:rsidR="00FC11AE" w:rsidRDefault="00FC11AE" w:rsidP="00FC11AE">
      <w:pPr>
        <w:widowControl w:val="0"/>
        <w:tabs>
          <w:tab w:val="left" w:pos="720"/>
          <w:tab w:val="left" w:pos="7110"/>
          <w:tab w:val="left" w:pos="7200"/>
        </w:tabs>
        <w:overflowPunct w:val="0"/>
        <w:autoSpaceDE w:val="0"/>
        <w:autoSpaceDN w:val="0"/>
        <w:adjustRightInd w:val="0"/>
        <w:rPr>
          <w:rFonts w:ascii="Arial" w:hAnsi="Arial"/>
          <w:sz w:val="20"/>
          <w:szCs w:val="20"/>
        </w:rPr>
      </w:pPr>
    </w:p>
    <w:p w:rsidR="00FC11AE" w:rsidRDefault="00FC11AE" w:rsidP="00FC11AE">
      <w:pPr>
        <w:widowControl w:val="0"/>
        <w:tabs>
          <w:tab w:val="left" w:pos="720"/>
          <w:tab w:val="left" w:pos="1440"/>
          <w:tab w:val="left" w:pos="2160"/>
          <w:tab w:val="left" w:pos="7110"/>
          <w:tab w:val="left" w:pos="7200"/>
        </w:tabs>
        <w:jc w:val="both"/>
        <w:rPr>
          <w:rFonts w:ascii="Arial" w:hAnsi="Arial" w:cs="Arial"/>
          <w:b/>
          <w:i/>
          <w:sz w:val="22"/>
          <w:szCs w:val="22"/>
        </w:rPr>
      </w:pPr>
    </w:p>
    <w:p w:rsidR="00FC11AE" w:rsidRPr="0046634F" w:rsidRDefault="00FC11AE" w:rsidP="00FC11AE">
      <w:pPr>
        <w:widowControl w:val="0"/>
        <w:tabs>
          <w:tab w:val="left" w:pos="720"/>
          <w:tab w:val="left" w:pos="1440"/>
          <w:tab w:val="left" w:pos="2160"/>
          <w:tab w:val="left" w:pos="7110"/>
          <w:tab w:val="left" w:pos="7200"/>
        </w:tabs>
        <w:jc w:val="both"/>
        <w:rPr>
          <w:rFonts w:ascii="Arial" w:hAnsi="Arial" w:cs="Arial"/>
          <w:b/>
          <w:i/>
          <w:sz w:val="22"/>
          <w:szCs w:val="22"/>
        </w:rPr>
      </w:pPr>
      <w:r w:rsidRPr="0046634F">
        <w:rPr>
          <w:rFonts w:ascii="Arial" w:hAnsi="Arial" w:cs="Arial"/>
          <w:b/>
          <w:i/>
          <w:sz w:val="22"/>
          <w:szCs w:val="22"/>
        </w:rPr>
        <w:t>Cross-Disciplinary Outcomes Legend:</w:t>
      </w:r>
    </w:p>
    <w:p w:rsidR="00FC11AE" w:rsidRPr="0046634F" w:rsidRDefault="00FC11AE" w:rsidP="00FC11AE">
      <w:pPr>
        <w:widowControl w:val="0"/>
        <w:numPr>
          <w:ilvl w:val="0"/>
          <w:numId w:val="1"/>
        </w:numPr>
        <w:tabs>
          <w:tab w:val="left" w:pos="720"/>
          <w:tab w:val="left" w:pos="1440"/>
          <w:tab w:val="left" w:pos="2160"/>
          <w:tab w:val="left" w:pos="7110"/>
          <w:tab w:val="left" w:pos="7200"/>
        </w:tabs>
        <w:rPr>
          <w:rFonts w:ascii="Arial" w:hAnsi="Arial" w:cs="Arial"/>
          <w:i/>
          <w:sz w:val="22"/>
          <w:szCs w:val="22"/>
        </w:rPr>
      </w:pPr>
      <w:r w:rsidRPr="0046634F">
        <w:rPr>
          <w:rFonts w:ascii="Arial" w:hAnsi="Arial" w:cs="Arial"/>
          <w:i/>
          <w:sz w:val="22"/>
          <w:szCs w:val="22"/>
        </w:rPr>
        <w:t>The degree-seeking student will be able to communicate effectively (read, write, speak and listen).</w:t>
      </w:r>
    </w:p>
    <w:p w:rsidR="00FC11AE" w:rsidRPr="0046634F" w:rsidRDefault="00FC11AE" w:rsidP="00FC11AE">
      <w:pPr>
        <w:widowControl w:val="0"/>
        <w:numPr>
          <w:ilvl w:val="0"/>
          <w:numId w:val="1"/>
        </w:numPr>
        <w:tabs>
          <w:tab w:val="left" w:pos="720"/>
          <w:tab w:val="left" w:pos="1440"/>
          <w:tab w:val="left" w:pos="2160"/>
          <w:tab w:val="left" w:pos="7110"/>
          <w:tab w:val="left" w:pos="7200"/>
        </w:tabs>
        <w:rPr>
          <w:rFonts w:ascii="Arial" w:hAnsi="Arial" w:cs="Arial"/>
          <w:i/>
          <w:sz w:val="22"/>
          <w:szCs w:val="22"/>
        </w:rPr>
      </w:pPr>
      <w:r w:rsidRPr="0046634F">
        <w:rPr>
          <w:rFonts w:ascii="Arial" w:hAnsi="Arial" w:cs="Arial"/>
          <w:i/>
          <w:sz w:val="22"/>
          <w:szCs w:val="22"/>
        </w:rPr>
        <w:t>The degree-seeking student will think critically and creatively.</w:t>
      </w:r>
    </w:p>
    <w:p w:rsidR="00FC11AE" w:rsidRPr="0046634F" w:rsidRDefault="00FC11AE" w:rsidP="00FC11AE">
      <w:pPr>
        <w:widowControl w:val="0"/>
        <w:numPr>
          <w:ilvl w:val="0"/>
          <w:numId w:val="1"/>
        </w:numPr>
        <w:tabs>
          <w:tab w:val="left" w:pos="720"/>
          <w:tab w:val="left" w:pos="1440"/>
          <w:tab w:val="left" w:pos="2160"/>
          <w:tab w:val="left" w:pos="7110"/>
          <w:tab w:val="left" w:pos="7200"/>
        </w:tabs>
        <w:rPr>
          <w:rFonts w:ascii="Arial" w:hAnsi="Arial" w:cs="Arial"/>
          <w:i/>
          <w:sz w:val="22"/>
          <w:szCs w:val="22"/>
        </w:rPr>
      </w:pPr>
      <w:r w:rsidRPr="0046634F">
        <w:rPr>
          <w:rFonts w:ascii="Arial" w:hAnsi="Arial" w:cs="Arial"/>
          <w:i/>
          <w:sz w:val="22"/>
          <w:szCs w:val="22"/>
        </w:rPr>
        <w:t>The degree-seeking student will manage technology and evaluate information in various research and applied contexts.</w:t>
      </w:r>
    </w:p>
    <w:p w:rsidR="00FC11AE" w:rsidRPr="0046634F" w:rsidRDefault="00FC11AE" w:rsidP="00FC11AE">
      <w:pPr>
        <w:widowControl w:val="0"/>
        <w:numPr>
          <w:ilvl w:val="0"/>
          <w:numId w:val="1"/>
        </w:numPr>
        <w:tabs>
          <w:tab w:val="left" w:pos="720"/>
          <w:tab w:val="left" w:pos="1440"/>
          <w:tab w:val="left" w:pos="2160"/>
          <w:tab w:val="left" w:pos="7110"/>
          <w:tab w:val="left" w:pos="7200"/>
        </w:tabs>
        <w:rPr>
          <w:rFonts w:ascii="Arial" w:hAnsi="Arial" w:cs="Arial"/>
          <w:i/>
          <w:sz w:val="22"/>
          <w:szCs w:val="22"/>
        </w:rPr>
      </w:pPr>
      <w:r w:rsidRPr="0046634F">
        <w:rPr>
          <w:rFonts w:ascii="Arial" w:hAnsi="Arial" w:cs="Arial"/>
          <w:i/>
          <w:sz w:val="22"/>
          <w:szCs w:val="22"/>
        </w:rPr>
        <w:t>The degree-seeking student will act professionally and responsibly.</w:t>
      </w:r>
    </w:p>
    <w:p w:rsidR="00FC11AE"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p>
    <w:p w:rsidR="001B44AF" w:rsidRDefault="001B44AF">
      <w:pPr>
        <w:spacing w:after="200" w:line="276" w:lineRule="auto"/>
        <w:rPr>
          <w:rFonts w:ascii="Arial" w:hAnsi="Arial" w:cs="Arial"/>
          <w:b/>
          <w:sz w:val="22"/>
          <w:szCs w:val="22"/>
        </w:rPr>
      </w:pPr>
      <w:r>
        <w:rPr>
          <w:rFonts w:ascii="Arial" w:hAnsi="Arial" w:cs="Arial"/>
          <w:b/>
          <w:sz w:val="22"/>
          <w:szCs w:val="22"/>
        </w:rPr>
        <w:br w:type="page"/>
      </w:r>
    </w:p>
    <w:p w:rsidR="00FC11AE"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p>
    <w:p w:rsidR="00FC11AE" w:rsidRPr="00F0758C"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CentSchbook BT" w:hAnsi="CentSchbook BT"/>
          <w:sz w:val="22"/>
          <w:szCs w:val="22"/>
        </w:rPr>
      </w:pPr>
      <w:r w:rsidRPr="00C16922">
        <w:rPr>
          <w:rFonts w:ascii="Arial" w:hAnsi="Arial" w:cs="Arial"/>
          <w:b/>
          <w:sz w:val="22"/>
          <w:szCs w:val="22"/>
        </w:rPr>
        <w:t xml:space="preserve">Topical Outline: </w:t>
      </w:r>
    </w:p>
    <w:p w:rsidR="00FC11AE" w:rsidRDefault="00FC11AE" w:rsidP="00FC11AE">
      <w:pPr>
        <w:tabs>
          <w:tab w:val="left" w:pos="7110"/>
          <w:tab w:val="left" w:pos="7200"/>
        </w:tabs>
        <w:rPr>
          <w:rFonts w:ascii="Arial" w:hAnsi="Arial" w:cs="Arial"/>
          <w:sz w:val="22"/>
          <w:szCs w:val="22"/>
        </w:rPr>
      </w:pPr>
    </w:p>
    <w:tbl>
      <w:tblPr>
        <w:tblStyle w:val="TableGrid"/>
        <w:tblW w:w="0" w:type="auto"/>
        <w:tblLook w:val="04A0" w:firstRow="1" w:lastRow="0" w:firstColumn="1" w:lastColumn="0" w:noHBand="0" w:noVBand="1"/>
      </w:tblPr>
      <w:tblGrid>
        <w:gridCol w:w="1368"/>
        <w:gridCol w:w="5016"/>
        <w:gridCol w:w="3192"/>
      </w:tblGrid>
      <w:tr w:rsidR="00FC11AE" w:rsidRPr="0002242F" w:rsidTr="003278D8">
        <w:tc>
          <w:tcPr>
            <w:tcW w:w="1368" w:type="dxa"/>
            <w:shd w:val="clear" w:color="auto" w:fill="000000" w:themeFill="text1"/>
          </w:tcPr>
          <w:p w:rsidR="00FC11AE" w:rsidRPr="0002242F" w:rsidRDefault="00FC11AE" w:rsidP="003278D8">
            <w:pPr>
              <w:tabs>
                <w:tab w:val="left" w:pos="7110"/>
                <w:tab w:val="left" w:pos="7200"/>
              </w:tabs>
              <w:rPr>
                <w:rFonts w:ascii="Arial" w:hAnsi="Arial" w:cs="Arial"/>
                <w:b/>
                <w:color w:val="FFFFFF" w:themeColor="background1"/>
              </w:rPr>
            </w:pPr>
            <w:r w:rsidRPr="0002242F">
              <w:rPr>
                <w:rFonts w:ascii="Arial" w:hAnsi="Arial" w:cs="Arial"/>
                <w:b/>
                <w:color w:val="FFFFFF" w:themeColor="background1"/>
              </w:rPr>
              <w:t>Week</w:t>
            </w:r>
          </w:p>
        </w:tc>
        <w:tc>
          <w:tcPr>
            <w:tcW w:w="5016" w:type="dxa"/>
            <w:shd w:val="clear" w:color="auto" w:fill="000000" w:themeFill="text1"/>
          </w:tcPr>
          <w:p w:rsidR="00FC11AE" w:rsidRPr="0002242F" w:rsidRDefault="00FC11AE" w:rsidP="003278D8">
            <w:pPr>
              <w:tabs>
                <w:tab w:val="left" w:pos="7110"/>
                <w:tab w:val="left" w:pos="7200"/>
              </w:tabs>
              <w:rPr>
                <w:rFonts w:ascii="Arial" w:hAnsi="Arial" w:cs="Arial"/>
                <w:b/>
                <w:color w:val="FFFFFF" w:themeColor="background1"/>
              </w:rPr>
            </w:pPr>
            <w:r w:rsidRPr="0002242F">
              <w:rPr>
                <w:rFonts w:ascii="Arial" w:hAnsi="Arial" w:cs="Arial"/>
                <w:b/>
                <w:color w:val="FFFFFF" w:themeColor="background1"/>
              </w:rPr>
              <w:t xml:space="preserve">Content </w:t>
            </w:r>
          </w:p>
        </w:tc>
        <w:tc>
          <w:tcPr>
            <w:tcW w:w="3192" w:type="dxa"/>
            <w:shd w:val="clear" w:color="auto" w:fill="000000" w:themeFill="text1"/>
          </w:tcPr>
          <w:p w:rsidR="00FC11AE" w:rsidRPr="0002242F" w:rsidRDefault="00FC11AE" w:rsidP="003278D8">
            <w:pPr>
              <w:tabs>
                <w:tab w:val="left" w:pos="7110"/>
                <w:tab w:val="left" w:pos="7200"/>
              </w:tabs>
              <w:rPr>
                <w:rFonts w:ascii="Arial" w:hAnsi="Arial" w:cs="Arial"/>
                <w:b/>
                <w:color w:val="FFFFFF" w:themeColor="background1"/>
              </w:rPr>
            </w:pPr>
            <w:r w:rsidRPr="0002242F">
              <w:rPr>
                <w:rFonts w:ascii="Arial" w:hAnsi="Arial" w:cs="Arial"/>
                <w:b/>
                <w:color w:val="FFFFFF" w:themeColor="background1"/>
              </w:rPr>
              <w:t>Labs</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1</w:t>
            </w:r>
          </w:p>
        </w:tc>
        <w:tc>
          <w:tcPr>
            <w:tcW w:w="5016" w:type="dxa"/>
          </w:tcPr>
          <w:p w:rsidR="00FC11AE" w:rsidRDefault="00FC11AE" w:rsidP="003278D8">
            <w:pPr>
              <w:tabs>
                <w:tab w:val="left" w:pos="7110"/>
                <w:tab w:val="left" w:pos="7200"/>
              </w:tabs>
              <w:rPr>
                <w:rFonts w:ascii="Arial" w:hAnsi="Arial" w:cs="Arial"/>
                <w:sz w:val="22"/>
                <w:szCs w:val="22"/>
              </w:rPr>
            </w:pPr>
            <w:r w:rsidRPr="00243F1C">
              <w:rPr>
                <w:rFonts w:ascii="Arial" w:hAnsi="Arial" w:cs="Arial"/>
                <w:sz w:val="22"/>
                <w:szCs w:val="22"/>
              </w:rPr>
              <w:t>Maintenance management</w:t>
            </w:r>
          </w:p>
        </w:tc>
        <w:tc>
          <w:tcPr>
            <w:tcW w:w="3192" w:type="dxa"/>
          </w:tcPr>
          <w:p w:rsidR="00FC11AE" w:rsidRDefault="00FC11AE" w:rsidP="003278D8">
            <w:pPr>
              <w:tabs>
                <w:tab w:val="left" w:pos="7110"/>
                <w:tab w:val="left" w:pos="7200"/>
              </w:tabs>
              <w:rPr>
                <w:rFonts w:ascii="Arial" w:hAnsi="Arial" w:cs="Arial"/>
                <w:sz w:val="22"/>
                <w:szCs w:val="22"/>
              </w:rPr>
            </w:pP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2</w:t>
            </w:r>
          </w:p>
        </w:tc>
        <w:tc>
          <w:tcPr>
            <w:tcW w:w="5016" w:type="dxa"/>
          </w:tcPr>
          <w:p w:rsidR="00FC11AE" w:rsidRDefault="00FC11AE" w:rsidP="003278D8">
            <w:pPr>
              <w:tabs>
                <w:tab w:val="left" w:pos="7110"/>
                <w:tab w:val="left" w:pos="7200"/>
              </w:tabs>
              <w:rPr>
                <w:rFonts w:ascii="Arial" w:hAnsi="Arial" w:cs="Arial"/>
                <w:sz w:val="22"/>
                <w:szCs w:val="22"/>
              </w:rPr>
            </w:pPr>
            <w:r w:rsidRPr="00243F1C">
              <w:rPr>
                <w:rFonts w:ascii="Arial" w:hAnsi="Arial" w:cs="Arial"/>
                <w:sz w:val="22"/>
                <w:szCs w:val="22"/>
              </w:rPr>
              <w:t>Routine, preventative, and predictive basics</w:t>
            </w:r>
          </w:p>
        </w:tc>
        <w:tc>
          <w:tcPr>
            <w:tcW w:w="3192" w:type="dxa"/>
          </w:tcPr>
          <w:p w:rsidR="00FC11AE" w:rsidRDefault="00FC11AE" w:rsidP="003278D8">
            <w:pPr>
              <w:tabs>
                <w:tab w:val="left" w:pos="7110"/>
                <w:tab w:val="left" w:pos="7200"/>
              </w:tabs>
              <w:rPr>
                <w:rFonts w:ascii="Arial" w:hAnsi="Arial" w:cs="Arial"/>
                <w:sz w:val="22"/>
                <w:szCs w:val="22"/>
              </w:rPr>
            </w:pP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3</w:t>
            </w:r>
          </w:p>
        </w:tc>
        <w:tc>
          <w:tcPr>
            <w:tcW w:w="5016" w:type="dxa"/>
          </w:tcPr>
          <w:p w:rsidR="00FC11AE" w:rsidRDefault="00FC11AE" w:rsidP="003278D8">
            <w:pPr>
              <w:tabs>
                <w:tab w:val="left" w:pos="7110"/>
                <w:tab w:val="left" w:pos="7200"/>
              </w:tabs>
              <w:rPr>
                <w:rFonts w:ascii="Arial" w:hAnsi="Arial" w:cs="Arial"/>
                <w:sz w:val="22"/>
                <w:szCs w:val="22"/>
              </w:rPr>
            </w:pPr>
            <w:r w:rsidRPr="00243F1C">
              <w:rPr>
                <w:rFonts w:ascii="Arial" w:hAnsi="Arial" w:cs="Arial"/>
                <w:sz w:val="22"/>
                <w:szCs w:val="22"/>
              </w:rPr>
              <w:t>Production monitoring and corrective actions</w:t>
            </w:r>
          </w:p>
        </w:tc>
        <w:tc>
          <w:tcPr>
            <w:tcW w:w="3192" w:type="dxa"/>
          </w:tcPr>
          <w:p w:rsidR="00FC11AE" w:rsidRDefault="00FC11AE" w:rsidP="003278D8">
            <w:pPr>
              <w:tabs>
                <w:tab w:val="left" w:pos="7110"/>
                <w:tab w:val="left" w:pos="7200"/>
              </w:tabs>
              <w:rPr>
                <w:rFonts w:ascii="Arial" w:hAnsi="Arial" w:cs="Arial"/>
                <w:sz w:val="22"/>
                <w:szCs w:val="22"/>
              </w:rPr>
            </w:pP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4</w:t>
            </w:r>
          </w:p>
        </w:tc>
        <w:tc>
          <w:tcPr>
            <w:tcW w:w="5016" w:type="dxa"/>
          </w:tcPr>
          <w:p w:rsidR="00FC11AE" w:rsidRDefault="00FC11AE" w:rsidP="003278D8">
            <w:pPr>
              <w:tabs>
                <w:tab w:val="left" w:pos="7110"/>
                <w:tab w:val="left" w:pos="7200"/>
              </w:tabs>
              <w:rPr>
                <w:rFonts w:ascii="Arial" w:hAnsi="Arial" w:cs="Arial"/>
                <w:sz w:val="22"/>
                <w:szCs w:val="22"/>
              </w:rPr>
            </w:pPr>
            <w:r w:rsidRPr="00243F1C">
              <w:rPr>
                <w:rFonts w:ascii="Arial" w:hAnsi="Arial" w:cs="Arial"/>
                <w:sz w:val="22"/>
                <w:szCs w:val="22"/>
              </w:rPr>
              <w:t>Safety procedures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#1</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5</w:t>
            </w:r>
          </w:p>
        </w:tc>
        <w:tc>
          <w:tcPr>
            <w:tcW w:w="5016" w:type="dxa"/>
          </w:tcPr>
          <w:p w:rsidR="00FC11AE" w:rsidRDefault="00FC11AE" w:rsidP="003278D8">
            <w:pPr>
              <w:tabs>
                <w:tab w:val="left" w:pos="7110"/>
                <w:tab w:val="left" w:pos="7200"/>
              </w:tabs>
              <w:rPr>
                <w:rFonts w:ascii="Arial" w:hAnsi="Arial" w:cs="Arial"/>
                <w:sz w:val="22"/>
                <w:szCs w:val="22"/>
              </w:rPr>
            </w:pPr>
            <w:r w:rsidRPr="00243F1C">
              <w:rPr>
                <w:rFonts w:ascii="Arial" w:hAnsi="Arial" w:cs="Arial"/>
                <w:sz w:val="22"/>
                <w:szCs w:val="22"/>
              </w:rPr>
              <w:t>Tools and housekeeping</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#2</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6</w:t>
            </w:r>
          </w:p>
        </w:tc>
        <w:tc>
          <w:tcPr>
            <w:tcW w:w="5016" w:type="dxa"/>
          </w:tcPr>
          <w:p w:rsidR="00FC11AE" w:rsidRDefault="00FC11AE" w:rsidP="003278D8">
            <w:pPr>
              <w:tabs>
                <w:tab w:val="left" w:pos="7110"/>
                <w:tab w:val="left" w:pos="7200"/>
              </w:tabs>
              <w:rPr>
                <w:rFonts w:ascii="Arial" w:hAnsi="Arial" w:cs="Arial"/>
                <w:sz w:val="22"/>
                <w:szCs w:val="22"/>
              </w:rPr>
            </w:pPr>
            <w:r w:rsidRPr="00243F1C">
              <w:rPr>
                <w:rFonts w:ascii="Arial" w:hAnsi="Arial" w:cs="Arial"/>
                <w:sz w:val="22"/>
                <w:szCs w:val="22"/>
              </w:rPr>
              <w:t>Electrical power systems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#3</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7</w:t>
            </w:r>
          </w:p>
        </w:tc>
        <w:tc>
          <w:tcPr>
            <w:tcW w:w="5016" w:type="dxa"/>
          </w:tcPr>
          <w:p w:rsidR="00FC11AE" w:rsidRDefault="00FC11AE" w:rsidP="003278D8">
            <w:pPr>
              <w:tabs>
                <w:tab w:val="left" w:pos="7110"/>
                <w:tab w:val="left" w:pos="7200"/>
              </w:tabs>
              <w:rPr>
                <w:rFonts w:ascii="Arial" w:hAnsi="Arial" w:cs="Arial"/>
                <w:sz w:val="22"/>
                <w:szCs w:val="22"/>
              </w:rPr>
            </w:pPr>
            <w:r w:rsidRPr="00243F1C">
              <w:rPr>
                <w:rFonts w:ascii="Arial" w:hAnsi="Arial" w:cs="Arial"/>
                <w:sz w:val="22"/>
                <w:szCs w:val="22"/>
              </w:rPr>
              <w:t>Electrical control systems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#4</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8</w:t>
            </w:r>
          </w:p>
        </w:tc>
        <w:tc>
          <w:tcPr>
            <w:tcW w:w="5016" w:type="dxa"/>
          </w:tcPr>
          <w:p w:rsidR="00FC11AE" w:rsidRPr="00243F1C" w:rsidRDefault="00FC11AE" w:rsidP="003278D8">
            <w:pPr>
              <w:tabs>
                <w:tab w:val="left" w:pos="7110"/>
                <w:tab w:val="left" w:pos="7200"/>
              </w:tabs>
              <w:rPr>
                <w:rFonts w:ascii="Arial" w:hAnsi="Arial" w:cs="Arial"/>
                <w:sz w:val="22"/>
                <w:szCs w:val="22"/>
              </w:rPr>
            </w:pPr>
            <w:r>
              <w:rPr>
                <w:rFonts w:ascii="Arial" w:hAnsi="Arial" w:cs="Arial"/>
                <w:sz w:val="22"/>
                <w:szCs w:val="22"/>
              </w:rPr>
              <w:t>Belt Drives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#5</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9</w:t>
            </w:r>
          </w:p>
        </w:tc>
        <w:tc>
          <w:tcPr>
            <w:tcW w:w="5016" w:type="dxa"/>
          </w:tcPr>
          <w:p w:rsidR="00FC11AE" w:rsidRPr="00243F1C" w:rsidRDefault="00FC11AE" w:rsidP="003278D8">
            <w:pPr>
              <w:tabs>
                <w:tab w:val="left" w:pos="7110"/>
                <w:tab w:val="left" w:pos="7200"/>
              </w:tabs>
              <w:rPr>
                <w:rFonts w:ascii="Arial" w:hAnsi="Arial" w:cs="Arial"/>
                <w:sz w:val="22"/>
                <w:szCs w:val="22"/>
              </w:rPr>
            </w:pPr>
            <w:r w:rsidRPr="00243F1C">
              <w:rPr>
                <w:rFonts w:ascii="Arial" w:hAnsi="Arial" w:cs="Arial"/>
                <w:sz w:val="22"/>
                <w:szCs w:val="22"/>
              </w:rPr>
              <w:t>Chain drives</w:t>
            </w:r>
            <w:r>
              <w:rPr>
                <w:rFonts w:ascii="Arial" w:hAnsi="Arial" w:cs="Arial"/>
                <w:sz w:val="22"/>
                <w:szCs w:val="22"/>
              </w:rPr>
              <w:t xml:space="preserve">   (Midterm)</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#6</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10</w:t>
            </w:r>
          </w:p>
        </w:tc>
        <w:tc>
          <w:tcPr>
            <w:tcW w:w="5016" w:type="dxa"/>
          </w:tcPr>
          <w:p w:rsidR="00FC11AE" w:rsidRPr="00243F1C" w:rsidRDefault="00FC11AE" w:rsidP="003278D8">
            <w:pPr>
              <w:tabs>
                <w:tab w:val="left" w:pos="7110"/>
                <w:tab w:val="left" w:pos="7200"/>
              </w:tabs>
              <w:rPr>
                <w:rFonts w:ascii="Arial" w:hAnsi="Arial" w:cs="Arial"/>
                <w:sz w:val="22"/>
                <w:szCs w:val="22"/>
              </w:rPr>
            </w:pPr>
            <w:r w:rsidRPr="00243F1C">
              <w:rPr>
                <w:rFonts w:ascii="Arial" w:hAnsi="Arial" w:cs="Arial"/>
                <w:sz w:val="22"/>
                <w:szCs w:val="22"/>
              </w:rPr>
              <w:t>Bearings and couplings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#7</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11</w:t>
            </w:r>
          </w:p>
        </w:tc>
        <w:tc>
          <w:tcPr>
            <w:tcW w:w="5016" w:type="dxa"/>
          </w:tcPr>
          <w:p w:rsidR="00FC11AE" w:rsidRPr="00243F1C" w:rsidRDefault="00FC11AE" w:rsidP="003278D8">
            <w:pPr>
              <w:tabs>
                <w:tab w:val="left" w:pos="7110"/>
                <w:tab w:val="left" w:pos="7200"/>
              </w:tabs>
              <w:rPr>
                <w:rFonts w:ascii="Arial" w:hAnsi="Arial" w:cs="Arial"/>
                <w:sz w:val="22"/>
                <w:szCs w:val="22"/>
              </w:rPr>
            </w:pPr>
            <w:r>
              <w:rPr>
                <w:rFonts w:ascii="Arial" w:hAnsi="Arial" w:cs="Arial"/>
                <w:sz w:val="22"/>
                <w:szCs w:val="22"/>
              </w:rPr>
              <w:t>Lubrication systems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#8</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12</w:t>
            </w:r>
          </w:p>
        </w:tc>
        <w:tc>
          <w:tcPr>
            <w:tcW w:w="5016" w:type="dxa"/>
          </w:tcPr>
          <w:p w:rsidR="00FC11AE" w:rsidRPr="00243F1C" w:rsidRDefault="00FC11AE" w:rsidP="003278D8">
            <w:pPr>
              <w:tabs>
                <w:tab w:val="left" w:pos="7110"/>
                <w:tab w:val="left" w:pos="7200"/>
              </w:tabs>
              <w:rPr>
                <w:rFonts w:ascii="Arial" w:hAnsi="Arial" w:cs="Arial"/>
                <w:sz w:val="22"/>
                <w:szCs w:val="22"/>
              </w:rPr>
            </w:pPr>
            <w:r w:rsidRPr="00243F1C">
              <w:rPr>
                <w:rFonts w:ascii="Arial" w:hAnsi="Arial" w:cs="Arial"/>
                <w:sz w:val="22"/>
                <w:szCs w:val="22"/>
              </w:rPr>
              <w:t>Motor alignment procedures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#9</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13</w:t>
            </w:r>
          </w:p>
        </w:tc>
        <w:tc>
          <w:tcPr>
            <w:tcW w:w="5016" w:type="dxa"/>
          </w:tcPr>
          <w:p w:rsidR="00FC11AE" w:rsidRPr="00243F1C" w:rsidRDefault="00FC11AE" w:rsidP="003278D8">
            <w:pPr>
              <w:tabs>
                <w:tab w:val="left" w:pos="7110"/>
                <w:tab w:val="left" w:pos="7200"/>
              </w:tabs>
              <w:rPr>
                <w:rFonts w:ascii="Arial" w:hAnsi="Arial" w:cs="Arial"/>
                <w:sz w:val="22"/>
                <w:szCs w:val="22"/>
              </w:rPr>
            </w:pPr>
            <w:r w:rsidRPr="00243F1C">
              <w:rPr>
                <w:rFonts w:ascii="Arial" w:hAnsi="Arial" w:cs="Arial"/>
                <w:sz w:val="22"/>
                <w:szCs w:val="22"/>
              </w:rPr>
              <w:t>Pneumatic systems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#10</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14</w:t>
            </w:r>
          </w:p>
        </w:tc>
        <w:tc>
          <w:tcPr>
            <w:tcW w:w="5016" w:type="dxa"/>
          </w:tcPr>
          <w:p w:rsidR="00FC11AE" w:rsidRPr="00243F1C" w:rsidRDefault="00FC11AE" w:rsidP="003278D8">
            <w:pPr>
              <w:tabs>
                <w:tab w:val="left" w:pos="7110"/>
                <w:tab w:val="left" w:pos="7200"/>
              </w:tabs>
              <w:rPr>
                <w:rFonts w:ascii="Arial" w:hAnsi="Arial" w:cs="Arial"/>
                <w:sz w:val="22"/>
                <w:szCs w:val="22"/>
              </w:rPr>
            </w:pPr>
            <w:r>
              <w:rPr>
                <w:rFonts w:ascii="Arial" w:hAnsi="Arial" w:cs="Arial"/>
                <w:sz w:val="22"/>
                <w:szCs w:val="22"/>
              </w:rPr>
              <w:t>Hydraulic systems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#11</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15</w:t>
            </w:r>
          </w:p>
        </w:tc>
        <w:tc>
          <w:tcPr>
            <w:tcW w:w="5016" w:type="dxa"/>
          </w:tcPr>
          <w:p w:rsidR="00FC11AE" w:rsidRPr="00243F1C" w:rsidRDefault="00FC11AE" w:rsidP="003278D8">
            <w:pPr>
              <w:tabs>
                <w:tab w:val="left" w:pos="7110"/>
                <w:tab w:val="left" w:pos="7200"/>
              </w:tabs>
              <w:rPr>
                <w:rFonts w:ascii="Arial" w:hAnsi="Arial" w:cs="Arial"/>
                <w:sz w:val="22"/>
                <w:szCs w:val="22"/>
              </w:rPr>
            </w:pPr>
            <w:r>
              <w:rPr>
                <w:rFonts w:ascii="Arial" w:hAnsi="Arial" w:cs="Arial"/>
                <w:sz w:val="22"/>
                <w:szCs w:val="22"/>
              </w:rPr>
              <w:t>Automated systems</w:t>
            </w:r>
          </w:p>
        </w:tc>
        <w:tc>
          <w:tcPr>
            <w:tcW w:w="3192" w:type="dxa"/>
          </w:tcPr>
          <w:p w:rsidR="00FC11AE" w:rsidRDefault="00FC11AE" w:rsidP="003278D8">
            <w:pPr>
              <w:tabs>
                <w:tab w:val="left" w:pos="7110"/>
                <w:tab w:val="left" w:pos="7200"/>
              </w:tabs>
              <w:rPr>
                <w:rFonts w:ascii="Arial" w:hAnsi="Arial" w:cs="Arial"/>
                <w:sz w:val="22"/>
                <w:szCs w:val="22"/>
              </w:rPr>
            </w:pP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16</w:t>
            </w:r>
          </w:p>
        </w:tc>
        <w:tc>
          <w:tcPr>
            <w:tcW w:w="5016" w:type="dxa"/>
          </w:tcPr>
          <w:p w:rsidR="00FC11AE" w:rsidRPr="00243F1C" w:rsidRDefault="00FC11AE" w:rsidP="003278D8">
            <w:pPr>
              <w:autoSpaceDE w:val="0"/>
              <w:autoSpaceDN w:val="0"/>
              <w:adjustRightInd w:val="0"/>
              <w:rPr>
                <w:rFonts w:ascii="Arial" w:hAnsi="Arial" w:cs="Arial"/>
                <w:sz w:val="22"/>
                <w:szCs w:val="22"/>
              </w:rPr>
            </w:pPr>
            <w:r w:rsidRPr="00243F1C">
              <w:rPr>
                <w:rFonts w:ascii="Arial" w:hAnsi="Arial" w:cs="Arial"/>
                <w:sz w:val="22"/>
                <w:szCs w:val="22"/>
              </w:rPr>
              <w:t>Identifying abnormal equipment conditions</w:t>
            </w:r>
          </w:p>
        </w:tc>
        <w:tc>
          <w:tcPr>
            <w:tcW w:w="3192"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Lab #12</w:t>
            </w:r>
          </w:p>
        </w:tc>
      </w:tr>
      <w:tr w:rsidR="00FC11AE" w:rsidTr="003278D8">
        <w:tc>
          <w:tcPr>
            <w:tcW w:w="1368" w:type="dxa"/>
          </w:tcPr>
          <w:p w:rsidR="00FC11AE" w:rsidRDefault="00FC11AE" w:rsidP="003278D8">
            <w:pPr>
              <w:tabs>
                <w:tab w:val="left" w:pos="7110"/>
                <w:tab w:val="left" w:pos="7200"/>
              </w:tabs>
              <w:rPr>
                <w:rFonts w:ascii="Arial" w:hAnsi="Arial" w:cs="Arial"/>
                <w:sz w:val="22"/>
                <w:szCs w:val="22"/>
              </w:rPr>
            </w:pPr>
            <w:r>
              <w:rPr>
                <w:rFonts w:ascii="Arial" w:hAnsi="Arial" w:cs="Arial"/>
                <w:sz w:val="22"/>
                <w:szCs w:val="22"/>
              </w:rPr>
              <w:t>Week 17</w:t>
            </w:r>
          </w:p>
        </w:tc>
        <w:tc>
          <w:tcPr>
            <w:tcW w:w="5016" w:type="dxa"/>
          </w:tcPr>
          <w:p w:rsidR="00FC11AE" w:rsidRPr="00243F1C" w:rsidRDefault="00FC11AE" w:rsidP="003278D8">
            <w:pPr>
              <w:autoSpaceDE w:val="0"/>
              <w:autoSpaceDN w:val="0"/>
              <w:adjustRightInd w:val="0"/>
              <w:rPr>
                <w:rFonts w:ascii="Arial" w:hAnsi="Arial" w:cs="Arial"/>
                <w:sz w:val="22"/>
                <w:szCs w:val="22"/>
              </w:rPr>
            </w:pPr>
            <w:r>
              <w:rPr>
                <w:rFonts w:ascii="Arial" w:hAnsi="Arial" w:cs="Arial"/>
                <w:sz w:val="22"/>
                <w:szCs w:val="22"/>
              </w:rPr>
              <w:t>Finals</w:t>
            </w:r>
          </w:p>
        </w:tc>
        <w:tc>
          <w:tcPr>
            <w:tcW w:w="3192" w:type="dxa"/>
          </w:tcPr>
          <w:p w:rsidR="00FC11AE" w:rsidRDefault="00FC11AE" w:rsidP="003278D8">
            <w:pPr>
              <w:tabs>
                <w:tab w:val="left" w:pos="7110"/>
                <w:tab w:val="left" w:pos="7200"/>
              </w:tabs>
              <w:rPr>
                <w:rFonts w:ascii="Arial" w:hAnsi="Arial" w:cs="Arial"/>
                <w:sz w:val="22"/>
                <w:szCs w:val="22"/>
              </w:rPr>
            </w:pPr>
          </w:p>
        </w:tc>
      </w:tr>
    </w:tbl>
    <w:p w:rsidR="00FC11AE" w:rsidRDefault="00FC11AE" w:rsidP="00FC11AE">
      <w:pPr>
        <w:tabs>
          <w:tab w:val="left" w:pos="7110"/>
          <w:tab w:val="left" w:pos="7200"/>
        </w:tabs>
        <w:rPr>
          <w:rFonts w:ascii="Arial" w:hAnsi="Arial" w:cs="Arial"/>
          <w:sz w:val="22"/>
          <w:szCs w:val="22"/>
        </w:rPr>
      </w:pPr>
    </w:p>
    <w:p w:rsidR="00FC11AE" w:rsidRPr="00C16922" w:rsidRDefault="00FC11AE" w:rsidP="00FC11AE">
      <w:pPr>
        <w:tabs>
          <w:tab w:val="left" w:pos="7110"/>
          <w:tab w:val="left" w:pos="7200"/>
        </w:tabs>
        <w:rPr>
          <w:rFonts w:ascii="Arial" w:hAnsi="Arial" w:cs="Arial"/>
          <w:sz w:val="22"/>
          <w:szCs w:val="22"/>
        </w:rPr>
      </w:pPr>
    </w:p>
    <w:p w:rsidR="00FC11AE" w:rsidRPr="00243F1C" w:rsidRDefault="00FC11AE" w:rsidP="00FC11A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243F1C">
        <w:rPr>
          <w:rFonts w:ascii="Arial" w:hAnsi="Arial" w:cs="Arial"/>
          <w:b/>
          <w:sz w:val="22"/>
          <w:szCs w:val="22"/>
        </w:rPr>
        <w:t>Methods of Evaluation:</w:t>
      </w:r>
    </w:p>
    <w:p w:rsidR="00FC11AE" w:rsidRPr="00243F1C" w:rsidRDefault="00FC11AE" w:rsidP="00FC11AE">
      <w:pPr>
        <w:keepNext/>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243F1C">
        <w:rPr>
          <w:rFonts w:ascii="Arial" w:hAnsi="Arial" w:cs="Arial"/>
          <w:b/>
          <w:bCs/>
          <w:sz w:val="22"/>
          <w:szCs w:val="22"/>
        </w:rPr>
        <w:t>Grading:</w:t>
      </w:r>
      <w:r w:rsidRPr="00243F1C">
        <w:rPr>
          <w:rFonts w:ascii="Arial" w:hAnsi="Arial" w:cs="Arial"/>
          <w:sz w:val="22"/>
          <w:szCs w:val="22"/>
        </w:rPr>
        <w:tab/>
        <w:t xml:space="preserve">Labs and projects                              </w:t>
      </w:r>
      <w:r>
        <w:rPr>
          <w:rFonts w:ascii="Arial" w:hAnsi="Arial" w:cs="Arial"/>
          <w:sz w:val="22"/>
          <w:szCs w:val="22"/>
        </w:rPr>
        <w:t xml:space="preserve"> </w:t>
      </w:r>
      <w:r w:rsidRPr="00243F1C">
        <w:rPr>
          <w:rFonts w:ascii="Arial" w:hAnsi="Arial" w:cs="Arial"/>
          <w:sz w:val="22"/>
          <w:szCs w:val="22"/>
        </w:rPr>
        <w:t xml:space="preserve">       30%</w:t>
      </w:r>
      <w:r w:rsidRPr="00243F1C">
        <w:rPr>
          <w:rFonts w:ascii="Arial" w:hAnsi="Arial" w:cs="Arial"/>
          <w:sz w:val="22"/>
          <w:szCs w:val="22"/>
        </w:rPr>
        <w:tab/>
      </w:r>
      <w:r w:rsidRPr="00243F1C">
        <w:rPr>
          <w:rFonts w:ascii="Arial" w:hAnsi="Arial" w:cs="Arial"/>
          <w:sz w:val="22"/>
          <w:szCs w:val="22"/>
        </w:rPr>
        <w:tab/>
      </w:r>
      <w:r w:rsidRPr="00243F1C">
        <w:rPr>
          <w:rFonts w:ascii="Arial" w:hAnsi="Arial" w:cs="Arial"/>
          <w:sz w:val="22"/>
          <w:szCs w:val="22"/>
        </w:rPr>
        <w:tab/>
        <w:t>A =   90 - 100</w:t>
      </w:r>
      <w:r w:rsidRPr="00243F1C">
        <w:rPr>
          <w:rFonts w:ascii="Arial" w:hAnsi="Arial" w:cs="Arial"/>
          <w:sz w:val="22"/>
          <w:szCs w:val="22"/>
        </w:rPr>
        <w:tab/>
      </w:r>
    </w:p>
    <w:p w:rsidR="00FC11AE" w:rsidRPr="00243F1C" w:rsidRDefault="00FC11AE" w:rsidP="00FC11AE">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243F1C">
        <w:rPr>
          <w:rFonts w:ascii="Arial" w:hAnsi="Arial" w:cs="Arial"/>
          <w:sz w:val="22"/>
          <w:szCs w:val="22"/>
        </w:rPr>
        <w:tab/>
      </w:r>
      <w:r w:rsidRPr="00243F1C">
        <w:rPr>
          <w:rFonts w:ascii="Arial" w:hAnsi="Arial" w:cs="Arial"/>
          <w:sz w:val="22"/>
          <w:szCs w:val="22"/>
        </w:rPr>
        <w:tab/>
        <w:t xml:space="preserve">Tests and quizzes               </w:t>
      </w:r>
      <w:r w:rsidRPr="00243F1C">
        <w:rPr>
          <w:rFonts w:ascii="Arial" w:hAnsi="Arial" w:cs="Arial"/>
          <w:sz w:val="22"/>
          <w:szCs w:val="22"/>
        </w:rPr>
        <w:tab/>
        <w:t xml:space="preserve">                      30%</w:t>
      </w:r>
      <w:r w:rsidRPr="00243F1C">
        <w:rPr>
          <w:rFonts w:ascii="Arial" w:hAnsi="Arial" w:cs="Arial"/>
          <w:sz w:val="22"/>
          <w:szCs w:val="22"/>
        </w:rPr>
        <w:tab/>
      </w:r>
      <w:r w:rsidRPr="00243F1C">
        <w:rPr>
          <w:rFonts w:ascii="Arial" w:hAnsi="Arial" w:cs="Arial"/>
          <w:sz w:val="22"/>
          <w:szCs w:val="22"/>
        </w:rPr>
        <w:tab/>
      </w:r>
      <w:r w:rsidRPr="00243F1C">
        <w:rPr>
          <w:rFonts w:ascii="Arial" w:hAnsi="Arial" w:cs="Arial"/>
          <w:sz w:val="22"/>
          <w:szCs w:val="22"/>
        </w:rPr>
        <w:tab/>
        <w:t>B =   80 - 89</w:t>
      </w:r>
      <w:r w:rsidRPr="00243F1C">
        <w:rPr>
          <w:rFonts w:ascii="Arial" w:hAnsi="Arial" w:cs="Arial"/>
          <w:sz w:val="22"/>
          <w:szCs w:val="22"/>
        </w:rPr>
        <w:tab/>
      </w:r>
    </w:p>
    <w:p w:rsidR="00FC11AE" w:rsidRPr="00243F1C" w:rsidRDefault="00FC11AE" w:rsidP="00FC11AE">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243F1C">
        <w:rPr>
          <w:rFonts w:ascii="Arial" w:hAnsi="Arial" w:cs="Arial"/>
          <w:sz w:val="22"/>
          <w:szCs w:val="22"/>
        </w:rPr>
        <w:tab/>
      </w:r>
      <w:r w:rsidRPr="00243F1C">
        <w:rPr>
          <w:rFonts w:ascii="Arial" w:hAnsi="Arial" w:cs="Arial"/>
          <w:sz w:val="22"/>
          <w:szCs w:val="22"/>
        </w:rPr>
        <w:tab/>
        <w:t xml:space="preserve">Final                                                       </w:t>
      </w:r>
      <w:r>
        <w:rPr>
          <w:rFonts w:ascii="Arial" w:hAnsi="Arial" w:cs="Arial"/>
          <w:sz w:val="22"/>
          <w:szCs w:val="22"/>
        </w:rPr>
        <w:t xml:space="preserve"> </w:t>
      </w:r>
      <w:r w:rsidRPr="00243F1C">
        <w:rPr>
          <w:rFonts w:ascii="Arial" w:hAnsi="Arial" w:cs="Arial"/>
          <w:sz w:val="22"/>
          <w:szCs w:val="22"/>
        </w:rPr>
        <w:t xml:space="preserve">  20%</w:t>
      </w:r>
      <w:r w:rsidRPr="00243F1C">
        <w:rPr>
          <w:rFonts w:ascii="Arial" w:hAnsi="Arial" w:cs="Arial"/>
          <w:sz w:val="22"/>
          <w:szCs w:val="22"/>
        </w:rPr>
        <w:tab/>
      </w:r>
      <w:r w:rsidRPr="00243F1C">
        <w:rPr>
          <w:rFonts w:ascii="Arial" w:hAnsi="Arial" w:cs="Arial"/>
          <w:sz w:val="22"/>
          <w:szCs w:val="22"/>
        </w:rPr>
        <w:tab/>
      </w:r>
      <w:r w:rsidRPr="00243F1C">
        <w:rPr>
          <w:rFonts w:ascii="Arial" w:hAnsi="Arial" w:cs="Arial"/>
          <w:sz w:val="22"/>
          <w:szCs w:val="22"/>
        </w:rPr>
        <w:tab/>
        <w:t>C =   70 – 79</w:t>
      </w:r>
    </w:p>
    <w:p w:rsidR="00FC11AE" w:rsidRPr="00243F1C" w:rsidRDefault="00FC11AE" w:rsidP="00FC11AE">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243F1C">
        <w:rPr>
          <w:rFonts w:ascii="Arial" w:hAnsi="Arial" w:cs="Arial"/>
          <w:sz w:val="22"/>
          <w:szCs w:val="22"/>
        </w:rPr>
        <w:tab/>
      </w:r>
      <w:r w:rsidRPr="00243F1C">
        <w:rPr>
          <w:rFonts w:ascii="Arial" w:hAnsi="Arial" w:cs="Arial"/>
          <w:sz w:val="22"/>
          <w:szCs w:val="22"/>
        </w:rPr>
        <w:tab/>
        <w:t xml:space="preserve">Presentations </w:t>
      </w:r>
      <w:r>
        <w:rPr>
          <w:rFonts w:ascii="Arial" w:hAnsi="Arial" w:cs="Arial"/>
          <w:sz w:val="22"/>
          <w:szCs w:val="22"/>
        </w:rPr>
        <w:t xml:space="preserve">and reports                     </w:t>
      </w:r>
      <w:r w:rsidRPr="00243F1C">
        <w:rPr>
          <w:rFonts w:ascii="Arial" w:hAnsi="Arial" w:cs="Arial"/>
          <w:sz w:val="22"/>
          <w:szCs w:val="22"/>
        </w:rPr>
        <w:t xml:space="preserve">    10%</w:t>
      </w:r>
      <w:r w:rsidRPr="00243F1C">
        <w:rPr>
          <w:rFonts w:ascii="Arial" w:hAnsi="Arial" w:cs="Arial"/>
          <w:sz w:val="22"/>
          <w:szCs w:val="22"/>
        </w:rPr>
        <w:tab/>
      </w:r>
      <w:r w:rsidRPr="00243F1C">
        <w:rPr>
          <w:rFonts w:ascii="Arial" w:hAnsi="Arial" w:cs="Arial"/>
          <w:sz w:val="22"/>
          <w:szCs w:val="22"/>
        </w:rPr>
        <w:tab/>
      </w:r>
      <w:r w:rsidRPr="00243F1C">
        <w:rPr>
          <w:rFonts w:ascii="Arial" w:hAnsi="Arial" w:cs="Arial"/>
          <w:sz w:val="22"/>
          <w:szCs w:val="22"/>
        </w:rPr>
        <w:tab/>
        <w:t>F =   69 or below</w:t>
      </w:r>
    </w:p>
    <w:p w:rsidR="00FC11AE" w:rsidRPr="00243F1C" w:rsidRDefault="00FC11AE" w:rsidP="00FC11AE">
      <w:pPr>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243F1C">
        <w:rPr>
          <w:rFonts w:ascii="Arial" w:hAnsi="Arial" w:cs="Arial"/>
          <w:sz w:val="22"/>
          <w:szCs w:val="22"/>
        </w:rPr>
        <w:tab/>
      </w:r>
      <w:r w:rsidRPr="00243F1C">
        <w:rPr>
          <w:rFonts w:ascii="Arial" w:hAnsi="Arial" w:cs="Arial"/>
          <w:sz w:val="22"/>
          <w:szCs w:val="22"/>
        </w:rPr>
        <w:tab/>
        <w:t>Class participation and teamwork</w:t>
      </w:r>
      <w:r w:rsidRPr="00243F1C">
        <w:rPr>
          <w:rFonts w:ascii="Arial" w:hAnsi="Arial" w:cs="Arial"/>
          <w:sz w:val="22"/>
          <w:szCs w:val="22"/>
        </w:rPr>
        <w:tab/>
        <w:t xml:space="preserve">      </w:t>
      </w:r>
      <w:r>
        <w:rPr>
          <w:rFonts w:ascii="Arial" w:hAnsi="Arial" w:cs="Arial"/>
          <w:sz w:val="22"/>
          <w:szCs w:val="22"/>
        </w:rPr>
        <w:t xml:space="preserve"> </w:t>
      </w:r>
      <w:r w:rsidRPr="00243F1C">
        <w:rPr>
          <w:rFonts w:ascii="Arial" w:hAnsi="Arial" w:cs="Arial"/>
          <w:sz w:val="22"/>
          <w:szCs w:val="22"/>
        </w:rPr>
        <w:t xml:space="preserve">      10%</w:t>
      </w:r>
      <w:r w:rsidRPr="00243F1C">
        <w:rPr>
          <w:rFonts w:ascii="Arial" w:hAnsi="Arial" w:cs="Arial"/>
          <w:sz w:val="22"/>
          <w:szCs w:val="22"/>
        </w:rPr>
        <w:tab/>
      </w:r>
    </w:p>
    <w:p w:rsidR="00FC11AE" w:rsidRPr="00243F1C" w:rsidRDefault="00FC11AE" w:rsidP="00FC11AE">
      <w:pPr>
        <w:autoSpaceDE w:val="0"/>
        <w:autoSpaceDN w:val="0"/>
        <w:adjustRightInd w:val="0"/>
        <w:rPr>
          <w:rFonts w:ascii="Arial" w:hAnsi="Arial" w:cs="Arial"/>
          <w:b/>
          <w:bCs/>
          <w:sz w:val="22"/>
          <w:szCs w:val="22"/>
          <w:u w:val="single"/>
        </w:rPr>
      </w:pPr>
    </w:p>
    <w:p w:rsidR="00FC11AE" w:rsidRPr="00243F1C" w:rsidRDefault="00FC11AE" w:rsidP="00FC11AE">
      <w:pPr>
        <w:tabs>
          <w:tab w:val="left" w:pos="288"/>
          <w:tab w:val="left" w:pos="2016"/>
          <w:tab w:val="right" w:pos="3932"/>
          <w:tab w:val="right" w:pos="5457"/>
          <w:tab w:val="right" w:pos="6362"/>
          <w:tab w:val="right" w:pos="6636"/>
        </w:tabs>
        <w:autoSpaceDE w:val="0"/>
        <w:autoSpaceDN w:val="0"/>
        <w:adjustRightInd w:val="0"/>
        <w:rPr>
          <w:rFonts w:ascii="Arial" w:hAnsi="Arial" w:cs="Arial"/>
          <w:sz w:val="22"/>
          <w:szCs w:val="22"/>
        </w:rPr>
      </w:pPr>
    </w:p>
    <w:p w:rsidR="00FC11AE" w:rsidRPr="00C16922" w:rsidRDefault="00FC11AE" w:rsidP="00FC11AE">
      <w:pPr>
        <w:tabs>
          <w:tab w:val="left" w:pos="7110"/>
          <w:tab w:val="left" w:pos="7200"/>
        </w:tabs>
        <w:rPr>
          <w:rFonts w:ascii="Arial" w:hAnsi="Arial" w:cs="Arial"/>
          <w:sz w:val="22"/>
          <w:szCs w:val="22"/>
        </w:rPr>
      </w:pPr>
    </w:p>
    <w:p w:rsidR="00FC11AE" w:rsidRDefault="00B95EEF">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FC11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AE" w:rsidRDefault="00FC11AE" w:rsidP="00FC11AE">
      <w:r>
        <w:separator/>
      </w:r>
    </w:p>
  </w:endnote>
  <w:endnote w:type="continuationSeparator" w:id="0">
    <w:p w:rsidR="00FC11AE" w:rsidRDefault="00FC11AE" w:rsidP="00FC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Schboo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AE" w:rsidRDefault="00FC11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9642A" w:rsidRPr="00C9642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C11AE" w:rsidRDefault="00FC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AE" w:rsidRDefault="00FC11AE" w:rsidP="00FC11AE">
      <w:r>
        <w:separator/>
      </w:r>
    </w:p>
  </w:footnote>
  <w:footnote w:type="continuationSeparator" w:id="0">
    <w:p w:rsidR="00FC11AE" w:rsidRDefault="00FC11AE" w:rsidP="00FC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AE" w:rsidRPr="00FC11AE" w:rsidRDefault="00FC11AE" w:rsidP="00FC11AE">
    <w:pPr>
      <w:pStyle w:val="Header"/>
      <w:rPr>
        <w:rFonts w:ascii="Arial" w:hAnsi="Arial"/>
        <w:b/>
      </w:rPr>
    </w:pPr>
    <w:r w:rsidRPr="00FC11AE">
      <w:rPr>
        <w:b/>
      </w:rPr>
      <w:ptab w:relativeTo="margin" w:alignment="center" w:leader="none"/>
    </w:r>
    <w:r w:rsidRPr="00FC11AE">
      <w:rPr>
        <w:rFonts w:ascii="Arial" w:hAnsi="Arial"/>
        <w:b/>
      </w:rPr>
      <w:t xml:space="preserve">Richland Community College </w:t>
    </w:r>
  </w:p>
  <w:p w:rsidR="00FC11AE" w:rsidRDefault="00FC11AE" w:rsidP="00FC11AE">
    <w:pPr>
      <w:pStyle w:val="Header"/>
    </w:pPr>
    <w:r>
      <w:rPr>
        <w:rFonts w:ascii="Arial" w:hAnsi="Arial"/>
        <w:sz w:val="20"/>
      </w:rPr>
      <w:tab/>
    </w:r>
    <w:r w:rsidRPr="007F338D">
      <w:rPr>
        <w:rFonts w:ascii="Arial" w:hAnsi="Arial"/>
        <w:sz w:val="20"/>
      </w:rPr>
      <w:t>Commitment – Respect – Excellence – Accountability – Diversity</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B33FE"/>
    <w:multiLevelType w:val="hybridMultilevel"/>
    <w:tmpl w:val="FD2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AE"/>
    <w:rsid w:val="001B44AF"/>
    <w:rsid w:val="008F5942"/>
    <w:rsid w:val="00A94687"/>
    <w:rsid w:val="00B10472"/>
    <w:rsid w:val="00B95EEF"/>
    <w:rsid w:val="00C9642A"/>
    <w:rsid w:val="00FC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C11AE"/>
    <w:pPr>
      <w:keepNext/>
      <w:widowControl w:val="0"/>
      <w:spacing w:line="201" w:lineRule="auto"/>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1AE"/>
    <w:pPr>
      <w:tabs>
        <w:tab w:val="center" w:pos="4680"/>
        <w:tab w:val="right" w:pos="9360"/>
      </w:tabs>
    </w:pPr>
  </w:style>
  <w:style w:type="character" w:customStyle="1" w:styleId="HeaderChar">
    <w:name w:val="Header Char"/>
    <w:basedOn w:val="DefaultParagraphFont"/>
    <w:link w:val="Header"/>
    <w:uiPriority w:val="99"/>
    <w:rsid w:val="00FC11AE"/>
  </w:style>
  <w:style w:type="paragraph" w:styleId="Footer">
    <w:name w:val="footer"/>
    <w:basedOn w:val="Normal"/>
    <w:link w:val="FooterChar"/>
    <w:uiPriority w:val="99"/>
    <w:unhideWhenUsed/>
    <w:rsid w:val="00FC11AE"/>
    <w:pPr>
      <w:tabs>
        <w:tab w:val="center" w:pos="4680"/>
        <w:tab w:val="right" w:pos="9360"/>
      </w:tabs>
    </w:pPr>
  </w:style>
  <w:style w:type="character" w:customStyle="1" w:styleId="FooterChar">
    <w:name w:val="Footer Char"/>
    <w:basedOn w:val="DefaultParagraphFont"/>
    <w:link w:val="Footer"/>
    <w:uiPriority w:val="99"/>
    <w:rsid w:val="00FC11AE"/>
  </w:style>
  <w:style w:type="paragraph" w:styleId="BalloonText">
    <w:name w:val="Balloon Text"/>
    <w:basedOn w:val="Normal"/>
    <w:link w:val="BalloonTextChar"/>
    <w:uiPriority w:val="99"/>
    <w:semiHidden/>
    <w:unhideWhenUsed/>
    <w:rsid w:val="00FC11AE"/>
    <w:rPr>
      <w:rFonts w:ascii="Tahoma" w:hAnsi="Tahoma" w:cs="Tahoma"/>
      <w:sz w:val="16"/>
      <w:szCs w:val="16"/>
    </w:rPr>
  </w:style>
  <w:style w:type="character" w:customStyle="1" w:styleId="BalloonTextChar">
    <w:name w:val="Balloon Text Char"/>
    <w:basedOn w:val="DefaultParagraphFont"/>
    <w:link w:val="BalloonText"/>
    <w:uiPriority w:val="99"/>
    <w:semiHidden/>
    <w:rsid w:val="00FC11AE"/>
    <w:rPr>
      <w:rFonts w:ascii="Tahoma" w:hAnsi="Tahoma" w:cs="Tahoma"/>
      <w:sz w:val="16"/>
      <w:szCs w:val="16"/>
    </w:rPr>
  </w:style>
  <w:style w:type="character" w:customStyle="1" w:styleId="Heading1Char">
    <w:name w:val="Heading 1 Char"/>
    <w:basedOn w:val="DefaultParagraphFont"/>
    <w:link w:val="Heading1"/>
    <w:uiPriority w:val="99"/>
    <w:rsid w:val="00FC11AE"/>
    <w:rPr>
      <w:rFonts w:ascii="Times New Roman" w:eastAsia="Times New Roman" w:hAnsi="Times New Roman" w:cs="Times New Roman"/>
      <w:b/>
      <w:sz w:val="28"/>
      <w:szCs w:val="20"/>
    </w:rPr>
  </w:style>
  <w:style w:type="paragraph" w:styleId="BodyText">
    <w:name w:val="Body Text"/>
    <w:basedOn w:val="Normal"/>
    <w:link w:val="BodyTextChar"/>
    <w:uiPriority w:val="99"/>
    <w:rsid w:val="00FC11AE"/>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rsid w:val="00FC11AE"/>
    <w:rPr>
      <w:rFonts w:ascii="Times New Roman" w:eastAsia="Times New Roman" w:hAnsi="Times New Roman" w:cs="Times New Roman"/>
      <w:sz w:val="28"/>
      <w:szCs w:val="20"/>
    </w:rPr>
  </w:style>
  <w:style w:type="table" w:styleId="TableGrid">
    <w:name w:val="Table Grid"/>
    <w:basedOn w:val="TableNormal"/>
    <w:rsid w:val="00FC11A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1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C11AE"/>
    <w:pPr>
      <w:keepNext/>
      <w:widowControl w:val="0"/>
      <w:spacing w:line="201" w:lineRule="auto"/>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1AE"/>
    <w:pPr>
      <w:tabs>
        <w:tab w:val="center" w:pos="4680"/>
        <w:tab w:val="right" w:pos="9360"/>
      </w:tabs>
    </w:pPr>
  </w:style>
  <w:style w:type="character" w:customStyle="1" w:styleId="HeaderChar">
    <w:name w:val="Header Char"/>
    <w:basedOn w:val="DefaultParagraphFont"/>
    <w:link w:val="Header"/>
    <w:uiPriority w:val="99"/>
    <w:rsid w:val="00FC11AE"/>
  </w:style>
  <w:style w:type="paragraph" w:styleId="Footer">
    <w:name w:val="footer"/>
    <w:basedOn w:val="Normal"/>
    <w:link w:val="FooterChar"/>
    <w:uiPriority w:val="99"/>
    <w:unhideWhenUsed/>
    <w:rsid w:val="00FC11AE"/>
    <w:pPr>
      <w:tabs>
        <w:tab w:val="center" w:pos="4680"/>
        <w:tab w:val="right" w:pos="9360"/>
      </w:tabs>
    </w:pPr>
  </w:style>
  <w:style w:type="character" w:customStyle="1" w:styleId="FooterChar">
    <w:name w:val="Footer Char"/>
    <w:basedOn w:val="DefaultParagraphFont"/>
    <w:link w:val="Footer"/>
    <w:uiPriority w:val="99"/>
    <w:rsid w:val="00FC11AE"/>
  </w:style>
  <w:style w:type="paragraph" w:styleId="BalloonText">
    <w:name w:val="Balloon Text"/>
    <w:basedOn w:val="Normal"/>
    <w:link w:val="BalloonTextChar"/>
    <w:uiPriority w:val="99"/>
    <w:semiHidden/>
    <w:unhideWhenUsed/>
    <w:rsid w:val="00FC11AE"/>
    <w:rPr>
      <w:rFonts w:ascii="Tahoma" w:hAnsi="Tahoma" w:cs="Tahoma"/>
      <w:sz w:val="16"/>
      <w:szCs w:val="16"/>
    </w:rPr>
  </w:style>
  <w:style w:type="character" w:customStyle="1" w:styleId="BalloonTextChar">
    <w:name w:val="Balloon Text Char"/>
    <w:basedOn w:val="DefaultParagraphFont"/>
    <w:link w:val="BalloonText"/>
    <w:uiPriority w:val="99"/>
    <w:semiHidden/>
    <w:rsid w:val="00FC11AE"/>
    <w:rPr>
      <w:rFonts w:ascii="Tahoma" w:hAnsi="Tahoma" w:cs="Tahoma"/>
      <w:sz w:val="16"/>
      <w:szCs w:val="16"/>
    </w:rPr>
  </w:style>
  <w:style w:type="character" w:customStyle="1" w:styleId="Heading1Char">
    <w:name w:val="Heading 1 Char"/>
    <w:basedOn w:val="DefaultParagraphFont"/>
    <w:link w:val="Heading1"/>
    <w:uiPriority w:val="99"/>
    <w:rsid w:val="00FC11AE"/>
    <w:rPr>
      <w:rFonts w:ascii="Times New Roman" w:eastAsia="Times New Roman" w:hAnsi="Times New Roman" w:cs="Times New Roman"/>
      <w:b/>
      <w:sz w:val="28"/>
      <w:szCs w:val="20"/>
    </w:rPr>
  </w:style>
  <w:style w:type="paragraph" w:styleId="BodyText">
    <w:name w:val="Body Text"/>
    <w:basedOn w:val="Normal"/>
    <w:link w:val="BodyTextChar"/>
    <w:uiPriority w:val="99"/>
    <w:rsid w:val="00FC11AE"/>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rsid w:val="00FC11AE"/>
    <w:rPr>
      <w:rFonts w:ascii="Times New Roman" w:eastAsia="Times New Roman" w:hAnsi="Times New Roman" w:cs="Times New Roman"/>
      <w:sz w:val="28"/>
      <w:szCs w:val="20"/>
    </w:rPr>
  </w:style>
  <w:style w:type="table" w:styleId="TableGrid">
    <w:name w:val="Table Grid"/>
    <w:basedOn w:val="TableNormal"/>
    <w:rsid w:val="00FC11A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Adwell</dc:creator>
  <cp:lastModifiedBy>Ryan Wolf</cp:lastModifiedBy>
  <cp:revision>6</cp:revision>
  <dcterms:created xsi:type="dcterms:W3CDTF">2014-04-02T13:03:00Z</dcterms:created>
  <dcterms:modified xsi:type="dcterms:W3CDTF">2014-08-04T14:40:00Z</dcterms:modified>
</cp:coreProperties>
</file>