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5C" w:rsidRDefault="0011572C"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Pr>
          <w:rFonts w:ascii="Arial" w:hAnsi="Arial" w:cs="Arial"/>
          <w:b/>
          <w:szCs w:val="28"/>
        </w:rPr>
        <w:t xml:space="preserve"> </w:t>
      </w:r>
      <w:r w:rsidR="004A21A9">
        <w:rPr>
          <w:rFonts w:ascii="Arial" w:hAnsi="Arial" w:cs="Arial"/>
          <w:b/>
          <w:szCs w:val="28"/>
        </w:rPr>
        <w:t xml:space="preserve">ENGT 160 – Metrology </w:t>
      </w:r>
      <w:r w:rsidR="00A05321">
        <w:rPr>
          <w:rFonts w:ascii="Arial" w:hAnsi="Arial" w:cs="Arial"/>
          <w:b/>
          <w:szCs w:val="28"/>
        </w:rPr>
        <w:t xml:space="preserve">and Quality Control </w:t>
      </w:r>
    </w:p>
    <w:p w:rsidR="00F12095" w:rsidRPr="00997F1D" w:rsidRDefault="00F12095"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sidRPr="00997F1D">
        <w:rPr>
          <w:rFonts w:ascii="Arial" w:hAnsi="Arial" w:cs="Arial"/>
          <w:b/>
          <w:szCs w:val="28"/>
        </w:rPr>
        <w:t>Master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7F338D"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4A21A9">
        <w:rPr>
          <w:rFonts w:ascii="Arial" w:hAnsi="Arial" w:cs="Arial"/>
          <w:sz w:val="20"/>
        </w:rPr>
        <w:t xml:space="preserve">ENGT 160 </w:t>
      </w:r>
      <w:r w:rsidR="00A05321">
        <w:rPr>
          <w:rFonts w:ascii="Arial" w:hAnsi="Arial" w:cs="Arial"/>
          <w:sz w:val="20"/>
        </w:rPr>
        <w:t>–</w:t>
      </w:r>
      <w:r w:rsidR="004A21A9">
        <w:rPr>
          <w:rFonts w:ascii="Arial" w:hAnsi="Arial" w:cs="Arial"/>
          <w:sz w:val="20"/>
        </w:rPr>
        <w:t xml:space="preserve"> Metrology</w:t>
      </w:r>
      <w:r w:rsidR="00A05321">
        <w:rPr>
          <w:rFonts w:ascii="Arial" w:hAnsi="Arial" w:cs="Arial"/>
          <w:sz w:val="20"/>
        </w:rPr>
        <w:t xml:space="preserve"> and Quality Control</w:t>
      </w:r>
      <w:r w:rsidR="007F338D" w:rsidRPr="007F338D">
        <w:rPr>
          <w:rFonts w:ascii="Arial" w:hAnsi="Arial" w:cs="Arial"/>
          <w:b/>
          <w:sz w:val="20"/>
        </w:rPr>
        <w:t xml:space="preserve"> </w:t>
      </w:r>
      <w:r w:rsidR="007F338D">
        <w:rPr>
          <w:rFonts w:ascii="Arial" w:hAnsi="Arial" w:cs="Arial"/>
          <w:b/>
          <w:sz w:val="20"/>
        </w:rPr>
        <w:tab/>
      </w:r>
      <w:r w:rsidR="007F338D" w:rsidRPr="009454F1">
        <w:rPr>
          <w:rFonts w:ascii="Arial" w:hAnsi="Arial" w:cs="Arial"/>
          <w:b/>
          <w:sz w:val="20"/>
        </w:rPr>
        <w:t>Course Credits:</w:t>
      </w:r>
      <w:r w:rsidR="007F338D">
        <w:rPr>
          <w:rFonts w:ascii="Arial" w:hAnsi="Arial" w:cs="Arial"/>
          <w:b/>
          <w:sz w:val="20"/>
        </w:rPr>
        <w:t xml:space="preserve"> </w:t>
      </w:r>
      <w:r w:rsidR="00A05321">
        <w:rPr>
          <w:rFonts w:ascii="Arial" w:hAnsi="Arial" w:cs="Arial"/>
          <w:sz w:val="20"/>
        </w:rPr>
        <w:t>2</w:t>
      </w:r>
      <w:r w:rsidR="004A21A9">
        <w:rPr>
          <w:rFonts w:ascii="Arial" w:hAnsi="Arial" w:cs="Arial"/>
          <w:sz w:val="20"/>
        </w:rPr>
        <w:t>-2-</w:t>
      </w:r>
      <w:r w:rsidR="00A05321">
        <w:rPr>
          <w:rFonts w:ascii="Arial" w:hAnsi="Arial" w:cs="Arial"/>
          <w:sz w:val="20"/>
        </w:rPr>
        <w:t>3</w:t>
      </w:r>
    </w:p>
    <w:p w:rsidR="007F338D" w:rsidRPr="00233531" w:rsidRDefault="007F338D" w:rsidP="00A05321">
      <w:pPr>
        <w:tabs>
          <w:tab w:val="left" w:pos="5220"/>
          <w:tab w:val="left" w:pos="7200"/>
        </w:tabs>
        <w:rPr>
          <w:rFonts w:ascii="Arial" w:hAnsi="Arial" w:cs="Arial"/>
          <w:sz w:val="20"/>
          <w:szCs w:val="20"/>
        </w:rPr>
      </w:pPr>
      <w:r w:rsidRPr="007F338D">
        <w:rPr>
          <w:rFonts w:ascii="Arial" w:hAnsi="Arial" w:cs="Arial"/>
          <w:b/>
          <w:sz w:val="20"/>
        </w:rPr>
        <w:t>Course Prerequisite:</w:t>
      </w:r>
      <w:r w:rsidR="004A21A9">
        <w:rPr>
          <w:rFonts w:ascii="Arial" w:hAnsi="Arial" w:cs="Arial"/>
          <w:sz w:val="20"/>
          <w:szCs w:val="20"/>
        </w:rPr>
        <w:t xml:space="preserve"> </w:t>
      </w:r>
      <w:r w:rsidR="00A05321">
        <w:rPr>
          <w:rFonts w:ascii="Arial" w:hAnsi="Arial" w:cs="Arial"/>
          <w:sz w:val="20"/>
          <w:szCs w:val="20"/>
        </w:rPr>
        <w:t>Eligibility for Math 104</w:t>
      </w:r>
      <w:r w:rsidR="00A05321">
        <w:rPr>
          <w:rFonts w:ascii="Arial" w:hAnsi="Arial" w:cs="Arial"/>
          <w:sz w:val="20"/>
          <w:szCs w:val="20"/>
        </w:rPr>
        <w:tab/>
      </w:r>
      <w:r w:rsidRPr="00A05321">
        <w:rPr>
          <w:rFonts w:ascii="Arial" w:hAnsi="Arial" w:cs="Arial"/>
          <w:b/>
          <w:sz w:val="20"/>
          <w:szCs w:val="20"/>
        </w:rPr>
        <w:t xml:space="preserve">ICCB Code: </w:t>
      </w:r>
      <w:r w:rsidR="004A21A9" w:rsidRPr="00A05321">
        <w:rPr>
          <w:rFonts w:ascii="Arial" w:hAnsi="Arial" w:cs="Arial"/>
          <w:b/>
          <w:sz w:val="20"/>
          <w:szCs w:val="20"/>
        </w:rPr>
        <w:t xml:space="preserve"> </w:t>
      </w:r>
      <w:r w:rsidRPr="00A05321">
        <w:rPr>
          <w:rFonts w:ascii="Arial" w:hAnsi="Arial" w:cs="Arial"/>
          <w:b/>
          <w:sz w:val="20"/>
          <w:szCs w:val="20"/>
        </w:rPr>
        <w:t>PCS #</w:t>
      </w:r>
      <w:r w:rsidR="00387A5E">
        <w:rPr>
          <w:rFonts w:ascii="Arial" w:hAnsi="Arial" w:cs="Arial"/>
          <w:b/>
          <w:sz w:val="20"/>
          <w:szCs w:val="20"/>
        </w:rPr>
        <w:t xml:space="preserve"> 1.2150702</w:t>
      </w:r>
    </w:p>
    <w:p w:rsidR="007F338D"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81737C">
        <w:rPr>
          <w:rFonts w:ascii="Arial" w:hAnsi="Arial" w:cs="Arial"/>
          <w:sz w:val="20"/>
        </w:rPr>
        <w:t xml:space="preserve">: </w:t>
      </w:r>
      <w:r w:rsidR="00A05321" w:rsidRPr="0081737C">
        <w:rPr>
          <w:rFonts w:ascii="Arial" w:hAnsi="Arial" w:cs="Arial"/>
          <w:sz w:val="20"/>
        </w:rPr>
        <w:t xml:space="preserve"> Traditional</w:t>
      </w:r>
      <w:r w:rsidR="00D11104">
        <w:rPr>
          <w:rFonts w:ascii="Arial" w:hAnsi="Arial" w:cs="Arial"/>
          <w:sz w:val="20"/>
        </w:rPr>
        <w:t xml:space="preserve"> or hybrid</w:t>
      </w:r>
      <w:r>
        <w:rPr>
          <w:rFonts w:ascii="Arial" w:hAnsi="Arial" w:cs="Arial"/>
          <w:b/>
          <w:sz w:val="20"/>
        </w:rPr>
        <w:tab/>
      </w:r>
      <w:r w:rsidRPr="00A05321">
        <w:rPr>
          <w:rFonts w:ascii="Arial" w:hAnsi="Arial" w:cs="Arial"/>
          <w:b/>
          <w:sz w:val="20"/>
        </w:rPr>
        <w:t>IAI #</w:t>
      </w:r>
      <w:r>
        <w:rPr>
          <w:rFonts w:ascii="Arial" w:hAnsi="Arial" w:cs="Arial"/>
          <w:b/>
          <w:sz w:val="20"/>
        </w:rPr>
        <w:t>:</w:t>
      </w:r>
      <w:r>
        <w:rPr>
          <w:rFonts w:ascii="Arial" w:hAnsi="Arial" w:cs="Arial"/>
          <w:sz w:val="20"/>
        </w:rPr>
        <w:t xml:space="preserve"> </w:t>
      </w:r>
      <w:r w:rsidR="00387A5E">
        <w:rPr>
          <w:rFonts w:ascii="Arial" w:hAnsi="Arial" w:cs="Arial"/>
          <w:sz w:val="20"/>
        </w:rPr>
        <w:t>N/A</w:t>
      </w:r>
    </w:p>
    <w:p w:rsidR="00F12095"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Developer</w:t>
      </w:r>
      <w:r w:rsidRPr="009454F1">
        <w:rPr>
          <w:rFonts w:ascii="Arial" w:hAnsi="Arial" w:cs="Arial"/>
          <w:b/>
          <w:sz w:val="20"/>
        </w:rPr>
        <w:t xml:space="preserve">: </w:t>
      </w:r>
      <w:r w:rsidR="004A21A9">
        <w:rPr>
          <w:rFonts w:ascii="Arial" w:hAnsi="Arial" w:cs="Arial"/>
          <w:b/>
          <w:sz w:val="20"/>
        </w:rPr>
        <w:t xml:space="preserve"> </w:t>
      </w:r>
      <w:r w:rsidR="004A21A9" w:rsidRPr="0081737C">
        <w:rPr>
          <w:rFonts w:ascii="Arial" w:hAnsi="Arial" w:cs="Arial"/>
          <w:sz w:val="20"/>
        </w:rPr>
        <w:t xml:space="preserve">John </w:t>
      </w:r>
      <w:proofErr w:type="spellStart"/>
      <w:r w:rsidR="004A21A9" w:rsidRPr="0081737C">
        <w:rPr>
          <w:rFonts w:ascii="Arial" w:hAnsi="Arial" w:cs="Arial"/>
          <w:sz w:val="20"/>
        </w:rPr>
        <w:t>Daum</w:t>
      </w:r>
      <w:proofErr w:type="spellEnd"/>
      <w:r w:rsidR="00077A53">
        <w:rPr>
          <w:rFonts w:ascii="Arial" w:hAnsi="Arial" w:cs="Arial"/>
          <w:sz w:val="20"/>
        </w:rPr>
        <w:t xml:space="preserve"> </w:t>
      </w:r>
      <w:r w:rsidR="00077A53">
        <w:rPr>
          <w:rFonts w:ascii="Arial" w:hAnsi="Arial" w:cs="Arial"/>
          <w:sz w:val="20"/>
        </w:rPr>
        <w:t>217-875-7211 X447</w:t>
      </w:r>
      <w:bookmarkStart w:id="1" w:name="_GoBack"/>
      <w:bookmarkEnd w:id="1"/>
      <w:r w:rsidR="004A21A9">
        <w:rPr>
          <w:rFonts w:ascii="Arial" w:hAnsi="Arial" w:cs="Arial"/>
          <w:b/>
          <w:sz w:val="20"/>
        </w:rPr>
        <w:tab/>
      </w:r>
      <w:proofErr w:type="spellStart"/>
      <w:r w:rsidR="007F338D" w:rsidRPr="001929E2">
        <w:rPr>
          <w:rFonts w:ascii="Arial" w:hAnsi="Arial" w:cs="Arial"/>
          <w:b/>
          <w:sz w:val="20"/>
        </w:rPr>
        <w:t>Dev</w:t>
      </w:r>
      <w:proofErr w:type="spellEnd"/>
      <w:r w:rsidR="007F338D" w:rsidRPr="001929E2">
        <w:rPr>
          <w:rFonts w:ascii="Arial" w:hAnsi="Arial" w:cs="Arial"/>
          <w:b/>
          <w:sz w:val="20"/>
        </w:rPr>
        <w:t xml:space="preserve">/Rev Date: </w:t>
      </w:r>
      <w:r w:rsidR="004A21A9">
        <w:rPr>
          <w:rFonts w:ascii="Arial" w:hAnsi="Arial" w:cs="Arial"/>
          <w:b/>
          <w:sz w:val="20"/>
        </w:rPr>
        <w:t xml:space="preserve"> </w:t>
      </w:r>
      <w:r w:rsidR="004A21A9" w:rsidRPr="0081737C">
        <w:rPr>
          <w:rFonts w:ascii="Arial" w:hAnsi="Arial" w:cs="Arial"/>
          <w:sz w:val="20"/>
        </w:rPr>
        <w:t>04/17/13</w:t>
      </w:r>
      <w:r w:rsidR="007F338D">
        <w:rPr>
          <w:rFonts w:ascii="Arial" w:hAnsi="Arial" w:cs="Arial"/>
          <w:b/>
          <w:sz w:val="20"/>
        </w:rPr>
        <w:tab/>
      </w:r>
    </w:p>
    <w:p w:rsidR="00F12095"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sidRPr="00A05321">
        <w:rPr>
          <w:rFonts w:ascii="Arial" w:hAnsi="Arial" w:cs="Arial"/>
          <w:b/>
          <w:sz w:val="20"/>
        </w:rPr>
        <w:t>Projected Date of Initial Offering</w:t>
      </w:r>
      <w:r>
        <w:rPr>
          <w:rFonts w:ascii="Arial" w:hAnsi="Arial" w:cs="Arial"/>
          <w:b/>
          <w:sz w:val="20"/>
        </w:rPr>
        <w:t xml:space="preserve">: </w:t>
      </w:r>
      <w:r w:rsidR="00A05321" w:rsidRPr="0081737C">
        <w:rPr>
          <w:rFonts w:ascii="Arial" w:hAnsi="Arial" w:cs="Arial"/>
          <w:sz w:val="20"/>
        </w:rPr>
        <w:t>Fall 2013</w:t>
      </w:r>
    </w:p>
    <w:p w:rsidR="007F338D" w:rsidRDefault="007F338D"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7E18D6" w:rsidRDefault="007E18D6" w:rsidP="007E18D6">
      <w:pPr>
        <w:autoSpaceDE w:val="0"/>
        <w:autoSpaceDN w:val="0"/>
        <w:adjustRightInd w:val="0"/>
        <w:rPr>
          <w:rFonts w:asciiTheme="minorHAnsi" w:hAnsiTheme="minorHAnsi"/>
          <w:lang w:val="en"/>
        </w:rPr>
      </w:pPr>
      <w:r w:rsidRPr="007E18D6">
        <w:rPr>
          <w:rFonts w:asciiTheme="minorHAnsi" w:hAnsiTheme="minorHAnsi"/>
          <w:lang w:val="en"/>
        </w:rPr>
        <w:t>ENGT 160</w:t>
      </w:r>
      <w:r>
        <w:rPr>
          <w:rFonts w:asciiTheme="minorHAnsi" w:hAnsiTheme="minorHAnsi"/>
          <w:lang w:val="en"/>
        </w:rPr>
        <w:t xml:space="preserve"> - Metrolog</w:t>
      </w:r>
      <w:r w:rsidR="00A05321">
        <w:rPr>
          <w:rFonts w:asciiTheme="minorHAnsi" w:hAnsiTheme="minorHAnsi"/>
          <w:lang w:val="en"/>
        </w:rPr>
        <w:t>y</w:t>
      </w:r>
      <w:r>
        <w:rPr>
          <w:rFonts w:asciiTheme="minorHAnsi" w:hAnsiTheme="minorHAnsi"/>
          <w:lang w:val="en"/>
        </w:rPr>
        <w:t xml:space="preserve"> </w:t>
      </w:r>
      <w:r w:rsidR="00A05321">
        <w:rPr>
          <w:rFonts w:asciiTheme="minorHAnsi" w:hAnsiTheme="minorHAnsi"/>
          <w:lang w:val="en"/>
        </w:rPr>
        <w:t xml:space="preserve">and Quality Control </w:t>
      </w:r>
      <w:r w:rsidR="006B159B">
        <w:rPr>
          <w:rFonts w:asciiTheme="minorHAnsi" w:hAnsiTheme="minorHAnsi"/>
          <w:lang w:val="en"/>
        </w:rPr>
        <w:t xml:space="preserve">provides </w:t>
      </w:r>
      <w:r w:rsidR="00FC244B">
        <w:rPr>
          <w:rFonts w:asciiTheme="minorHAnsi" w:hAnsiTheme="minorHAnsi"/>
          <w:lang w:val="en"/>
        </w:rPr>
        <w:t>a hands-</w:t>
      </w:r>
      <w:r w:rsidRPr="007E18D6">
        <w:rPr>
          <w:rFonts w:asciiTheme="minorHAnsi" w:hAnsiTheme="minorHAnsi"/>
          <w:lang w:val="en"/>
        </w:rPr>
        <w:t>on introduction to precision measurement</w:t>
      </w:r>
      <w:r w:rsidR="00A05321">
        <w:rPr>
          <w:rFonts w:asciiTheme="minorHAnsi" w:hAnsiTheme="minorHAnsi"/>
          <w:lang w:val="en"/>
        </w:rPr>
        <w:t xml:space="preserve"> and </w:t>
      </w:r>
      <w:r w:rsidR="00F01773">
        <w:rPr>
          <w:rFonts w:asciiTheme="minorHAnsi" w:hAnsiTheme="minorHAnsi"/>
          <w:lang w:val="en"/>
        </w:rPr>
        <w:t>q</w:t>
      </w:r>
      <w:r w:rsidR="00A05321">
        <w:rPr>
          <w:rFonts w:asciiTheme="minorHAnsi" w:hAnsiTheme="minorHAnsi"/>
          <w:lang w:val="en"/>
        </w:rPr>
        <w:t xml:space="preserve">uality </w:t>
      </w:r>
      <w:r w:rsidR="00F01773">
        <w:rPr>
          <w:rFonts w:asciiTheme="minorHAnsi" w:hAnsiTheme="minorHAnsi"/>
          <w:lang w:val="en"/>
        </w:rPr>
        <w:t>c</w:t>
      </w:r>
      <w:r w:rsidR="00A05321">
        <w:rPr>
          <w:rFonts w:asciiTheme="minorHAnsi" w:hAnsiTheme="minorHAnsi"/>
          <w:lang w:val="en"/>
        </w:rPr>
        <w:t xml:space="preserve">ontrol. Topics include an </w:t>
      </w:r>
      <w:r w:rsidR="00931BF0">
        <w:rPr>
          <w:rFonts w:asciiTheme="minorHAnsi" w:hAnsiTheme="minorHAnsi"/>
          <w:lang w:val="en"/>
        </w:rPr>
        <w:t xml:space="preserve">introductory overview of Total Quality Management, Statistical Process Control, </w:t>
      </w:r>
      <w:r w:rsidR="00031EF8">
        <w:rPr>
          <w:rFonts w:asciiTheme="minorHAnsi" w:hAnsiTheme="minorHAnsi"/>
          <w:lang w:val="en"/>
        </w:rPr>
        <w:t xml:space="preserve">Six Sigma, </w:t>
      </w:r>
      <w:r w:rsidR="00931BF0">
        <w:rPr>
          <w:rFonts w:asciiTheme="minorHAnsi" w:hAnsiTheme="minorHAnsi"/>
          <w:lang w:val="en"/>
        </w:rPr>
        <w:t>blue print specifications, and measurement math</w:t>
      </w:r>
      <w:r w:rsidR="003146F0">
        <w:rPr>
          <w:rFonts w:asciiTheme="minorHAnsi" w:hAnsiTheme="minorHAnsi"/>
          <w:lang w:val="en"/>
        </w:rPr>
        <w:t>.</w:t>
      </w:r>
      <w:r w:rsidR="00931BF0">
        <w:rPr>
          <w:rFonts w:asciiTheme="minorHAnsi" w:hAnsiTheme="minorHAnsi"/>
          <w:lang w:val="en"/>
        </w:rPr>
        <w:t xml:space="preserve"> M</w:t>
      </w:r>
      <w:r w:rsidRPr="007E18D6">
        <w:rPr>
          <w:rFonts w:asciiTheme="minorHAnsi" w:hAnsiTheme="minorHAnsi"/>
          <w:lang w:val="en"/>
        </w:rPr>
        <w:t>easuring instruments</w:t>
      </w:r>
      <w:r w:rsidR="00843233">
        <w:rPr>
          <w:rFonts w:asciiTheme="minorHAnsi" w:hAnsiTheme="minorHAnsi"/>
          <w:lang w:val="en"/>
        </w:rPr>
        <w:t xml:space="preserve"> focus on machining inspection and </w:t>
      </w:r>
      <w:r w:rsidRPr="007E18D6">
        <w:rPr>
          <w:rFonts w:asciiTheme="minorHAnsi" w:hAnsiTheme="minorHAnsi"/>
          <w:lang w:val="en"/>
        </w:rPr>
        <w:t xml:space="preserve">include micrometer and </w:t>
      </w:r>
      <w:proofErr w:type="spellStart"/>
      <w:r w:rsidRPr="007E18D6">
        <w:rPr>
          <w:rFonts w:asciiTheme="minorHAnsi" w:hAnsiTheme="minorHAnsi"/>
          <w:lang w:val="en"/>
        </w:rPr>
        <w:t>vernier</w:t>
      </w:r>
      <w:proofErr w:type="spellEnd"/>
      <w:r w:rsidRPr="007E18D6">
        <w:rPr>
          <w:rFonts w:asciiTheme="minorHAnsi" w:hAnsiTheme="minorHAnsi"/>
          <w:lang w:val="en"/>
        </w:rPr>
        <w:t xml:space="preserve"> tools, dial indication instruments,</w:t>
      </w:r>
      <w:r w:rsidR="00843233">
        <w:rPr>
          <w:rFonts w:asciiTheme="minorHAnsi" w:hAnsiTheme="minorHAnsi"/>
          <w:lang w:val="en"/>
        </w:rPr>
        <w:t xml:space="preserve"> </w:t>
      </w:r>
      <w:proofErr w:type="gramStart"/>
      <w:r w:rsidR="00843233">
        <w:rPr>
          <w:rFonts w:asciiTheme="minorHAnsi" w:hAnsiTheme="minorHAnsi"/>
          <w:lang w:val="en"/>
        </w:rPr>
        <w:t>hole</w:t>
      </w:r>
      <w:proofErr w:type="gramEnd"/>
      <w:r w:rsidR="00843233">
        <w:rPr>
          <w:rFonts w:asciiTheme="minorHAnsi" w:hAnsiTheme="minorHAnsi"/>
          <w:lang w:val="en"/>
        </w:rPr>
        <w:t xml:space="preserve"> inspection,</w:t>
      </w:r>
      <w:r w:rsidRPr="007E18D6">
        <w:rPr>
          <w:rFonts w:asciiTheme="minorHAnsi" w:hAnsiTheme="minorHAnsi"/>
          <w:lang w:val="en"/>
        </w:rPr>
        <w:t xml:space="preserve"> </w:t>
      </w:r>
      <w:r w:rsidR="00843233">
        <w:rPr>
          <w:rFonts w:asciiTheme="minorHAnsi" w:hAnsiTheme="minorHAnsi"/>
          <w:lang w:val="en"/>
        </w:rPr>
        <w:t xml:space="preserve">production gaging, </w:t>
      </w:r>
      <w:r w:rsidRPr="007E18D6">
        <w:rPr>
          <w:rFonts w:asciiTheme="minorHAnsi" w:hAnsiTheme="minorHAnsi"/>
          <w:lang w:val="en"/>
        </w:rPr>
        <w:t>gauge blocks,</w:t>
      </w:r>
      <w:r w:rsidRPr="007E18D6">
        <w:rPr>
          <w:rFonts w:asciiTheme="minorHAnsi" w:hAnsiTheme="minorHAnsi"/>
        </w:rPr>
        <w:t xml:space="preserve"> </w:t>
      </w:r>
      <w:r w:rsidR="00843233">
        <w:rPr>
          <w:rFonts w:asciiTheme="minorHAnsi" w:hAnsiTheme="minorHAnsi"/>
        </w:rPr>
        <w:t xml:space="preserve">and </w:t>
      </w:r>
      <w:r w:rsidR="00931BF0">
        <w:rPr>
          <w:rFonts w:asciiTheme="minorHAnsi" w:hAnsiTheme="minorHAnsi"/>
        </w:rPr>
        <w:t>layout</w:t>
      </w:r>
      <w:r w:rsidRPr="007E18D6">
        <w:rPr>
          <w:rFonts w:asciiTheme="minorHAnsi" w:hAnsiTheme="minorHAnsi"/>
        </w:rPr>
        <w:t xml:space="preserve"> tools</w:t>
      </w:r>
      <w:r w:rsidR="007D5D94">
        <w:rPr>
          <w:rFonts w:asciiTheme="minorHAnsi" w:hAnsiTheme="minorHAnsi"/>
          <w:lang w:val="en"/>
        </w:rPr>
        <w:t>.</w:t>
      </w:r>
      <w:r w:rsidRPr="007E18D6">
        <w:rPr>
          <w:rFonts w:asciiTheme="minorHAnsi" w:hAnsiTheme="minorHAnsi"/>
          <w:lang w:val="en"/>
        </w:rPr>
        <w:t xml:space="preserve"> Advanced technologies are </w:t>
      </w:r>
      <w:r w:rsidR="00F01773">
        <w:rPr>
          <w:rFonts w:asciiTheme="minorHAnsi" w:hAnsiTheme="minorHAnsi"/>
          <w:lang w:val="en"/>
        </w:rPr>
        <w:t>introduced</w:t>
      </w:r>
      <w:r w:rsidRPr="007E18D6">
        <w:rPr>
          <w:rFonts w:asciiTheme="minorHAnsi" w:hAnsiTheme="minorHAnsi"/>
          <w:lang w:val="en"/>
        </w:rPr>
        <w:t xml:space="preserve"> including coordinate measuring machine (CMM</w:t>
      </w:r>
      <w:r w:rsidR="003146F0">
        <w:rPr>
          <w:rFonts w:asciiTheme="minorHAnsi" w:hAnsiTheme="minorHAnsi"/>
          <w:lang w:val="en"/>
        </w:rPr>
        <w:t>) and vision inspection system.</w:t>
      </w:r>
      <w:r w:rsidRPr="007E18D6">
        <w:rPr>
          <w:rFonts w:asciiTheme="minorHAnsi" w:hAnsiTheme="minorHAnsi"/>
          <w:lang w:val="en"/>
        </w:rPr>
        <w:t xml:space="preserve"> Measurement data is analyzed with basic statistical methods including control charts, and sampling plans. Data is analyzed to determine correction plans.</w:t>
      </w:r>
    </w:p>
    <w:p w:rsidR="007E18D6" w:rsidRDefault="007E18D6" w:rsidP="007E18D6">
      <w:pPr>
        <w:autoSpaceDE w:val="0"/>
        <w:autoSpaceDN w:val="0"/>
        <w:adjustRightInd w:val="0"/>
        <w:rPr>
          <w:rFonts w:asciiTheme="minorHAnsi" w:hAnsiTheme="minorHAnsi"/>
          <w:lang w:val="en"/>
        </w:rPr>
      </w:pPr>
    </w:p>
    <w:p w:rsidR="00D11104" w:rsidRDefault="0061405C" w:rsidP="007E18D6">
      <w:pPr>
        <w:autoSpaceDE w:val="0"/>
        <w:autoSpaceDN w:val="0"/>
        <w:adjustRightInd w:val="0"/>
        <w:rPr>
          <w:rFonts w:asciiTheme="minorHAnsi" w:hAnsiTheme="minorHAnsi"/>
          <w:lang w:val="en"/>
        </w:rPr>
      </w:pPr>
      <w:r>
        <w:rPr>
          <w:rFonts w:asciiTheme="minorHAnsi" w:hAnsiTheme="minorHAnsi"/>
          <w:lang w:val="en"/>
        </w:rPr>
        <w:t>This course was modified to</w:t>
      </w:r>
      <w:r w:rsidR="00D11104">
        <w:rPr>
          <w:rFonts w:asciiTheme="minorHAnsi" w:hAnsiTheme="minorHAnsi"/>
          <w:lang w:val="en"/>
        </w:rPr>
        <w:t xml:space="preserve"> meet the requirements of the Manufacturing Skills Standards Council (MSSC) and prepares the student for the Module 2: Quality Practices &amp; Measurement Exam for the Certified Production Technician (CPT) certification.</w:t>
      </w:r>
    </w:p>
    <w:p w:rsidR="00D11104" w:rsidRPr="007E18D6" w:rsidRDefault="00D11104" w:rsidP="007E18D6">
      <w:pPr>
        <w:autoSpaceDE w:val="0"/>
        <w:autoSpaceDN w:val="0"/>
        <w:adjustRightInd w:val="0"/>
        <w:rPr>
          <w:rFonts w:asciiTheme="minorHAnsi" w:hAnsiTheme="minorHAnsi"/>
          <w:lang w:val="en"/>
        </w:rPr>
      </w:pPr>
    </w:p>
    <w:p w:rsidR="00BA1BFC" w:rsidRPr="00D060DC" w:rsidRDefault="00F12095" w:rsidP="00BA1BFC">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7E18D6">
        <w:rPr>
          <w:rFonts w:asciiTheme="minorHAnsi" w:hAnsiTheme="minorHAnsi" w:cs="Arial"/>
          <w:sz w:val="20"/>
        </w:rPr>
        <w:tab/>
      </w:r>
      <w:r w:rsidR="00BA1BFC" w:rsidRPr="00D060DC">
        <w:rPr>
          <w:rFonts w:ascii="Arial" w:hAnsi="Arial" w:cs="Arial"/>
          <w:sz w:val="22"/>
          <w:szCs w:val="22"/>
        </w:rPr>
        <w:t>Applicable toward graduation where program structure permits:</w:t>
      </w:r>
    </w:p>
    <w:p w:rsidR="00BA1BFC" w:rsidRPr="00D060DC" w:rsidRDefault="00BA1BFC" w:rsidP="00BA1BFC">
      <w:pPr>
        <w:pStyle w:val="BodyText"/>
        <w:numPr>
          <w:ilvl w:val="0"/>
          <w:numId w:val="27"/>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 xml:space="preserve">Certificate or Degree – All </w:t>
      </w:r>
      <w:r w:rsidR="007879F0">
        <w:rPr>
          <w:rFonts w:ascii="Arial" w:hAnsi="Arial" w:cs="Arial"/>
          <w:sz w:val="22"/>
          <w:szCs w:val="22"/>
        </w:rPr>
        <w:t>Certificates, AAS, ALS</w:t>
      </w:r>
    </w:p>
    <w:p w:rsidR="00BA1BFC" w:rsidRPr="00D060DC" w:rsidRDefault="00BA1BFC" w:rsidP="00BA1BFC">
      <w:pPr>
        <w:pStyle w:val="BodyText"/>
        <w:numPr>
          <w:ilvl w:val="0"/>
          <w:numId w:val="27"/>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Group Requirement</w:t>
      </w:r>
      <w:r>
        <w:rPr>
          <w:rFonts w:ascii="Arial" w:hAnsi="Arial" w:cs="Arial"/>
          <w:sz w:val="22"/>
          <w:szCs w:val="22"/>
        </w:rPr>
        <w:t xml:space="preserve"> </w:t>
      </w:r>
      <w:r w:rsidR="007879F0">
        <w:rPr>
          <w:rFonts w:ascii="Arial" w:hAnsi="Arial" w:cs="Arial"/>
          <w:sz w:val="22"/>
          <w:szCs w:val="22"/>
        </w:rPr>
        <w:t>- Not A</w:t>
      </w:r>
      <w:r w:rsidRPr="00D060DC">
        <w:rPr>
          <w:rFonts w:ascii="Arial" w:hAnsi="Arial" w:cs="Arial"/>
          <w:sz w:val="22"/>
          <w:szCs w:val="22"/>
        </w:rPr>
        <w:t>pplicable</w:t>
      </w:r>
    </w:p>
    <w:p w:rsidR="00BA1BFC" w:rsidRDefault="00BA1BFC" w:rsidP="00BA1BFC">
      <w:pPr>
        <w:pStyle w:val="BodyText"/>
        <w:numPr>
          <w:ilvl w:val="0"/>
          <w:numId w:val="27"/>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Area of Concentration</w:t>
      </w:r>
      <w:r>
        <w:rPr>
          <w:rFonts w:ascii="Arial" w:hAnsi="Arial" w:cs="Arial"/>
          <w:sz w:val="22"/>
          <w:szCs w:val="22"/>
        </w:rPr>
        <w:t xml:space="preserve"> </w:t>
      </w:r>
      <w:r w:rsidR="007879F0">
        <w:rPr>
          <w:rFonts w:ascii="Arial" w:hAnsi="Arial" w:cs="Arial"/>
          <w:sz w:val="22"/>
          <w:szCs w:val="22"/>
        </w:rPr>
        <w:t>– Not Applicable</w:t>
      </w:r>
    </w:p>
    <w:p w:rsidR="0061405C" w:rsidRDefault="0061405C" w:rsidP="0061405C">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p>
    <w:p w:rsidR="0061405C" w:rsidRPr="00793102" w:rsidRDefault="0061405C" w:rsidP="0061405C">
      <w:pPr>
        <w:autoSpaceDE w:val="0"/>
        <w:autoSpaceDN w:val="0"/>
        <w:adjustRightInd w:val="0"/>
        <w:rPr>
          <w:rFonts w:ascii="Arial" w:hAnsi="Arial" w:cs="Arial"/>
          <w:b/>
          <w:sz w:val="22"/>
          <w:szCs w:val="22"/>
        </w:rPr>
      </w:pPr>
      <w:r w:rsidRPr="00793102">
        <w:rPr>
          <w:rFonts w:ascii="Arial" w:hAnsi="Arial" w:cs="Arial"/>
          <w:b/>
          <w:sz w:val="22"/>
          <w:szCs w:val="22"/>
        </w:rPr>
        <w:t xml:space="preserve">Illinois Network for Advanced Manufacturing Grant </w:t>
      </w:r>
    </w:p>
    <w:p w:rsidR="0061405C" w:rsidRPr="00793102" w:rsidRDefault="0061405C" w:rsidP="0061405C">
      <w:pPr>
        <w:autoSpaceDE w:val="0"/>
        <w:autoSpaceDN w:val="0"/>
        <w:adjustRightInd w:val="0"/>
        <w:rPr>
          <w:rFonts w:ascii="Arial" w:hAnsi="Arial" w:cs="Arial"/>
          <w:sz w:val="22"/>
          <w:szCs w:val="22"/>
        </w:rPr>
      </w:pPr>
      <w:r w:rsidRPr="00793102">
        <w:rPr>
          <w:rFonts w:ascii="Arial" w:hAnsi="Arial" w:cs="Arial"/>
          <w:sz w:val="22"/>
          <w:szCs w:val="22"/>
        </w:rPr>
        <w:t>A modification to this course was funded by a grant awarded by the U.S. Department of Labor’s Employment and Training Administration.  The solution was create by the grantee and does not necessarily reflect the official position of the U.S. Department of Labor.  The Department of Labor makes no guarantees, warranties, or assurances of any kind, express or implied, with respect to such information, including any information of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61405C" w:rsidRDefault="0061405C" w:rsidP="0061405C">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2"/>
          <w:szCs w:val="22"/>
        </w:rPr>
      </w:pPr>
    </w:p>
    <w:p w:rsidR="0061405C" w:rsidRDefault="0061405C" w:rsidP="0061405C">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2"/>
          <w:szCs w:val="22"/>
        </w:rPr>
      </w:pPr>
    </w:p>
    <w:p w:rsidR="0061405C" w:rsidRPr="00D11104" w:rsidRDefault="0061405C" w:rsidP="0061405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2"/>
          <w:szCs w:val="22"/>
        </w:rPr>
      </w:pPr>
      <w:r w:rsidRPr="00D11104">
        <w:rPr>
          <w:rFonts w:ascii="Arial" w:hAnsi="Arial" w:cs="Arial"/>
          <w:b/>
          <w:sz w:val="22"/>
          <w:szCs w:val="22"/>
        </w:rPr>
        <w:t xml:space="preserve">Text(s): </w:t>
      </w:r>
    </w:p>
    <w:p w:rsidR="0061405C" w:rsidRPr="00D11104" w:rsidRDefault="0061405C" w:rsidP="0061405C">
      <w:pPr>
        <w:pStyle w:val="ListParagraph"/>
        <w:numPr>
          <w:ilvl w:val="0"/>
          <w:numId w:val="22"/>
        </w:numPr>
        <w:autoSpaceDE w:val="0"/>
        <w:autoSpaceDN w:val="0"/>
        <w:adjustRightInd w:val="0"/>
        <w:rPr>
          <w:rFonts w:ascii="Arial" w:hAnsi="Arial" w:cs="Arial"/>
          <w:sz w:val="22"/>
          <w:szCs w:val="22"/>
        </w:rPr>
      </w:pPr>
      <w:r w:rsidRPr="00D11104">
        <w:rPr>
          <w:rFonts w:ascii="Arial" w:hAnsi="Arial" w:cs="Arial"/>
          <w:sz w:val="22"/>
          <w:szCs w:val="22"/>
          <w:u w:val="single"/>
        </w:rPr>
        <w:t>The Quality Technician’s Handbook</w:t>
      </w:r>
      <w:r w:rsidRPr="00D11104">
        <w:rPr>
          <w:rFonts w:ascii="Arial" w:hAnsi="Arial" w:cs="Arial"/>
          <w:sz w:val="22"/>
          <w:szCs w:val="22"/>
        </w:rPr>
        <w:t xml:space="preserve">     Author: Griffith    ISBN 0-13-041679-7</w:t>
      </w:r>
    </w:p>
    <w:p w:rsidR="0061405C" w:rsidRDefault="0061405C" w:rsidP="0061405C">
      <w:pPr>
        <w:autoSpaceDE w:val="0"/>
        <w:autoSpaceDN w:val="0"/>
        <w:adjustRightInd w:val="0"/>
        <w:rPr>
          <w:rFonts w:ascii="Arial" w:hAnsi="Arial" w:cs="Arial"/>
          <w:sz w:val="22"/>
          <w:szCs w:val="22"/>
          <w:u w:val="single"/>
        </w:rPr>
      </w:pPr>
      <w:r w:rsidRPr="00D11104">
        <w:rPr>
          <w:rFonts w:ascii="Arial" w:hAnsi="Arial" w:cs="Arial"/>
          <w:sz w:val="22"/>
          <w:szCs w:val="22"/>
        </w:rPr>
        <w:t xml:space="preserve">              Publisher: Prentice Hall     </w:t>
      </w:r>
      <w:r w:rsidRPr="00D11104">
        <w:rPr>
          <w:rFonts w:ascii="Arial" w:hAnsi="Arial" w:cs="Arial"/>
          <w:sz w:val="22"/>
          <w:szCs w:val="22"/>
          <w:lang w:val="en"/>
        </w:rPr>
        <w:t>Date: 2003</w:t>
      </w:r>
      <w:r w:rsidRPr="00D11104">
        <w:rPr>
          <w:rFonts w:ascii="Arial" w:hAnsi="Arial" w:cs="Arial"/>
          <w:sz w:val="22"/>
          <w:szCs w:val="22"/>
          <w:u w:val="single"/>
        </w:rPr>
        <w:t xml:space="preserve"> </w:t>
      </w:r>
    </w:p>
    <w:p w:rsidR="0061405C" w:rsidRPr="0025242C" w:rsidRDefault="0061405C" w:rsidP="0061405C">
      <w:pPr>
        <w:pStyle w:val="ListParagraph"/>
        <w:numPr>
          <w:ilvl w:val="0"/>
          <w:numId w:val="22"/>
        </w:numPr>
        <w:tabs>
          <w:tab w:val="left" w:pos="0"/>
          <w:tab w:val="left" w:pos="5850"/>
          <w:tab w:val="right" w:pos="8640"/>
        </w:tabs>
        <w:autoSpaceDE w:val="0"/>
        <w:autoSpaceDN w:val="0"/>
        <w:adjustRightInd w:val="0"/>
        <w:spacing w:after="120"/>
        <w:jc w:val="both"/>
        <w:rPr>
          <w:rFonts w:ascii="Arial" w:hAnsi="Arial" w:cs="Arial"/>
          <w:sz w:val="22"/>
          <w:szCs w:val="22"/>
        </w:rPr>
      </w:pPr>
      <w:r w:rsidRPr="0025242C">
        <w:rPr>
          <w:rFonts w:ascii="Arial" w:hAnsi="Arial" w:cs="Arial"/>
          <w:sz w:val="22"/>
          <w:szCs w:val="22"/>
          <w:u w:val="single"/>
        </w:rPr>
        <w:t>High-Performance Manufacturing</w:t>
      </w:r>
      <w:r w:rsidRPr="0025242C">
        <w:rPr>
          <w:rFonts w:ascii="Arial" w:hAnsi="Arial" w:cs="Arial"/>
          <w:sz w:val="22"/>
          <w:szCs w:val="22"/>
        </w:rPr>
        <w:t>, by MSSC, Glencoe/</w:t>
      </w:r>
      <w:proofErr w:type="spellStart"/>
      <w:r w:rsidRPr="0025242C">
        <w:rPr>
          <w:rFonts w:ascii="Arial" w:hAnsi="Arial" w:cs="Arial"/>
          <w:sz w:val="22"/>
          <w:szCs w:val="22"/>
        </w:rPr>
        <w:t>MacGraw</w:t>
      </w:r>
      <w:proofErr w:type="spellEnd"/>
      <w:r w:rsidRPr="0025242C">
        <w:rPr>
          <w:rFonts w:ascii="Arial" w:hAnsi="Arial" w:cs="Arial"/>
          <w:sz w:val="22"/>
          <w:szCs w:val="22"/>
        </w:rPr>
        <w:t xml:space="preserve">-Hill., </w:t>
      </w:r>
      <w:r>
        <w:rPr>
          <w:rFonts w:ascii="Arial" w:hAnsi="Arial" w:cs="Arial"/>
          <w:sz w:val="22"/>
          <w:szCs w:val="22"/>
        </w:rPr>
        <w:t>2006</w:t>
      </w:r>
    </w:p>
    <w:p w:rsidR="0061405C" w:rsidRDefault="0061405C" w:rsidP="0061405C">
      <w:pPr>
        <w:tabs>
          <w:tab w:val="left" w:pos="0"/>
          <w:tab w:val="left" w:pos="5850"/>
          <w:tab w:val="right" w:pos="8640"/>
        </w:tabs>
        <w:autoSpaceDE w:val="0"/>
        <w:autoSpaceDN w:val="0"/>
        <w:adjustRightInd w:val="0"/>
        <w:spacing w:after="120"/>
        <w:ind w:left="360"/>
        <w:jc w:val="both"/>
        <w:rPr>
          <w:rFonts w:ascii="Arial" w:hAnsi="Arial" w:cs="Arial"/>
          <w:sz w:val="22"/>
          <w:szCs w:val="22"/>
        </w:rPr>
      </w:pPr>
      <w:r w:rsidRPr="0025242C">
        <w:rPr>
          <w:rFonts w:ascii="Arial" w:hAnsi="Arial" w:cs="Arial"/>
          <w:sz w:val="22"/>
          <w:szCs w:val="22"/>
        </w:rPr>
        <w:t xml:space="preserve">       ISBN 0-07-861487-2</w:t>
      </w:r>
      <w:r>
        <w:rPr>
          <w:rFonts w:ascii="Arial" w:hAnsi="Arial" w:cs="Arial"/>
          <w:sz w:val="22"/>
          <w:szCs w:val="22"/>
        </w:rPr>
        <w:t xml:space="preserve"> </w:t>
      </w:r>
    </w:p>
    <w:p w:rsidR="0061405C" w:rsidRPr="0025242C" w:rsidRDefault="0061405C" w:rsidP="0061405C">
      <w:pPr>
        <w:tabs>
          <w:tab w:val="left" w:pos="0"/>
          <w:tab w:val="left" w:pos="5850"/>
          <w:tab w:val="right" w:pos="8640"/>
        </w:tabs>
        <w:autoSpaceDE w:val="0"/>
        <w:autoSpaceDN w:val="0"/>
        <w:adjustRightInd w:val="0"/>
        <w:spacing w:after="120"/>
        <w:ind w:left="360"/>
        <w:jc w:val="both"/>
        <w:rPr>
          <w:rFonts w:ascii="Arial" w:hAnsi="Arial" w:cs="Arial"/>
          <w:sz w:val="22"/>
          <w:szCs w:val="22"/>
        </w:rPr>
      </w:pPr>
      <w:proofErr w:type="gramStart"/>
      <w:r>
        <w:rPr>
          <w:rFonts w:ascii="Arial" w:hAnsi="Arial" w:cs="Arial"/>
          <w:sz w:val="22"/>
          <w:szCs w:val="22"/>
        </w:rPr>
        <w:t>Lab materials to be furnished by instructor.</w:t>
      </w:r>
      <w:proofErr w:type="gramEnd"/>
    </w:p>
    <w:p w:rsidR="00F12095" w:rsidRPr="009454F1" w:rsidRDefault="00F12095" w:rsidP="001929E2">
      <w:pPr>
        <w:pStyle w:val="CourseDescrip-CourseTitle"/>
        <w:tabs>
          <w:tab w:val="left" w:pos="720"/>
          <w:tab w:val="left" w:pos="1440"/>
          <w:tab w:val="left" w:pos="2160"/>
        </w:tabs>
        <w:rPr>
          <w:rFonts w:ascii="Arial" w:hAnsi="Arial" w:cs="Arial"/>
          <w:sz w:val="20"/>
        </w:rPr>
      </w:pPr>
    </w:p>
    <w:p w:rsidR="009A728E" w:rsidRPr="0053700B"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53700B">
        <w:rPr>
          <w:rFonts w:ascii="Arial" w:hAnsi="Arial" w:cs="Arial"/>
          <w:b/>
          <w:sz w:val="22"/>
          <w:szCs w:val="22"/>
        </w:rPr>
        <w:lastRenderedPageBreak/>
        <w:t xml:space="preserve">Course Objectives/Outcomes: </w:t>
      </w:r>
      <w:r w:rsidR="0053700B">
        <w:rPr>
          <w:rFonts w:ascii="Arial" w:hAnsi="Arial" w:cs="Arial"/>
          <w:b/>
          <w:sz w:val="22"/>
          <w:szCs w:val="22"/>
        </w:rPr>
        <w:t xml:space="preserve"> </w:t>
      </w:r>
      <w:r w:rsidR="0053700B">
        <w:rPr>
          <w:rFonts w:ascii="Arial" w:hAnsi="Arial" w:cs="Arial"/>
          <w:sz w:val="22"/>
          <w:szCs w:val="22"/>
        </w:rPr>
        <w:t xml:space="preserve">The student will obtain the following skills and attitudes by completion of this course: </w:t>
      </w:r>
    </w:p>
    <w:p w:rsidR="009A728E" w:rsidRPr="009A728E" w:rsidRDefault="009A728E" w:rsidP="009A728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7488"/>
        <w:gridCol w:w="2088"/>
      </w:tblGrid>
      <w:tr w:rsidR="00DD01EF" w:rsidRPr="00D11104" w:rsidTr="00D11104">
        <w:tc>
          <w:tcPr>
            <w:tcW w:w="7488" w:type="dxa"/>
            <w:vAlign w:val="center"/>
          </w:tcPr>
          <w:p w:rsidR="009A728E" w:rsidRPr="00D11104" w:rsidRDefault="00073D48" w:rsidP="00D11104">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D11104">
              <w:rPr>
                <w:rFonts w:ascii="Arial" w:hAnsi="Arial" w:cs="Arial"/>
                <w:b/>
                <w:sz w:val="22"/>
                <w:szCs w:val="22"/>
              </w:rPr>
              <w:t xml:space="preserve">Course </w:t>
            </w:r>
            <w:r w:rsidR="009A728E" w:rsidRPr="00D11104">
              <w:rPr>
                <w:rFonts w:ascii="Arial" w:hAnsi="Arial" w:cs="Arial"/>
                <w:b/>
                <w:sz w:val="22"/>
                <w:szCs w:val="22"/>
              </w:rPr>
              <w:t>Outcome</w:t>
            </w:r>
            <w:r w:rsidRPr="00D11104">
              <w:rPr>
                <w:rFonts w:ascii="Arial" w:hAnsi="Arial" w:cs="Arial"/>
                <w:b/>
                <w:sz w:val="22"/>
                <w:szCs w:val="22"/>
              </w:rPr>
              <w:t>s</w:t>
            </w:r>
            <w:r w:rsidR="009A728E" w:rsidRPr="00D11104">
              <w:rPr>
                <w:rFonts w:ascii="Arial" w:hAnsi="Arial" w:cs="Arial"/>
                <w:b/>
                <w:sz w:val="22"/>
                <w:szCs w:val="22"/>
              </w:rPr>
              <w:t>:</w:t>
            </w:r>
          </w:p>
        </w:tc>
        <w:tc>
          <w:tcPr>
            <w:tcW w:w="2088" w:type="dxa"/>
            <w:vAlign w:val="center"/>
          </w:tcPr>
          <w:p w:rsidR="009A728E" w:rsidRPr="00D11104" w:rsidRDefault="009A728E" w:rsidP="00D11104">
            <w:pPr>
              <w:jc w:val="center"/>
              <w:rPr>
                <w:rFonts w:ascii="Arial" w:hAnsi="Arial" w:cs="Arial"/>
                <w:b/>
                <w:sz w:val="22"/>
                <w:szCs w:val="22"/>
              </w:rPr>
            </w:pPr>
            <w:r w:rsidRPr="00D11104">
              <w:rPr>
                <w:rFonts w:ascii="Arial" w:hAnsi="Arial" w:cs="Arial"/>
                <w:b/>
                <w:sz w:val="22"/>
                <w:szCs w:val="22"/>
              </w:rPr>
              <w:t xml:space="preserve">RCC </w:t>
            </w:r>
            <w:r w:rsidR="00073D48" w:rsidRPr="00D11104">
              <w:rPr>
                <w:rFonts w:ascii="Arial" w:hAnsi="Arial" w:cs="Arial"/>
                <w:b/>
                <w:sz w:val="22"/>
                <w:szCs w:val="22"/>
              </w:rPr>
              <w:t xml:space="preserve">Cross-Disciplinary </w:t>
            </w:r>
            <w:r w:rsidRPr="00D11104">
              <w:rPr>
                <w:rFonts w:ascii="Arial" w:hAnsi="Arial" w:cs="Arial"/>
                <w:b/>
                <w:sz w:val="22"/>
                <w:szCs w:val="22"/>
              </w:rPr>
              <w:t>Outcome</w:t>
            </w:r>
            <w:r w:rsidR="00073D48" w:rsidRPr="00D11104">
              <w:rPr>
                <w:rFonts w:ascii="Arial" w:hAnsi="Arial" w:cs="Arial"/>
                <w:b/>
                <w:sz w:val="22"/>
                <w:szCs w:val="22"/>
              </w:rPr>
              <w:t>s:</w:t>
            </w:r>
          </w:p>
        </w:tc>
      </w:tr>
      <w:tr w:rsidR="00887F1D" w:rsidRPr="00887F1D" w:rsidTr="00A05321">
        <w:tc>
          <w:tcPr>
            <w:tcW w:w="7488" w:type="dxa"/>
          </w:tcPr>
          <w:p w:rsidR="00887F1D" w:rsidRPr="00887F1D" w:rsidRDefault="00887F1D"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sz w:val="22"/>
                <w:szCs w:val="22"/>
              </w:rPr>
              <w:t>Utilize effective, safety-enhancing workplace practices in multiple industries</w:t>
            </w:r>
          </w:p>
        </w:tc>
        <w:tc>
          <w:tcPr>
            <w:tcW w:w="2088" w:type="dxa"/>
          </w:tcPr>
          <w:p w:rsidR="00887F1D" w:rsidRPr="00887F1D" w:rsidRDefault="00887F1D"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p>
        </w:tc>
      </w:tr>
      <w:tr w:rsidR="00AB253C" w:rsidRPr="00887F1D" w:rsidTr="00A05321">
        <w:tc>
          <w:tcPr>
            <w:tcW w:w="7488" w:type="dxa"/>
          </w:tcPr>
          <w:p w:rsidR="00AB253C" w:rsidRPr="00887F1D" w:rsidRDefault="00AB253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Participate in periodic or statistically based internal quality audit activities</w:t>
            </w:r>
          </w:p>
        </w:tc>
        <w:tc>
          <w:tcPr>
            <w:tcW w:w="2088" w:type="dxa"/>
          </w:tcPr>
          <w:p w:rsidR="00AB253C" w:rsidRPr="00887F1D" w:rsidRDefault="00F01773"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3</w:t>
            </w:r>
          </w:p>
        </w:tc>
      </w:tr>
      <w:tr w:rsidR="00AB253C" w:rsidRPr="00887F1D" w:rsidTr="00A05321">
        <w:tc>
          <w:tcPr>
            <w:tcW w:w="7488" w:type="dxa"/>
          </w:tcPr>
          <w:p w:rsidR="00AB253C" w:rsidRPr="00887F1D" w:rsidRDefault="00AB253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Check and document calibration of ga</w:t>
            </w:r>
            <w:r w:rsidR="00D11104" w:rsidRPr="00887F1D">
              <w:rPr>
                <w:rFonts w:ascii="Arial" w:hAnsi="Arial" w:cs="Arial"/>
                <w:color w:val="000000"/>
                <w:sz w:val="22"/>
                <w:szCs w:val="22"/>
                <w:lang w:val="en"/>
              </w:rPr>
              <w:t>u</w:t>
            </w:r>
            <w:r w:rsidRPr="00887F1D">
              <w:rPr>
                <w:rFonts w:ascii="Arial" w:hAnsi="Arial" w:cs="Arial"/>
                <w:color w:val="000000"/>
                <w:sz w:val="22"/>
                <w:szCs w:val="22"/>
                <w:lang w:val="en"/>
              </w:rPr>
              <w:t>ges and other data collection equipment</w:t>
            </w:r>
          </w:p>
        </w:tc>
        <w:tc>
          <w:tcPr>
            <w:tcW w:w="2088" w:type="dxa"/>
          </w:tcPr>
          <w:p w:rsidR="00AB253C" w:rsidRPr="00887F1D" w:rsidRDefault="00D11104"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4</w:t>
            </w:r>
          </w:p>
        </w:tc>
      </w:tr>
      <w:tr w:rsidR="00AB253C" w:rsidRPr="00887F1D" w:rsidTr="00A05321">
        <w:tc>
          <w:tcPr>
            <w:tcW w:w="7488" w:type="dxa"/>
          </w:tcPr>
          <w:p w:rsidR="00AB253C" w:rsidRPr="00887F1D" w:rsidRDefault="00887F1D"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sz w:val="22"/>
                <w:szCs w:val="22"/>
              </w:rPr>
              <w:t>Demonstrate an understanding of quality practices and measurement</w:t>
            </w:r>
          </w:p>
        </w:tc>
        <w:tc>
          <w:tcPr>
            <w:tcW w:w="2088" w:type="dxa"/>
          </w:tcPr>
          <w:p w:rsidR="00AB253C" w:rsidRPr="00887F1D" w:rsidRDefault="00F01773"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2</w:t>
            </w:r>
          </w:p>
        </w:tc>
      </w:tr>
      <w:tr w:rsidR="00AB253C" w:rsidRPr="00887F1D" w:rsidTr="00A05321">
        <w:tc>
          <w:tcPr>
            <w:tcW w:w="7488" w:type="dxa"/>
          </w:tcPr>
          <w:p w:rsidR="00AB253C" w:rsidRPr="00887F1D" w:rsidRDefault="00AB253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Inspect materials and product/process at all stages to ensure they meet specifications</w:t>
            </w:r>
          </w:p>
        </w:tc>
        <w:tc>
          <w:tcPr>
            <w:tcW w:w="2088" w:type="dxa"/>
          </w:tcPr>
          <w:p w:rsidR="00AB253C" w:rsidRPr="00887F1D" w:rsidRDefault="00D11104"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4</w:t>
            </w:r>
          </w:p>
        </w:tc>
      </w:tr>
      <w:tr w:rsidR="00AB253C" w:rsidRPr="00887F1D" w:rsidTr="00A05321">
        <w:tc>
          <w:tcPr>
            <w:tcW w:w="7488" w:type="dxa"/>
          </w:tcPr>
          <w:p w:rsidR="00AB253C" w:rsidRPr="00887F1D" w:rsidRDefault="00AB253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Document the results of quality tests</w:t>
            </w:r>
          </w:p>
        </w:tc>
        <w:tc>
          <w:tcPr>
            <w:tcW w:w="2088" w:type="dxa"/>
          </w:tcPr>
          <w:p w:rsidR="00AB253C" w:rsidRPr="00887F1D" w:rsidRDefault="00D11104"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1</w:t>
            </w:r>
          </w:p>
        </w:tc>
      </w:tr>
      <w:tr w:rsidR="00AB253C" w:rsidRPr="00887F1D" w:rsidTr="00A05321">
        <w:tc>
          <w:tcPr>
            <w:tcW w:w="7488" w:type="dxa"/>
          </w:tcPr>
          <w:p w:rsidR="00AB253C" w:rsidRPr="00887F1D" w:rsidRDefault="00887F1D"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sz w:val="22"/>
                <w:szCs w:val="22"/>
              </w:rPr>
              <w:t>Document product and process compliance with customer requirements</w:t>
            </w:r>
          </w:p>
        </w:tc>
        <w:tc>
          <w:tcPr>
            <w:tcW w:w="2088" w:type="dxa"/>
          </w:tcPr>
          <w:p w:rsidR="00AB253C" w:rsidRPr="00887F1D" w:rsidRDefault="00F01773"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1</w:t>
            </w:r>
          </w:p>
        </w:tc>
      </w:tr>
      <w:tr w:rsidR="00887F1D" w:rsidRPr="00887F1D" w:rsidTr="00A05321">
        <w:tc>
          <w:tcPr>
            <w:tcW w:w="7488" w:type="dxa"/>
          </w:tcPr>
          <w:p w:rsidR="00887F1D" w:rsidRPr="00887F1D" w:rsidRDefault="00887F1D"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sz w:val="22"/>
                <w:szCs w:val="22"/>
              </w:rPr>
              <w:t>Recognize preventative maintenance indicators to ensure correct operations</w:t>
            </w:r>
          </w:p>
        </w:tc>
        <w:tc>
          <w:tcPr>
            <w:tcW w:w="2088" w:type="dxa"/>
          </w:tcPr>
          <w:p w:rsidR="00887F1D" w:rsidRPr="00887F1D" w:rsidRDefault="00887F1D"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p>
        </w:tc>
      </w:tr>
      <w:tr w:rsidR="00AB253C" w:rsidRPr="00887F1D" w:rsidTr="00A05321">
        <w:tc>
          <w:tcPr>
            <w:tcW w:w="7488" w:type="dxa"/>
          </w:tcPr>
          <w:p w:rsidR="00AB253C" w:rsidRPr="00887F1D" w:rsidRDefault="00AB253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Take corrective actions to restore or maintain quality</w:t>
            </w:r>
          </w:p>
        </w:tc>
        <w:tc>
          <w:tcPr>
            <w:tcW w:w="2088" w:type="dxa"/>
          </w:tcPr>
          <w:p w:rsidR="00AB253C" w:rsidRPr="00887F1D" w:rsidRDefault="00F01773"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4</w:t>
            </w:r>
          </w:p>
        </w:tc>
      </w:tr>
      <w:tr w:rsidR="00AB253C" w:rsidRPr="00887F1D" w:rsidTr="00A05321">
        <w:tc>
          <w:tcPr>
            <w:tcW w:w="7488" w:type="dxa"/>
          </w:tcPr>
          <w:p w:rsidR="00AB253C" w:rsidRPr="00887F1D" w:rsidRDefault="00AB253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Record process outcomes and trends</w:t>
            </w:r>
          </w:p>
        </w:tc>
        <w:tc>
          <w:tcPr>
            <w:tcW w:w="2088" w:type="dxa"/>
          </w:tcPr>
          <w:p w:rsidR="00AB253C" w:rsidRPr="00887F1D" w:rsidRDefault="00D11104"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1</w:t>
            </w:r>
          </w:p>
        </w:tc>
      </w:tr>
      <w:tr w:rsidR="00AB253C" w:rsidRPr="00887F1D" w:rsidTr="00A05321">
        <w:tc>
          <w:tcPr>
            <w:tcW w:w="7488" w:type="dxa"/>
          </w:tcPr>
          <w:p w:rsidR="00AB253C" w:rsidRPr="00887F1D" w:rsidRDefault="00AB253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Identify fundamentals of blueprint reading</w:t>
            </w:r>
          </w:p>
        </w:tc>
        <w:tc>
          <w:tcPr>
            <w:tcW w:w="2088" w:type="dxa"/>
          </w:tcPr>
          <w:p w:rsidR="00AB253C" w:rsidRPr="00887F1D" w:rsidRDefault="00D11104"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3</w:t>
            </w:r>
          </w:p>
        </w:tc>
      </w:tr>
      <w:tr w:rsidR="00AB253C" w:rsidRPr="00887F1D" w:rsidTr="00A05321">
        <w:tc>
          <w:tcPr>
            <w:tcW w:w="7488" w:type="dxa"/>
          </w:tcPr>
          <w:p w:rsidR="00AB253C" w:rsidRPr="00887F1D" w:rsidRDefault="00AB253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Use common measurement systems and precision measurement tools</w:t>
            </w:r>
          </w:p>
        </w:tc>
        <w:tc>
          <w:tcPr>
            <w:tcW w:w="2088" w:type="dxa"/>
          </w:tcPr>
          <w:p w:rsidR="00AB253C" w:rsidRPr="00887F1D" w:rsidRDefault="00D11104"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3</w:t>
            </w:r>
          </w:p>
        </w:tc>
      </w:tr>
      <w:tr w:rsidR="00AB253C" w:rsidRPr="00887F1D" w:rsidTr="00A05321">
        <w:tc>
          <w:tcPr>
            <w:tcW w:w="7488" w:type="dxa"/>
          </w:tcPr>
          <w:p w:rsidR="00AB253C" w:rsidRPr="00887F1D" w:rsidRDefault="0081737C"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Describe advanced technology inspection methods</w:t>
            </w:r>
          </w:p>
        </w:tc>
        <w:tc>
          <w:tcPr>
            <w:tcW w:w="2088" w:type="dxa"/>
          </w:tcPr>
          <w:p w:rsidR="00AB253C" w:rsidRPr="00887F1D" w:rsidRDefault="00D11104"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1</w:t>
            </w:r>
          </w:p>
        </w:tc>
      </w:tr>
      <w:tr w:rsidR="00615BCF" w:rsidRPr="00887F1D" w:rsidTr="00A05321">
        <w:tc>
          <w:tcPr>
            <w:tcW w:w="7488" w:type="dxa"/>
          </w:tcPr>
          <w:p w:rsidR="00615BCF" w:rsidRPr="00887F1D" w:rsidRDefault="00615BCF" w:rsidP="00F36DBE">
            <w:pPr>
              <w:tabs>
                <w:tab w:val="left" w:pos="6900"/>
              </w:tabs>
              <w:autoSpaceDE w:val="0"/>
              <w:autoSpaceDN w:val="0"/>
              <w:adjustRightInd w:val="0"/>
              <w:rPr>
                <w:rFonts w:ascii="Arial" w:hAnsi="Arial" w:cs="Arial"/>
                <w:color w:val="000000"/>
                <w:sz w:val="22"/>
                <w:szCs w:val="22"/>
                <w:lang w:val="en"/>
              </w:rPr>
            </w:pPr>
            <w:r w:rsidRPr="00887F1D">
              <w:rPr>
                <w:rFonts w:ascii="Arial" w:hAnsi="Arial" w:cs="Arial"/>
                <w:color w:val="000000"/>
                <w:sz w:val="22"/>
                <w:szCs w:val="22"/>
                <w:lang w:val="en"/>
              </w:rPr>
              <w:t xml:space="preserve">Prepared to take the MSSC </w:t>
            </w:r>
            <w:r w:rsidRPr="00887F1D">
              <w:rPr>
                <w:rFonts w:ascii="Arial" w:hAnsi="Arial" w:cs="Arial"/>
                <w:sz w:val="22"/>
                <w:szCs w:val="22"/>
                <w:lang w:val="en"/>
              </w:rPr>
              <w:t>Module 2: Quality Practices &amp; Measurement Exam for the Certified Production Technician (CPT) certification.</w:t>
            </w:r>
          </w:p>
        </w:tc>
        <w:tc>
          <w:tcPr>
            <w:tcW w:w="2088" w:type="dxa"/>
          </w:tcPr>
          <w:p w:rsidR="00615BCF" w:rsidRPr="00887F1D" w:rsidRDefault="00615BCF" w:rsidP="00F0177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887F1D">
              <w:rPr>
                <w:rFonts w:ascii="Arial" w:hAnsi="Arial" w:cs="Arial"/>
                <w:sz w:val="22"/>
                <w:szCs w:val="22"/>
              </w:rPr>
              <w:t>1, 2, 3</w:t>
            </w: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DD01EF" w:rsidRDefault="00DD01EF" w:rsidP="004A21A9">
      <w:pPr>
        <w:pStyle w:val="BodyText"/>
        <w:tabs>
          <w:tab w:val="left" w:pos="720"/>
          <w:tab w:val="left" w:pos="1440"/>
          <w:tab w:val="left" w:pos="2160"/>
        </w:tabs>
        <w:spacing w:line="240" w:lineRule="auto"/>
        <w:jc w:val="both"/>
        <w:rPr>
          <w:rFonts w:ascii="Arial" w:hAnsi="Arial" w:cs="Arial"/>
          <w:b/>
          <w:sz w:val="22"/>
          <w:szCs w:val="22"/>
        </w:rPr>
      </w:pPr>
    </w:p>
    <w:p w:rsidR="004A21A9" w:rsidRPr="0053700B" w:rsidRDefault="004A21A9" w:rsidP="004A21A9">
      <w:pPr>
        <w:pStyle w:val="BodyText"/>
        <w:tabs>
          <w:tab w:val="left" w:pos="720"/>
          <w:tab w:val="left" w:pos="1440"/>
          <w:tab w:val="left" w:pos="2160"/>
        </w:tabs>
        <w:spacing w:line="240" w:lineRule="auto"/>
        <w:jc w:val="both"/>
        <w:rPr>
          <w:rFonts w:ascii="Arial" w:hAnsi="Arial" w:cs="Arial"/>
          <w:b/>
          <w:sz w:val="22"/>
          <w:szCs w:val="22"/>
        </w:rPr>
      </w:pPr>
      <w:r w:rsidRPr="0053700B">
        <w:rPr>
          <w:rFonts w:ascii="Arial" w:hAnsi="Arial" w:cs="Arial"/>
          <w:b/>
          <w:sz w:val="22"/>
          <w:szCs w:val="22"/>
        </w:rPr>
        <w:t>Cross-Disciplinary Outcomes</w:t>
      </w:r>
    </w:p>
    <w:p w:rsidR="004A21A9" w:rsidRPr="0053700B" w:rsidRDefault="004A21A9" w:rsidP="004A21A9">
      <w:pPr>
        <w:pStyle w:val="BodyText"/>
        <w:numPr>
          <w:ilvl w:val="0"/>
          <w:numId w:val="20"/>
        </w:numPr>
        <w:tabs>
          <w:tab w:val="left" w:pos="720"/>
          <w:tab w:val="left" w:pos="1440"/>
          <w:tab w:val="left" w:pos="2160"/>
        </w:tabs>
        <w:spacing w:line="240" w:lineRule="auto"/>
        <w:rPr>
          <w:rFonts w:ascii="Arial" w:hAnsi="Arial" w:cs="Arial"/>
          <w:i/>
          <w:sz w:val="22"/>
          <w:szCs w:val="22"/>
        </w:rPr>
      </w:pPr>
      <w:r w:rsidRPr="0053700B">
        <w:rPr>
          <w:rFonts w:ascii="Arial" w:hAnsi="Arial" w:cs="Arial"/>
          <w:i/>
          <w:sz w:val="22"/>
          <w:szCs w:val="22"/>
        </w:rPr>
        <w:t>The degree-seeking student will be able to communicate effectively (read, write, speak and listen).</w:t>
      </w:r>
    </w:p>
    <w:p w:rsidR="004A21A9" w:rsidRPr="0053700B" w:rsidRDefault="004A21A9" w:rsidP="004A21A9">
      <w:pPr>
        <w:pStyle w:val="BodyText"/>
        <w:numPr>
          <w:ilvl w:val="0"/>
          <w:numId w:val="20"/>
        </w:numPr>
        <w:tabs>
          <w:tab w:val="left" w:pos="720"/>
          <w:tab w:val="left" w:pos="1440"/>
          <w:tab w:val="left" w:pos="2160"/>
        </w:tabs>
        <w:spacing w:line="240" w:lineRule="auto"/>
        <w:rPr>
          <w:rFonts w:ascii="Arial" w:hAnsi="Arial" w:cs="Arial"/>
          <w:i/>
          <w:sz w:val="22"/>
          <w:szCs w:val="22"/>
        </w:rPr>
      </w:pPr>
      <w:r w:rsidRPr="0053700B">
        <w:rPr>
          <w:rFonts w:ascii="Arial" w:hAnsi="Arial" w:cs="Arial"/>
          <w:i/>
          <w:sz w:val="22"/>
          <w:szCs w:val="22"/>
        </w:rPr>
        <w:t>The degree-seeking student will think critically and creatively.</w:t>
      </w:r>
    </w:p>
    <w:p w:rsidR="004A21A9" w:rsidRPr="0053700B" w:rsidRDefault="004A21A9" w:rsidP="004A21A9">
      <w:pPr>
        <w:pStyle w:val="BodyText"/>
        <w:numPr>
          <w:ilvl w:val="0"/>
          <w:numId w:val="20"/>
        </w:numPr>
        <w:tabs>
          <w:tab w:val="left" w:pos="720"/>
          <w:tab w:val="left" w:pos="1440"/>
          <w:tab w:val="left" w:pos="2160"/>
        </w:tabs>
        <w:spacing w:line="240" w:lineRule="auto"/>
        <w:rPr>
          <w:rFonts w:ascii="Arial" w:hAnsi="Arial" w:cs="Arial"/>
          <w:i/>
          <w:sz w:val="22"/>
          <w:szCs w:val="22"/>
        </w:rPr>
      </w:pPr>
      <w:r w:rsidRPr="0053700B">
        <w:rPr>
          <w:rFonts w:ascii="Arial" w:hAnsi="Arial" w:cs="Arial"/>
          <w:i/>
          <w:sz w:val="22"/>
          <w:szCs w:val="22"/>
        </w:rPr>
        <w:t>The degree-seeking student will manage technology and evaluate information in various research and applied contexts.</w:t>
      </w:r>
    </w:p>
    <w:p w:rsidR="004A21A9" w:rsidRPr="0053700B" w:rsidRDefault="004A21A9" w:rsidP="004A21A9">
      <w:pPr>
        <w:pStyle w:val="BodyText"/>
        <w:numPr>
          <w:ilvl w:val="0"/>
          <w:numId w:val="20"/>
        </w:numPr>
        <w:tabs>
          <w:tab w:val="left" w:pos="720"/>
          <w:tab w:val="left" w:pos="1440"/>
          <w:tab w:val="left" w:pos="2160"/>
        </w:tabs>
        <w:spacing w:line="240" w:lineRule="auto"/>
        <w:rPr>
          <w:rFonts w:ascii="Arial" w:hAnsi="Arial" w:cs="Arial"/>
          <w:i/>
          <w:sz w:val="22"/>
          <w:szCs w:val="22"/>
        </w:rPr>
      </w:pPr>
      <w:r w:rsidRPr="0053700B">
        <w:rPr>
          <w:rFonts w:ascii="Arial" w:hAnsi="Arial" w:cs="Arial"/>
          <w:i/>
          <w:sz w:val="22"/>
          <w:szCs w:val="22"/>
        </w:rPr>
        <w:t>The degree-seeking student will act professionally and responsibly.</w:t>
      </w:r>
    </w:p>
    <w:p w:rsidR="00DD01EF" w:rsidRDefault="00DD01EF"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p>
    <w:p w:rsidR="00DD01EF" w:rsidRPr="00DD01EF" w:rsidRDefault="00F12095" w:rsidP="00AB253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2"/>
          <w:szCs w:val="22"/>
        </w:rPr>
      </w:pPr>
      <w:r w:rsidRPr="0053700B">
        <w:rPr>
          <w:rFonts w:ascii="Arial" w:hAnsi="Arial" w:cs="Arial"/>
          <w:b/>
          <w:sz w:val="22"/>
          <w:szCs w:val="22"/>
        </w:rPr>
        <w:t xml:space="preserve">Topical Outline: </w:t>
      </w:r>
    </w:p>
    <w:tbl>
      <w:tblPr>
        <w:tblStyle w:val="TableGrid"/>
        <w:tblW w:w="0" w:type="auto"/>
        <w:tblLook w:val="04A0" w:firstRow="1" w:lastRow="0" w:firstColumn="1" w:lastColumn="0" w:noHBand="0" w:noVBand="1"/>
      </w:tblPr>
      <w:tblGrid>
        <w:gridCol w:w="1278"/>
        <w:gridCol w:w="5106"/>
        <w:gridCol w:w="3192"/>
      </w:tblGrid>
      <w:tr w:rsidR="00387A5E" w:rsidRPr="00387A5E" w:rsidTr="00387A5E">
        <w:tc>
          <w:tcPr>
            <w:tcW w:w="1278" w:type="dxa"/>
            <w:shd w:val="clear" w:color="auto" w:fill="000000" w:themeFill="text1"/>
          </w:tcPr>
          <w:p w:rsidR="00387A5E" w:rsidRPr="00387A5E" w:rsidRDefault="00387A5E" w:rsidP="00387A5E">
            <w:pPr>
              <w:tabs>
                <w:tab w:val="right" w:pos="810"/>
              </w:tabs>
              <w:autoSpaceDE w:val="0"/>
              <w:autoSpaceDN w:val="0"/>
              <w:adjustRightInd w:val="0"/>
              <w:jc w:val="center"/>
              <w:rPr>
                <w:rFonts w:ascii="Arial" w:hAnsi="Arial" w:cs="Arial"/>
                <w:color w:val="FFFFFF" w:themeColor="background1"/>
              </w:rPr>
            </w:pPr>
            <w:r w:rsidRPr="00387A5E">
              <w:rPr>
                <w:rFonts w:ascii="Arial" w:hAnsi="Arial" w:cs="Arial"/>
                <w:color w:val="FFFFFF" w:themeColor="background1"/>
              </w:rPr>
              <w:t>WEEK</w:t>
            </w:r>
          </w:p>
        </w:tc>
        <w:tc>
          <w:tcPr>
            <w:tcW w:w="5106" w:type="dxa"/>
            <w:shd w:val="clear" w:color="auto" w:fill="000000" w:themeFill="text1"/>
          </w:tcPr>
          <w:p w:rsidR="00387A5E" w:rsidRPr="00387A5E" w:rsidRDefault="00387A5E" w:rsidP="00387A5E">
            <w:pPr>
              <w:tabs>
                <w:tab w:val="right" w:pos="810"/>
              </w:tabs>
              <w:autoSpaceDE w:val="0"/>
              <w:autoSpaceDN w:val="0"/>
              <w:adjustRightInd w:val="0"/>
              <w:jc w:val="center"/>
              <w:rPr>
                <w:rFonts w:ascii="Arial" w:hAnsi="Arial" w:cs="Arial"/>
                <w:color w:val="FFFFFF" w:themeColor="background1"/>
              </w:rPr>
            </w:pPr>
            <w:r w:rsidRPr="00387A5E">
              <w:rPr>
                <w:rFonts w:ascii="Arial" w:hAnsi="Arial" w:cs="Arial"/>
                <w:color w:val="FFFFFF" w:themeColor="background1"/>
              </w:rPr>
              <w:t>CONTENT</w:t>
            </w:r>
          </w:p>
        </w:tc>
        <w:tc>
          <w:tcPr>
            <w:tcW w:w="3192" w:type="dxa"/>
            <w:shd w:val="clear" w:color="auto" w:fill="000000" w:themeFill="text1"/>
          </w:tcPr>
          <w:p w:rsidR="00387A5E" w:rsidRPr="00387A5E" w:rsidRDefault="00387A5E" w:rsidP="00387A5E">
            <w:pPr>
              <w:tabs>
                <w:tab w:val="right" w:pos="810"/>
              </w:tabs>
              <w:autoSpaceDE w:val="0"/>
              <w:autoSpaceDN w:val="0"/>
              <w:adjustRightInd w:val="0"/>
              <w:jc w:val="center"/>
              <w:rPr>
                <w:rFonts w:ascii="Arial" w:hAnsi="Arial" w:cs="Arial"/>
                <w:color w:val="FFFFFF" w:themeColor="background1"/>
              </w:rPr>
            </w:pPr>
            <w:r w:rsidRPr="00387A5E">
              <w:rPr>
                <w:rFonts w:ascii="Arial" w:hAnsi="Arial" w:cs="Arial"/>
                <w:color w:val="FFFFFF" w:themeColor="background1"/>
              </w:rPr>
              <w:t>LABS</w:t>
            </w:r>
          </w:p>
        </w:tc>
      </w:tr>
      <w:tr w:rsidR="00387A5E" w:rsidTr="00387A5E">
        <w:tc>
          <w:tcPr>
            <w:tcW w:w="1278"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1</w:t>
            </w:r>
          </w:p>
        </w:tc>
        <w:tc>
          <w:tcPr>
            <w:tcW w:w="5106"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Total Quality Management O</w:t>
            </w:r>
            <w:r w:rsidRPr="00DD01EF">
              <w:rPr>
                <w:rFonts w:ascii="Arial" w:hAnsi="Arial" w:cs="Arial"/>
                <w:sz w:val="22"/>
                <w:szCs w:val="22"/>
              </w:rPr>
              <w:t>verview</w:t>
            </w:r>
          </w:p>
        </w:tc>
        <w:tc>
          <w:tcPr>
            <w:tcW w:w="3192" w:type="dxa"/>
          </w:tcPr>
          <w:p w:rsidR="00387A5E" w:rsidRDefault="00387A5E" w:rsidP="00DD01EF">
            <w:pPr>
              <w:tabs>
                <w:tab w:val="right" w:pos="810"/>
              </w:tabs>
              <w:autoSpaceDE w:val="0"/>
              <w:autoSpaceDN w:val="0"/>
              <w:adjustRightInd w:val="0"/>
              <w:rPr>
                <w:rFonts w:ascii="Arial" w:hAnsi="Arial" w:cs="Arial"/>
                <w:sz w:val="22"/>
                <w:szCs w:val="22"/>
              </w:rPr>
            </w:pPr>
          </w:p>
        </w:tc>
      </w:tr>
      <w:tr w:rsidR="00387A5E" w:rsidTr="00387A5E">
        <w:tc>
          <w:tcPr>
            <w:tcW w:w="1278"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2</w:t>
            </w:r>
          </w:p>
        </w:tc>
        <w:tc>
          <w:tcPr>
            <w:tcW w:w="5106" w:type="dxa"/>
          </w:tcPr>
          <w:p w:rsidR="00387A5E" w:rsidRDefault="00387A5E"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Part Specification</w:t>
            </w:r>
            <w:r>
              <w:rPr>
                <w:rFonts w:ascii="Arial" w:hAnsi="Arial" w:cs="Arial"/>
                <w:sz w:val="22"/>
                <w:szCs w:val="22"/>
              </w:rPr>
              <w:t xml:space="preserve"> and Print Reading</w:t>
            </w:r>
          </w:p>
        </w:tc>
        <w:tc>
          <w:tcPr>
            <w:tcW w:w="3192" w:type="dxa"/>
          </w:tcPr>
          <w:p w:rsidR="00387A5E"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#1</w:t>
            </w:r>
          </w:p>
        </w:tc>
      </w:tr>
      <w:tr w:rsidR="00387A5E" w:rsidTr="00387A5E">
        <w:tc>
          <w:tcPr>
            <w:tcW w:w="1278"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3</w:t>
            </w:r>
          </w:p>
        </w:tc>
        <w:tc>
          <w:tcPr>
            <w:tcW w:w="5106"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Measurement Math</w:t>
            </w:r>
          </w:p>
        </w:tc>
        <w:tc>
          <w:tcPr>
            <w:tcW w:w="3192" w:type="dxa"/>
          </w:tcPr>
          <w:p w:rsidR="00387A5E"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#2</w:t>
            </w:r>
          </w:p>
        </w:tc>
      </w:tr>
      <w:tr w:rsidR="00387A5E" w:rsidTr="00387A5E">
        <w:tc>
          <w:tcPr>
            <w:tcW w:w="1278"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4</w:t>
            </w:r>
          </w:p>
        </w:tc>
        <w:tc>
          <w:tcPr>
            <w:tcW w:w="5106" w:type="dxa"/>
          </w:tcPr>
          <w:p w:rsidR="00387A5E" w:rsidRDefault="00387A5E"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Statistical Process Control</w:t>
            </w:r>
          </w:p>
        </w:tc>
        <w:tc>
          <w:tcPr>
            <w:tcW w:w="3192" w:type="dxa"/>
          </w:tcPr>
          <w:p w:rsidR="00387A5E"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#3</w:t>
            </w:r>
          </w:p>
        </w:tc>
      </w:tr>
      <w:tr w:rsidR="00387A5E" w:rsidTr="00387A5E">
        <w:tc>
          <w:tcPr>
            <w:tcW w:w="1278"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5</w:t>
            </w:r>
          </w:p>
        </w:tc>
        <w:tc>
          <w:tcPr>
            <w:tcW w:w="5106"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Micrometer</w:t>
            </w:r>
            <w:r w:rsidRPr="00DD01EF">
              <w:rPr>
                <w:rFonts w:ascii="Arial" w:hAnsi="Arial" w:cs="Arial"/>
                <w:sz w:val="22"/>
                <w:szCs w:val="22"/>
              </w:rPr>
              <w:t xml:space="preserve"> Measurement Tools</w:t>
            </w:r>
          </w:p>
        </w:tc>
        <w:tc>
          <w:tcPr>
            <w:tcW w:w="3192" w:type="dxa"/>
          </w:tcPr>
          <w:p w:rsidR="00387A5E"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#4</w:t>
            </w:r>
          </w:p>
        </w:tc>
      </w:tr>
      <w:tr w:rsidR="00387A5E" w:rsidTr="00387A5E">
        <w:tc>
          <w:tcPr>
            <w:tcW w:w="1278"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6</w:t>
            </w:r>
          </w:p>
        </w:tc>
        <w:tc>
          <w:tcPr>
            <w:tcW w:w="5106"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Dial Caliper Functionality</w:t>
            </w:r>
          </w:p>
        </w:tc>
        <w:tc>
          <w:tcPr>
            <w:tcW w:w="3192" w:type="dxa"/>
          </w:tcPr>
          <w:p w:rsidR="00387A5E"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#5</w:t>
            </w:r>
          </w:p>
        </w:tc>
      </w:tr>
      <w:tr w:rsidR="00387A5E" w:rsidTr="00387A5E">
        <w:tc>
          <w:tcPr>
            <w:tcW w:w="1278"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7</w:t>
            </w:r>
          </w:p>
        </w:tc>
        <w:tc>
          <w:tcPr>
            <w:tcW w:w="5106" w:type="dxa"/>
          </w:tcPr>
          <w:p w:rsidR="00387A5E" w:rsidRDefault="00387A5E" w:rsidP="00DD01EF">
            <w:pPr>
              <w:tabs>
                <w:tab w:val="right" w:pos="810"/>
              </w:tabs>
              <w:autoSpaceDE w:val="0"/>
              <w:autoSpaceDN w:val="0"/>
              <w:adjustRightInd w:val="0"/>
              <w:rPr>
                <w:rFonts w:ascii="Arial" w:hAnsi="Arial" w:cs="Arial"/>
                <w:sz w:val="22"/>
                <w:szCs w:val="22"/>
              </w:rPr>
            </w:pPr>
            <w:proofErr w:type="spellStart"/>
            <w:r w:rsidRPr="00DD01EF">
              <w:rPr>
                <w:rFonts w:ascii="Arial" w:hAnsi="Arial" w:cs="Arial"/>
                <w:sz w:val="22"/>
                <w:szCs w:val="22"/>
              </w:rPr>
              <w:t>Vernier</w:t>
            </w:r>
            <w:proofErr w:type="spellEnd"/>
            <w:r w:rsidRPr="00DD01EF">
              <w:rPr>
                <w:rFonts w:ascii="Arial" w:hAnsi="Arial" w:cs="Arial"/>
                <w:sz w:val="22"/>
                <w:szCs w:val="22"/>
              </w:rPr>
              <w:t xml:space="preserve"> Measurement Tools</w:t>
            </w:r>
          </w:p>
        </w:tc>
        <w:tc>
          <w:tcPr>
            <w:tcW w:w="3192" w:type="dxa"/>
          </w:tcPr>
          <w:p w:rsidR="00387A5E"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#6</w:t>
            </w:r>
          </w:p>
        </w:tc>
      </w:tr>
      <w:tr w:rsidR="00387A5E" w:rsidTr="00387A5E">
        <w:tc>
          <w:tcPr>
            <w:tcW w:w="1278" w:type="dxa"/>
          </w:tcPr>
          <w:p w:rsidR="00387A5E" w:rsidRDefault="00387A5E"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8</w:t>
            </w:r>
          </w:p>
        </w:tc>
        <w:tc>
          <w:tcPr>
            <w:tcW w:w="5106" w:type="dxa"/>
          </w:tcPr>
          <w:p w:rsidR="00387A5E" w:rsidRPr="00DD01EF" w:rsidRDefault="00387A5E"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Depth Measurement Tools</w:t>
            </w:r>
            <w:r w:rsidR="00B13257">
              <w:rPr>
                <w:rFonts w:ascii="Arial" w:hAnsi="Arial" w:cs="Arial"/>
                <w:sz w:val="22"/>
                <w:szCs w:val="22"/>
              </w:rPr>
              <w:t xml:space="preserve">     (Midterm)</w:t>
            </w:r>
          </w:p>
        </w:tc>
        <w:tc>
          <w:tcPr>
            <w:tcW w:w="3192" w:type="dxa"/>
          </w:tcPr>
          <w:p w:rsidR="00387A5E"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#7</w:t>
            </w:r>
          </w:p>
        </w:tc>
      </w:tr>
      <w:tr w:rsidR="00387A5E" w:rsidTr="00387A5E">
        <w:tc>
          <w:tcPr>
            <w:tcW w:w="1278" w:type="dxa"/>
          </w:tcPr>
          <w:p w:rsidR="00387A5E"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9</w:t>
            </w:r>
          </w:p>
        </w:tc>
        <w:tc>
          <w:tcPr>
            <w:tcW w:w="5106" w:type="dxa"/>
          </w:tcPr>
          <w:p w:rsidR="00387A5E" w:rsidRPr="00DD01EF" w:rsidRDefault="00B13257"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Ga</w:t>
            </w:r>
            <w:r>
              <w:rPr>
                <w:rFonts w:ascii="Arial" w:hAnsi="Arial" w:cs="Arial"/>
                <w:sz w:val="22"/>
                <w:szCs w:val="22"/>
              </w:rPr>
              <w:t>u</w:t>
            </w:r>
            <w:r w:rsidRPr="00DD01EF">
              <w:rPr>
                <w:rFonts w:ascii="Arial" w:hAnsi="Arial" w:cs="Arial"/>
                <w:sz w:val="22"/>
                <w:szCs w:val="22"/>
              </w:rPr>
              <w:t>ge Measurement Tools</w:t>
            </w:r>
          </w:p>
        </w:tc>
        <w:tc>
          <w:tcPr>
            <w:tcW w:w="3192" w:type="dxa"/>
          </w:tcPr>
          <w:p w:rsidR="00387A5E"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#8</w:t>
            </w:r>
          </w:p>
        </w:tc>
      </w:tr>
      <w:tr w:rsidR="00387A5E" w:rsidTr="00387A5E">
        <w:tc>
          <w:tcPr>
            <w:tcW w:w="1278" w:type="dxa"/>
          </w:tcPr>
          <w:p w:rsidR="00387A5E"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10</w:t>
            </w:r>
          </w:p>
        </w:tc>
        <w:tc>
          <w:tcPr>
            <w:tcW w:w="5106" w:type="dxa"/>
          </w:tcPr>
          <w:p w:rsidR="00387A5E" w:rsidRPr="00DD01EF" w:rsidRDefault="00B13257"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Surface Finish Inspection</w:t>
            </w:r>
          </w:p>
        </w:tc>
        <w:tc>
          <w:tcPr>
            <w:tcW w:w="3192" w:type="dxa"/>
          </w:tcPr>
          <w:p w:rsidR="00387A5E"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#9</w:t>
            </w:r>
          </w:p>
        </w:tc>
      </w:tr>
      <w:tr w:rsidR="00387A5E" w:rsidTr="00387A5E">
        <w:tc>
          <w:tcPr>
            <w:tcW w:w="1278" w:type="dxa"/>
          </w:tcPr>
          <w:p w:rsidR="00387A5E"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11</w:t>
            </w:r>
          </w:p>
        </w:tc>
        <w:tc>
          <w:tcPr>
            <w:tcW w:w="5106" w:type="dxa"/>
          </w:tcPr>
          <w:p w:rsidR="00387A5E" w:rsidRPr="00DD01EF" w:rsidRDefault="00B13257"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Inspection Surface Plate setup</w:t>
            </w:r>
            <w:r>
              <w:rPr>
                <w:rFonts w:ascii="Arial" w:hAnsi="Arial" w:cs="Arial"/>
                <w:sz w:val="22"/>
                <w:szCs w:val="22"/>
              </w:rPr>
              <w:t>s</w:t>
            </w:r>
          </w:p>
        </w:tc>
        <w:tc>
          <w:tcPr>
            <w:tcW w:w="3192" w:type="dxa"/>
          </w:tcPr>
          <w:p w:rsidR="00387A5E"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#10</w:t>
            </w:r>
          </w:p>
        </w:tc>
      </w:tr>
      <w:tr w:rsidR="00387A5E" w:rsidTr="00387A5E">
        <w:tc>
          <w:tcPr>
            <w:tcW w:w="1278" w:type="dxa"/>
          </w:tcPr>
          <w:p w:rsidR="00387A5E"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12</w:t>
            </w:r>
          </w:p>
        </w:tc>
        <w:tc>
          <w:tcPr>
            <w:tcW w:w="5106" w:type="dxa"/>
          </w:tcPr>
          <w:p w:rsidR="00387A5E" w:rsidRPr="00DD01EF" w:rsidRDefault="00B13257"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 xml:space="preserve">Geometric </w:t>
            </w:r>
            <w:r w:rsidR="00242DF0" w:rsidRPr="00DD01EF">
              <w:rPr>
                <w:rFonts w:ascii="Arial" w:hAnsi="Arial" w:cs="Arial"/>
                <w:sz w:val="22"/>
                <w:szCs w:val="22"/>
              </w:rPr>
              <w:t>Tolerance</w:t>
            </w:r>
          </w:p>
        </w:tc>
        <w:tc>
          <w:tcPr>
            <w:tcW w:w="3192" w:type="dxa"/>
          </w:tcPr>
          <w:p w:rsidR="00387A5E"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#11</w:t>
            </w:r>
          </w:p>
        </w:tc>
      </w:tr>
      <w:tr w:rsidR="00B13257" w:rsidTr="00387A5E">
        <w:tc>
          <w:tcPr>
            <w:tcW w:w="1278" w:type="dxa"/>
          </w:tcPr>
          <w:p w:rsidR="00B13257"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13</w:t>
            </w:r>
          </w:p>
        </w:tc>
        <w:tc>
          <w:tcPr>
            <w:tcW w:w="5106" w:type="dxa"/>
          </w:tcPr>
          <w:p w:rsidR="00B13257" w:rsidRPr="00DD01EF" w:rsidRDefault="00B13257"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Layouts</w:t>
            </w:r>
          </w:p>
        </w:tc>
        <w:tc>
          <w:tcPr>
            <w:tcW w:w="3192" w:type="dxa"/>
          </w:tcPr>
          <w:p w:rsidR="00B13257"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#12</w:t>
            </w:r>
          </w:p>
        </w:tc>
      </w:tr>
      <w:tr w:rsidR="00B13257" w:rsidTr="00387A5E">
        <w:tc>
          <w:tcPr>
            <w:tcW w:w="1278" w:type="dxa"/>
          </w:tcPr>
          <w:p w:rsidR="00B13257"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14</w:t>
            </w:r>
          </w:p>
        </w:tc>
        <w:tc>
          <w:tcPr>
            <w:tcW w:w="5106" w:type="dxa"/>
          </w:tcPr>
          <w:p w:rsidR="00B13257" w:rsidRPr="00DD01EF" w:rsidRDefault="00B13257" w:rsidP="00DD01EF">
            <w:pPr>
              <w:tabs>
                <w:tab w:val="right" w:pos="810"/>
              </w:tabs>
              <w:autoSpaceDE w:val="0"/>
              <w:autoSpaceDN w:val="0"/>
              <w:adjustRightInd w:val="0"/>
              <w:rPr>
                <w:rFonts w:ascii="Arial" w:hAnsi="Arial" w:cs="Arial"/>
                <w:sz w:val="22"/>
                <w:szCs w:val="22"/>
              </w:rPr>
            </w:pPr>
            <w:r w:rsidRPr="00DD01EF">
              <w:rPr>
                <w:rFonts w:ascii="Arial" w:hAnsi="Arial" w:cs="Arial"/>
                <w:sz w:val="22"/>
                <w:szCs w:val="22"/>
              </w:rPr>
              <w:t>Charting and data analysis</w:t>
            </w:r>
          </w:p>
        </w:tc>
        <w:tc>
          <w:tcPr>
            <w:tcW w:w="3192" w:type="dxa"/>
          </w:tcPr>
          <w:p w:rsidR="00B13257"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#13</w:t>
            </w:r>
          </w:p>
        </w:tc>
      </w:tr>
      <w:tr w:rsidR="00B13257" w:rsidTr="00387A5E">
        <w:tc>
          <w:tcPr>
            <w:tcW w:w="1278" w:type="dxa"/>
          </w:tcPr>
          <w:p w:rsidR="00B13257"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lastRenderedPageBreak/>
              <w:t>Week 15</w:t>
            </w:r>
          </w:p>
        </w:tc>
        <w:tc>
          <w:tcPr>
            <w:tcW w:w="5106" w:type="dxa"/>
          </w:tcPr>
          <w:p w:rsidR="00B13257" w:rsidRPr="00DD01EF"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 xml:space="preserve">CMM and </w:t>
            </w:r>
            <w:r w:rsidRPr="00DD01EF">
              <w:rPr>
                <w:rFonts w:ascii="Arial" w:hAnsi="Arial" w:cs="Arial"/>
                <w:sz w:val="22"/>
                <w:szCs w:val="22"/>
              </w:rPr>
              <w:t>Vision Inspection System</w:t>
            </w:r>
            <w:r>
              <w:rPr>
                <w:rFonts w:ascii="Arial" w:hAnsi="Arial" w:cs="Arial"/>
                <w:sz w:val="22"/>
                <w:szCs w:val="22"/>
              </w:rPr>
              <w:t>s</w:t>
            </w:r>
          </w:p>
        </w:tc>
        <w:tc>
          <w:tcPr>
            <w:tcW w:w="3192" w:type="dxa"/>
          </w:tcPr>
          <w:p w:rsidR="00B13257" w:rsidRDefault="009F6EC2" w:rsidP="00DD01EF">
            <w:pPr>
              <w:tabs>
                <w:tab w:val="right" w:pos="810"/>
              </w:tabs>
              <w:autoSpaceDE w:val="0"/>
              <w:autoSpaceDN w:val="0"/>
              <w:adjustRightInd w:val="0"/>
              <w:rPr>
                <w:rFonts w:ascii="Arial" w:hAnsi="Arial" w:cs="Arial"/>
                <w:sz w:val="22"/>
                <w:szCs w:val="22"/>
              </w:rPr>
            </w:pPr>
            <w:r>
              <w:rPr>
                <w:rFonts w:ascii="Arial" w:hAnsi="Arial" w:cs="Arial"/>
                <w:sz w:val="22"/>
                <w:szCs w:val="22"/>
              </w:rPr>
              <w:t>Lab #14</w:t>
            </w:r>
          </w:p>
        </w:tc>
      </w:tr>
      <w:tr w:rsidR="00B13257" w:rsidTr="00387A5E">
        <w:tc>
          <w:tcPr>
            <w:tcW w:w="1278" w:type="dxa"/>
          </w:tcPr>
          <w:p w:rsidR="00B13257"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16</w:t>
            </w:r>
          </w:p>
        </w:tc>
        <w:tc>
          <w:tcPr>
            <w:tcW w:w="5106" w:type="dxa"/>
          </w:tcPr>
          <w:p w:rsidR="00B13257" w:rsidRPr="00DD01EF"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Plant Tour</w:t>
            </w:r>
          </w:p>
        </w:tc>
        <w:tc>
          <w:tcPr>
            <w:tcW w:w="3192" w:type="dxa"/>
          </w:tcPr>
          <w:p w:rsidR="00B13257" w:rsidRDefault="00B13257" w:rsidP="00DD01EF">
            <w:pPr>
              <w:tabs>
                <w:tab w:val="right" w:pos="810"/>
              </w:tabs>
              <w:autoSpaceDE w:val="0"/>
              <w:autoSpaceDN w:val="0"/>
              <w:adjustRightInd w:val="0"/>
              <w:rPr>
                <w:rFonts w:ascii="Arial" w:hAnsi="Arial" w:cs="Arial"/>
                <w:sz w:val="22"/>
                <w:szCs w:val="22"/>
              </w:rPr>
            </w:pPr>
          </w:p>
        </w:tc>
      </w:tr>
      <w:tr w:rsidR="00B13257" w:rsidTr="00387A5E">
        <w:tc>
          <w:tcPr>
            <w:tcW w:w="1278" w:type="dxa"/>
          </w:tcPr>
          <w:p w:rsidR="00B13257"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Week 17</w:t>
            </w:r>
          </w:p>
        </w:tc>
        <w:tc>
          <w:tcPr>
            <w:tcW w:w="5106" w:type="dxa"/>
          </w:tcPr>
          <w:p w:rsidR="00B13257" w:rsidRDefault="00B13257" w:rsidP="00DD01EF">
            <w:pPr>
              <w:tabs>
                <w:tab w:val="right" w:pos="810"/>
              </w:tabs>
              <w:autoSpaceDE w:val="0"/>
              <w:autoSpaceDN w:val="0"/>
              <w:adjustRightInd w:val="0"/>
              <w:rPr>
                <w:rFonts w:ascii="Arial" w:hAnsi="Arial" w:cs="Arial"/>
                <w:sz w:val="22"/>
                <w:szCs w:val="22"/>
              </w:rPr>
            </w:pPr>
            <w:r>
              <w:rPr>
                <w:rFonts w:ascii="Arial" w:hAnsi="Arial" w:cs="Arial"/>
                <w:sz w:val="22"/>
                <w:szCs w:val="22"/>
              </w:rPr>
              <w:t>FINALS</w:t>
            </w:r>
          </w:p>
        </w:tc>
        <w:tc>
          <w:tcPr>
            <w:tcW w:w="3192" w:type="dxa"/>
          </w:tcPr>
          <w:p w:rsidR="00B13257" w:rsidRDefault="00B13257" w:rsidP="00DD01EF">
            <w:pPr>
              <w:tabs>
                <w:tab w:val="right" w:pos="810"/>
              </w:tabs>
              <w:autoSpaceDE w:val="0"/>
              <w:autoSpaceDN w:val="0"/>
              <w:adjustRightInd w:val="0"/>
              <w:rPr>
                <w:rFonts w:ascii="Arial" w:hAnsi="Arial" w:cs="Arial"/>
                <w:sz w:val="22"/>
                <w:szCs w:val="22"/>
              </w:rPr>
            </w:pPr>
          </w:p>
        </w:tc>
      </w:tr>
    </w:tbl>
    <w:p w:rsidR="00DD01EF" w:rsidRPr="00DD01EF" w:rsidRDefault="00DD01EF" w:rsidP="00DD01EF">
      <w:pPr>
        <w:tabs>
          <w:tab w:val="right" w:pos="810"/>
        </w:tabs>
        <w:autoSpaceDE w:val="0"/>
        <w:autoSpaceDN w:val="0"/>
        <w:adjustRightInd w:val="0"/>
        <w:rPr>
          <w:rFonts w:ascii="Arial" w:hAnsi="Arial" w:cs="Arial"/>
          <w:sz w:val="22"/>
          <w:szCs w:val="22"/>
        </w:rPr>
      </w:pPr>
    </w:p>
    <w:p w:rsidR="00DD01EF" w:rsidRDefault="00DD01EF"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p>
    <w:p w:rsidR="00F12095" w:rsidRPr="00D11104"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D11104">
        <w:rPr>
          <w:rFonts w:ascii="Arial" w:hAnsi="Arial" w:cs="Arial"/>
          <w:b/>
          <w:sz w:val="22"/>
          <w:szCs w:val="22"/>
        </w:rPr>
        <w:t>Methods of Evaluation:</w:t>
      </w:r>
    </w:p>
    <w:p w:rsidR="00DD01EF" w:rsidRPr="00D11104" w:rsidRDefault="00DD01EF" w:rsidP="00DD01EF">
      <w:pPr>
        <w:keepNext/>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b/>
          <w:bCs/>
          <w:sz w:val="22"/>
          <w:szCs w:val="22"/>
        </w:rPr>
        <w:t>Grading:</w:t>
      </w:r>
      <w:r w:rsidRPr="00D11104">
        <w:rPr>
          <w:rFonts w:ascii="Arial" w:hAnsi="Arial" w:cs="Arial"/>
          <w:sz w:val="22"/>
          <w:szCs w:val="22"/>
        </w:rPr>
        <w:tab/>
        <w:t>Labs and projects                                     30%</w:t>
      </w:r>
      <w:r w:rsidRPr="00D11104">
        <w:rPr>
          <w:rFonts w:ascii="Arial" w:hAnsi="Arial" w:cs="Arial"/>
          <w:sz w:val="22"/>
          <w:szCs w:val="22"/>
        </w:rPr>
        <w:tab/>
      </w:r>
      <w:r w:rsidRPr="00D11104">
        <w:rPr>
          <w:rFonts w:ascii="Arial" w:hAnsi="Arial" w:cs="Arial"/>
          <w:sz w:val="22"/>
          <w:szCs w:val="22"/>
        </w:rPr>
        <w:tab/>
      </w:r>
      <w:r w:rsidRPr="00D11104">
        <w:rPr>
          <w:rFonts w:ascii="Arial" w:hAnsi="Arial" w:cs="Arial"/>
          <w:sz w:val="22"/>
          <w:szCs w:val="22"/>
        </w:rPr>
        <w:tab/>
        <w:t>A =   90 - 100</w:t>
      </w:r>
      <w:r w:rsidRPr="00D11104">
        <w:rPr>
          <w:rFonts w:ascii="Arial" w:hAnsi="Arial" w:cs="Arial"/>
          <w:sz w:val="22"/>
          <w:szCs w:val="22"/>
        </w:rPr>
        <w:tab/>
      </w:r>
    </w:p>
    <w:p w:rsidR="00DD01EF" w:rsidRPr="00D11104" w:rsidRDefault="00DD01EF" w:rsidP="00DD01EF">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sz w:val="22"/>
          <w:szCs w:val="22"/>
        </w:rPr>
        <w:tab/>
      </w:r>
      <w:r w:rsidRPr="00D11104">
        <w:rPr>
          <w:rFonts w:ascii="Arial" w:hAnsi="Arial" w:cs="Arial"/>
          <w:sz w:val="22"/>
          <w:szCs w:val="22"/>
        </w:rPr>
        <w:tab/>
        <w:t xml:space="preserve">Tests and quizzes               </w:t>
      </w:r>
      <w:r w:rsidRPr="00D11104">
        <w:rPr>
          <w:rFonts w:ascii="Arial" w:hAnsi="Arial" w:cs="Arial"/>
          <w:sz w:val="22"/>
          <w:szCs w:val="22"/>
        </w:rPr>
        <w:tab/>
        <w:t xml:space="preserve">                      30%</w:t>
      </w:r>
      <w:r w:rsidRPr="00D11104">
        <w:rPr>
          <w:rFonts w:ascii="Arial" w:hAnsi="Arial" w:cs="Arial"/>
          <w:sz w:val="22"/>
          <w:szCs w:val="22"/>
        </w:rPr>
        <w:tab/>
      </w:r>
      <w:r w:rsidRPr="00D11104">
        <w:rPr>
          <w:rFonts w:ascii="Arial" w:hAnsi="Arial" w:cs="Arial"/>
          <w:sz w:val="22"/>
          <w:szCs w:val="22"/>
        </w:rPr>
        <w:tab/>
      </w:r>
      <w:r w:rsidRPr="00D11104">
        <w:rPr>
          <w:rFonts w:ascii="Arial" w:hAnsi="Arial" w:cs="Arial"/>
          <w:sz w:val="22"/>
          <w:szCs w:val="22"/>
        </w:rPr>
        <w:tab/>
        <w:t>B =   80 - 89</w:t>
      </w:r>
      <w:r w:rsidRPr="00D11104">
        <w:rPr>
          <w:rFonts w:ascii="Arial" w:hAnsi="Arial" w:cs="Arial"/>
          <w:sz w:val="22"/>
          <w:szCs w:val="22"/>
        </w:rPr>
        <w:tab/>
      </w:r>
    </w:p>
    <w:p w:rsidR="00DD01EF" w:rsidRPr="00D11104" w:rsidRDefault="00DD01EF" w:rsidP="00DD01EF">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sz w:val="22"/>
          <w:szCs w:val="22"/>
        </w:rPr>
        <w:tab/>
      </w:r>
      <w:r w:rsidRPr="00D11104">
        <w:rPr>
          <w:rFonts w:ascii="Arial" w:hAnsi="Arial" w:cs="Arial"/>
          <w:sz w:val="22"/>
          <w:szCs w:val="22"/>
        </w:rPr>
        <w:tab/>
        <w:t xml:space="preserve">Final                                                        </w:t>
      </w:r>
      <w:r w:rsidR="00D11104">
        <w:rPr>
          <w:rFonts w:ascii="Arial" w:hAnsi="Arial" w:cs="Arial"/>
          <w:sz w:val="22"/>
          <w:szCs w:val="22"/>
        </w:rPr>
        <w:t xml:space="preserve">  </w:t>
      </w:r>
      <w:r w:rsidRPr="00D11104">
        <w:rPr>
          <w:rFonts w:ascii="Arial" w:hAnsi="Arial" w:cs="Arial"/>
          <w:sz w:val="22"/>
          <w:szCs w:val="22"/>
        </w:rPr>
        <w:t>20%</w:t>
      </w:r>
      <w:r w:rsidRPr="00D11104">
        <w:rPr>
          <w:rFonts w:ascii="Arial" w:hAnsi="Arial" w:cs="Arial"/>
          <w:sz w:val="22"/>
          <w:szCs w:val="22"/>
        </w:rPr>
        <w:tab/>
      </w:r>
      <w:r w:rsidRPr="00D11104">
        <w:rPr>
          <w:rFonts w:ascii="Arial" w:hAnsi="Arial" w:cs="Arial"/>
          <w:sz w:val="22"/>
          <w:szCs w:val="22"/>
        </w:rPr>
        <w:tab/>
      </w:r>
      <w:r w:rsidRPr="00D11104">
        <w:rPr>
          <w:rFonts w:ascii="Arial" w:hAnsi="Arial" w:cs="Arial"/>
          <w:sz w:val="22"/>
          <w:szCs w:val="22"/>
        </w:rPr>
        <w:tab/>
        <w:t>C =   70 – 79</w:t>
      </w:r>
    </w:p>
    <w:p w:rsidR="00DD01EF" w:rsidRPr="00D11104" w:rsidRDefault="00DD01EF" w:rsidP="00DD01EF">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sz w:val="22"/>
          <w:szCs w:val="22"/>
        </w:rPr>
        <w:tab/>
      </w:r>
      <w:r w:rsidRPr="00D11104">
        <w:rPr>
          <w:rFonts w:ascii="Arial" w:hAnsi="Arial" w:cs="Arial"/>
          <w:sz w:val="22"/>
          <w:szCs w:val="22"/>
        </w:rPr>
        <w:tab/>
        <w:t>Presentations and reports                         10%</w:t>
      </w:r>
      <w:r w:rsidRPr="00D11104">
        <w:rPr>
          <w:rFonts w:ascii="Arial" w:hAnsi="Arial" w:cs="Arial"/>
          <w:sz w:val="22"/>
          <w:szCs w:val="22"/>
        </w:rPr>
        <w:tab/>
      </w:r>
      <w:r w:rsidRPr="00D11104">
        <w:rPr>
          <w:rFonts w:ascii="Arial" w:hAnsi="Arial" w:cs="Arial"/>
          <w:sz w:val="22"/>
          <w:szCs w:val="22"/>
        </w:rPr>
        <w:tab/>
      </w:r>
      <w:r w:rsidRPr="00D11104">
        <w:rPr>
          <w:rFonts w:ascii="Arial" w:hAnsi="Arial" w:cs="Arial"/>
          <w:sz w:val="22"/>
          <w:szCs w:val="22"/>
        </w:rPr>
        <w:tab/>
        <w:t>F =   69 or below</w:t>
      </w:r>
    </w:p>
    <w:p w:rsidR="00DD01EF" w:rsidRPr="00D11104" w:rsidRDefault="00DD01EF" w:rsidP="00DD01EF">
      <w:pPr>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sz w:val="22"/>
          <w:szCs w:val="22"/>
        </w:rPr>
        <w:tab/>
      </w:r>
      <w:r w:rsidRPr="00D11104">
        <w:rPr>
          <w:rFonts w:ascii="Arial" w:hAnsi="Arial" w:cs="Arial"/>
          <w:sz w:val="22"/>
          <w:szCs w:val="22"/>
        </w:rPr>
        <w:tab/>
        <w:t>Class participation and teamwork</w:t>
      </w:r>
      <w:r w:rsidRPr="00D11104">
        <w:rPr>
          <w:rFonts w:ascii="Arial" w:hAnsi="Arial" w:cs="Arial"/>
          <w:sz w:val="22"/>
          <w:szCs w:val="22"/>
        </w:rPr>
        <w:tab/>
        <w:t xml:space="preserve">            </w:t>
      </w:r>
      <w:r w:rsidR="00D11104">
        <w:rPr>
          <w:rFonts w:ascii="Arial" w:hAnsi="Arial" w:cs="Arial"/>
          <w:sz w:val="22"/>
          <w:szCs w:val="22"/>
        </w:rPr>
        <w:t xml:space="preserve"> </w:t>
      </w:r>
      <w:r w:rsidRPr="00D11104">
        <w:rPr>
          <w:rFonts w:ascii="Arial" w:hAnsi="Arial" w:cs="Arial"/>
          <w:sz w:val="22"/>
          <w:szCs w:val="22"/>
        </w:rPr>
        <w:t>10%</w:t>
      </w:r>
      <w:r w:rsidRPr="00D11104">
        <w:rPr>
          <w:rFonts w:ascii="Arial" w:hAnsi="Arial" w:cs="Arial"/>
          <w:sz w:val="22"/>
          <w:szCs w:val="22"/>
        </w:rPr>
        <w:tab/>
      </w:r>
    </w:p>
    <w:p w:rsidR="00F12095" w:rsidRPr="00D11104" w:rsidRDefault="00F12095" w:rsidP="001929E2">
      <w:pPr>
        <w:keepNext/>
        <w:widowControl w:val="0"/>
        <w:tabs>
          <w:tab w:val="left" w:pos="360"/>
          <w:tab w:val="left" w:pos="720"/>
        </w:tabs>
        <w:overflowPunct w:val="0"/>
        <w:autoSpaceDE w:val="0"/>
        <w:autoSpaceDN w:val="0"/>
        <w:adjustRightInd w:val="0"/>
        <w:rPr>
          <w:rFonts w:ascii="Arial" w:hAnsi="Arial" w:cs="Arial"/>
          <w:sz w:val="22"/>
          <w:szCs w:val="22"/>
        </w:rPr>
      </w:pPr>
    </w:p>
    <w:p w:rsidR="00F12095" w:rsidRPr="00D11104" w:rsidRDefault="00F12095" w:rsidP="00C5611F">
      <w:pPr>
        <w:tabs>
          <w:tab w:val="left" w:pos="7110"/>
          <w:tab w:val="left" w:pos="7200"/>
        </w:tabs>
        <w:rPr>
          <w:rFonts w:ascii="Arial" w:hAnsi="Arial" w:cs="Arial"/>
          <w:sz w:val="22"/>
          <w:szCs w:val="22"/>
        </w:rPr>
      </w:pPr>
    </w:p>
    <w:p w:rsidR="00DD01EF" w:rsidRPr="00D11104" w:rsidRDefault="00DD01EF" w:rsidP="00DD01EF">
      <w:pPr>
        <w:autoSpaceDE w:val="0"/>
        <w:autoSpaceDN w:val="0"/>
        <w:adjustRightInd w:val="0"/>
        <w:ind w:left="1620" w:hanging="1620"/>
        <w:rPr>
          <w:rFonts w:ascii="Arial" w:hAnsi="Arial" w:cs="Arial"/>
          <w:sz w:val="22"/>
          <w:szCs w:val="22"/>
        </w:rPr>
      </w:pPr>
      <w:r w:rsidRPr="00D11104">
        <w:rPr>
          <w:rFonts w:ascii="Arial" w:hAnsi="Arial" w:cs="Arial"/>
          <w:b/>
          <w:bCs/>
          <w:sz w:val="22"/>
          <w:szCs w:val="22"/>
        </w:rPr>
        <w:t>Additional Course Information:</w:t>
      </w:r>
      <w:r w:rsidRPr="00D11104">
        <w:rPr>
          <w:rFonts w:ascii="Arial" w:hAnsi="Arial" w:cs="Arial"/>
          <w:sz w:val="22"/>
          <w:szCs w:val="22"/>
        </w:rPr>
        <w:t xml:space="preserve"> The following tools are required:</w:t>
      </w:r>
    </w:p>
    <w:p w:rsidR="00DD01EF" w:rsidRPr="00D11104" w:rsidRDefault="00DD01EF" w:rsidP="00DD01EF">
      <w:pPr>
        <w:tabs>
          <w:tab w:val="left" w:pos="7110"/>
          <w:tab w:val="left" w:pos="7200"/>
        </w:tabs>
        <w:autoSpaceDE w:val="0"/>
        <w:autoSpaceDN w:val="0"/>
        <w:adjustRightInd w:val="0"/>
        <w:ind w:left="144"/>
        <w:rPr>
          <w:rFonts w:ascii="Arial" w:hAnsi="Arial" w:cs="Arial"/>
          <w:sz w:val="22"/>
          <w:szCs w:val="22"/>
        </w:rPr>
      </w:pPr>
      <w:r w:rsidRPr="00D11104">
        <w:rPr>
          <w:rFonts w:ascii="Arial" w:hAnsi="Arial" w:cs="Arial"/>
          <w:sz w:val="22"/>
          <w:szCs w:val="22"/>
        </w:rPr>
        <w:t>Calculator</w:t>
      </w:r>
    </w:p>
    <w:p w:rsidR="00DD01EF" w:rsidRPr="00D11104" w:rsidRDefault="00AB253C" w:rsidP="00DD01EF">
      <w:pPr>
        <w:tabs>
          <w:tab w:val="left" w:pos="7110"/>
          <w:tab w:val="left" w:pos="7200"/>
        </w:tabs>
        <w:autoSpaceDE w:val="0"/>
        <w:autoSpaceDN w:val="0"/>
        <w:adjustRightInd w:val="0"/>
        <w:ind w:left="144"/>
        <w:rPr>
          <w:rFonts w:ascii="Arial" w:hAnsi="Arial" w:cs="Arial"/>
          <w:sz w:val="22"/>
          <w:szCs w:val="22"/>
        </w:rPr>
      </w:pPr>
      <w:r w:rsidRPr="00D11104">
        <w:rPr>
          <w:rFonts w:ascii="Arial" w:hAnsi="Arial" w:cs="Arial"/>
          <w:sz w:val="22"/>
          <w:szCs w:val="22"/>
        </w:rPr>
        <w:t>USB flash drive</w:t>
      </w:r>
      <w:r w:rsidR="00D605B1" w:rsidRPr="00D11104">
        <w:rPr>
          <w:rFonts w:ascii="Arial" w:hAnsi="Arial" w:cs="Arial"/>
          <w:sz w:val="22"/>
          <w:szCs w:val="22"/>
        </w:rPr>
        <w:t xml:space="preserve"> </w:t>
      </w:r>
    </w:p>
    <w:p w:rsidR="00AC3177" w:rsidRDefault="00DD01EF" w:rsidP="009F6EC2">
      <w:pPr>
        <w:tabs>
          <w:tab w:val="left" w:pos="7110"/>
          <w:tab w:val="left" w:pos="7200"/>
        </w:tabs>
        <w:autoSpaceDE w:val="0"/>
        <w:autoSpaceDN w:val="0"/>
        <w:adjustRightInd w:val="0"/>
        <w:ind w:left="144"/>
        <w:rPr>
          <w:rFonts w:ascii="Arial" w:hAnsi="Arial" w:cs="Arial"/>
          <w:sz w:val="22"/>
          <w:szCs w:val="22"/>
        </w:rPr>
      </w:pPr>
      <w:r w:rsidRPr="00D11104">
        <w:rPr>
          <w:rFonts w:ascii="Arial" w:hAnsi="Arial" w:cs="Arial"/>
          <w:sz w:val="22"/>
          <w:szCs w:val="22"/>
        </w:rPr>
        <w:t>Safety Glasses</w:t>
      </w:r>
    </w:p>
    <w:p w:rsidR="00AC3177" w:rsidRPr="00D11104" w:rsidRDefault="00AC3177" w:rsidP="00C5611F">
      <w:pPr>
        <w:tabs>
          <w:tab w:val="left" w:pos="7110"/>
          <w:tab w:val="left" w:pos="7200"/>
        </w:tabs>
        <w:rPr>
          <w:rFonts w:ascii="Arial" w:hAnsi="Arial" w:cs="Arial"/>
          <w:sz w:val="22"/>
          <w:szCs w:val="22"/>
        </w:rPr>
      </w:pPr>
    </w:p>
    <w:p w:rsidR="007F338D" w:rsidRDefault="00F12095" w:rsidP="00AB253C">
      <w:pPr>
        <w:tabs>
          <w:tab w:val="left" w:pos="7110"/>
          <w:tab w:val="left" w:pos="7200"/>
        </w:tabs>
        <w:rPr>
          <w:rFonts w:ascii="Arial" w:hAnsi="Arial" w:cs="Arial"/>
          <w:b/>
          <w:sz w:val="22"/>
          <w:szCs w:val="22"/>
        </w:rPr>
      </w:pPr>
      <w:r w:rsidRPr="00DD01EF">
        <w:rPr>
          <w:rFonts w:ascii="Arial" w:hAnsi="Arial" w:cs="Arial"/>
          <w:b/>
          <w:sz w:val="22"/>
          <w:szCs w:val="22"/>
        </w:rPr>
        <w:t>Attendance Policy:</w:t>
      </w:r>
      <w:r w:rsidR="00F36DBE" w:rsidRPr="00DD01EF">
        <w:rPr>
          <w:rFonts w:ascii="Arial" w:hAnsi="Arial" w:cs="Arial"/>
          <w:b/>
          <w:sz w:val="22"/>
          <w:szCs w:val="22"/>
        </w:rPr>
        <w:t xml:space="preserve">  </w:t>
      </w:r>
    </w:p>
    <w:p w:rsidR="00AB253C" w:rsidRPr="00DD01EF" w:rsidRDefault="00AB253C" w:rsidP="00AB253C">
      <w:pPr>
        <w:tabs>
          <w:tab w:val="left" w:pos="7110"/>
          <w:tab w:val="left" w:pos="7200"/>
        </w:tabs>
        <w:rPr>
          <w:rFonts w:ascii="Arial" w:hAnsi="Arial" w:cs="Arial"/>
          <w:sz w:val="22"/>
          <w:szCs w:val="22"/>
        </w:rPr>
      </w:pPr>
    </w:p>
    <w:p w:rsidR="00F12095" w:rsidRPr="00AB253C" w:rsidRDefault="00F12095" w:rsidP="007F338D">
      <w:pPr>
        <w:autoSpaceDE w:val="0"/>
        <w:autoSpaceDN w:val="0"/>
        <w:adjustRightInd w:val="0"/>
        <w:rPr>
          <w:rFonts w:ascii="Arial" w:hAnsi="Arial" w:cs="Arial"/>
          <w:sz w:val="22"/>
          <w:szCs w:val="22"/>
        </w:rPr>
      </w:pPr>
      <w:r w:rsidRPr="00AB253C">
        <w:rPr>
          <w:rFonts w:ascii="Arial" w:hAnsi="Arial" w:cs="Arial"/>
          <w:sz w:val="22"/>
          <w:szCs w:val="22"/>
        </w:rPr>
        <w:t>Regular attendance is necessary for satisfactory completion of a course. Richland faculty will take roll at each class meeting at least through midterm. If a student is absent for one week plus one day (or less, if specified by the instructor in the course outline),</w:t>
      </w:r>
      <w:r w:rsidR="00E270B8" w:rsidRPr="00AB253C">
        <w:rPr>
          <w:rFonts w:ascii="Arial" w:hAnsi="Arial" w:cs="Arial"/>
          <w:sz w:val="22"/>
          <w:szCs w:val="22"/>
        </w:rPr>
        <w:t xml:space="preserve"> the student may be dropped from the course.</w:t>
      </w:r>
      <w:r w:rsidRPr="00AB253C">
        <w:rPr>
          <w:rFonts w:ascii="Arial" w:hAnsi="Arial" w:cs="Arial"/>
          <w:sz w:val="22"/>
          <w:szCs w:val="22"/>
        </w:rPr>
        <w:t xml:space="preserve"> At midterm the College will administratively drop any student who has failed to meet the attendance standard as certified by the instructor. This report will be used to determine certain financial aid awards. A student who fails to attend the first two classes of a course may also be dropped from the class. </w:t>
      </w:r>
    </w:p>
    <w:p w:rsidR="00F12095" w:rsidRPr="00AB253C" w:rsidRDefault="00F12095" w:rsidP="00910BB6">
      <w:pPr>
        <w:rPr>
          <w:b/>
          <w:bCs/>
          <w:sz w:val="22"/>
          <w:szCs w:val="22"/>
        </w:rPr>
      </w:pPr>
    </w:p>
    <w:p w:rsidR="00F12095" w:rsidRPr="00F36DBE" w:rsidRDefault="00F12095" w:rsidP="00910BB6">
      <w:pPr>
        <w:rPr>
          <w:rStyle w:val="Strong"/>
          <w:rFonts w:ascii="Arial" w:hAnsi="Arial" w:cs="Arial"/>
          <w:color w:val="000000"/>
          <w:sz w:val="22"/>
          <w:szCs w:val="22"/>
        </w:rPr>
      </w:pPr>
      <w:r w:rsidRPr="00F36DBE">
        <w:rPr>
          <w:rStyle w:val="Strong"/>
          <w:rFonts w:ascii="Arial" w:hAnsi="Arial" w:cs="Arial"/>
          <w:color w:val="000000"/>
          <w:sz w:val="22"/>
          <w:szCs w:val="22"/>
        </w:rPr>
        <w:t xml:space="preserve">Human Relations Policy: </w:t>
      </w:r>
    </w:p>
    <w:p w:rsidR="00F12095" w:rsidRPr="00F36DBE" w:rsidRDefault="00F12095" w:rsidP="006B159B">
      <w:pPr>
        <w:ind w:left="720"/>
        <w:rPr>
          <w:color w:val="000000"/>
          <w:sz w:val="22"/>
          <w:szCs w:val="22"/>
        </w:rPr>
      </w:pPr>
      <w:r w:rsidRPr="00F36DBE">
        <w:rPr>
          <w:rFonts w:ascii="Arial" w:hAnsi="Arial" w:cs="Arial"/>
          <w:color w:val="000000"/>
          <w:sz w:val="22"/>
          <w:szCs w:val="22"/>
        </w:rPr>
        <w:t>This course incorporates concepts regarding all races, creeds, sexes, and ethnic groupings, and the belief that they must learn to live together.</w:t>
      </w:r>
    </w:p>
    <w:p w:rsidR="00D605B1" w:rsidRDefault="00D605B1" w:rsidP="000838D3">
      <w:pPr>
        <w:rPr>
          <w:rStyle w:val="Strong"/>
          <w:rFonts w:ascii="Arial" w:hAnsi="Arial" w:cs="Arial"/>
          <w:color w:val="000000"/>
          <w:sz w:val="22"/>
          <w:szCs w:val="22"/>
        </w:rPr>
      </w:pPr>
    </w:p>
    <w:p w:rsidR="00F12095" w:rsidRPr="00F36DBE" w:rsidRDefault="00F12095" w:rsidP="000838D3">
      <w:pPr>
        <w:rPr>
          <w:rStyle w:val="Strong"/>
          <w:rFonts w:ascii="Arial" w:hAnsi="Arial" w:cs="Arial"/>
          <w:color w:val="000000"/>
          <w:sz w:val="22"/>
          <w:szCs w:val="22"/>
        </w:rPr>
      </w:pPr>
      <w:r w:rsidRPr="00F36DBE">
        <w:rPr>
          <w:rStyle w:val="Strong"/>
          <w:rFonts w:ascii="Arial" w:hAnsi="Arial" w:cs="Arial"/>
          <w:color w:val="000000"/>
          <w:sz w:val="22"/>
          <w:szCs w:val="22"/>
        </w:rPr>
        <w:t xml:space="preserve">RCC Core Values: </w:t>
      </w:r>
    </w:p>
    <w:p w:rsidR="00F12095" w:rsidRPr="00F36DBE" w:rsidRDefault="00F12095" w:rsidP="00DC0358">
      <w:pPr>
        <w:numPr>
          <w:ilvl w:val="0"/>
          <w:numId w:val="14"/>
        </w:numPr>
        <w:shd w:val="clear" w:color="auto" w:fill="FFFFFF"/>
        <w:tabs>
          <w:tab w:val="clear" w:pos="720"/>
          <w:tab w:val="num" w:pos="360"/>
        </w:tabs>
        <w:rPr>
          <w:rFonts w:ascii="Arial" w:hAnsi="Arial" w:cs="Arial"/>
          <w:sz w:val="22"/>
          <w:szCs w:val="22"/>
        </w:rPr>
      </w:pPr>
      <w:r w:rsidRPr="00F36DBE">
        <w:rPr>
          <w:rStyle w:val="Emphasis"/>
          <w:bCs/>
          <w:sz w:val="22"/>
          <w:szCs w:val="22"/>
        </w:rPr>
        <w:t>C</w:t>
      </w:r>
      <w:r w:rsidRPr="00F36DBE">
        <w:rPr>
          <w:rStyle w:val="Emphasis"/>
          <w:sz w:val="22"/>
          <w:szCs w:val="22"/>
        </w:rPr>
        <w:t>ommitment</w:t>
      </w:r>
      <w:r w:rsidRPr="00F36DBE">
        <w:rPr>
          <w:sz w:val="22"/>
          <w:szCs w:val="22"/>
        </w:rPr>
        <w:t xml:space="preserve"> - </w:t>
      </w:r>
      <w:r w:rsidRPr="00F36DBE">
        <w:rPr>
          <w:rFonts w:ascii="Arial" w:hAnsi="Arial" w:cs="Arial"/>
          <w:sz w:val="22"/>
          <w:szCs w:val="22"/>
        </w:rPr>
        <w:t>We are dedicated to meeting the needs of the communities we serve.</w:t>
      </w:r>
    </w:p>
    <w:p w:rsidR="00F12095" w:rsidRPr="00F36DBE" w:rsidRDefault="00F12095" w:rsidP="00DC0358">
      <w:pPr>
        <w:numPr>
          <w:ilvl w:val="0"/>
          <w:numId w:val="14"/>
        </w:numPr>
        <w:shd w:val="clear" w:color="auto" w:fill="FFFFFF"/>
        <w:tabs>
          <w:tab w:val="clear" w:pos="720"/>
          <w:tab w:val="num" w:pos="360"/>
        </w:tabs>
        <w:rPr>
          <w:rFonts w:ascii="Arial" w:hAnsi="Arial" w:cs="Arial"/>
          <w:color w:val="000000"/>
          <w:sz w:val="22"/>
          <w:szCs w:val="22"/>
        </w:rPr>
      </w:pPr>
      <w:r w:rsidRPr="00F36DBE">
        <w:rPr>
          <w:rStyle w:val="Emphasis"/>
          <w:bCs/>
          <w:sz w:val="22"/>
          <w:szCs w:val="22"/>
        </w:rPr>
        <w:t>R</w:t>
      </w:r>
      <w:r w:rsidRPr="00F36DBE">
        <w:rPr>
          <w:rStyle w:val="Emphasis"/>
          <w:sz w:val="22"/>
          <w:szCs w:val="22"/>
        </w:rPr>
        <w:t>espect</w:t>
      </w:r>
      <w:r w:rsidRPr="00F36DBE">
        <w:rPr>
          <w:sz w:val="22"/>
          <w:szCs w:val="22"/>
        </w:rPr>
        <w:t xml:space="preserve"> - </w:t>
      </w:r>
      <w:r w:rsidRPr="00F36DBE">
        <w:rPr>
          <w:rFonts w:ascii="Arial" w:hAnsi="Arial" w:cs="Arial"/>
          <w:sz w:val="22"/>
          <w:szCs w:val="22"/>
        </w:rPr>
        <w:t>We recognize the expertise of all members of the College community and encourage individual contributions.</w:t>
      </w:r>
    </w:p>
    <w:p w:rsidR="00F12095" w:rsidRPr="00F36DBE" w:rsidRDefault="00F12095" w:rsidP="00DC0358">
      <w:pPr>
        <w:numPr>
          <w:ilvl w:val="0"/>
          <w:numId w:val="14"/>
        </w:numPr>
        <w:shd w:val="clear" w:color="auto" w:fill="FFFFFF"/>
        <w:tabs>
          <w:tab w:val="clear" w:pos="720"/>
          <w:tab w:val="num" w:pos="360"/>
        </w:tabs>
        <w:rPr>
          <w:rFonts w:ascii="Arial" w:hAnsi="Arial" w:cs="Arial"/>
          <w:sz w:val="22"/>
          <w:szCs w:val="22"/>
        </w:rPr>
      </w:pPr>
      <w:r w:rsidRPr="00F36DBE">
        <w:rPr>
          <w:rStyle w:val="Emphasis"/>
          <w:bCs/>
          <w:sz w:val="22"/>
          <w:szCs w:val="22"/>
        </w:rPr>
        <w:t>E</w:t>
      </w:r>
      <w:r w:rsidRPr="00F36DBE">
        <w:rPr>
          <w:rStyle w:val="Emphasis"/>
          <w:sz w:val="22"/>
          <w:szCs w:val="22"/>
        </w:rPr>
        <w:t>xcellence</w:t>
      </w:r>
      <w:r w:rsidRPr="00F36DBE">
        <w:rPr>
          <w:sz w:val="22"/>
          <w:szCs w:val="22"/>
        </w:rPr>
        <w:t xml:space="preserve"> - </w:t>
      </w:r>
      <w:r w:rsidRPr="00F36DBE">
        <w:rPr>
          <w:rFonts w:ascii="Arial" w:hAnsi="Arial" w:cs="Arial"/>
          <w:sz w:val="22"/>
          <w:szCs w:val="22"/>
        </w:rPr>
        <w:t>We strive to develop and pursue higher standards.</w:t>
      </w:r>
    </w:p>
    <w:p w:rsidR="00F12095" w:rsidRPr="00F36DBE" w:rsidRDefault="00F12095" w:rsidP="00DC0358">
      <w:pPr>
        <w:numPr>
          <w:ilvl w:val="0"/>
          <w:numId w:val="14"/>
        </w:numPr>
        <w:shd w:val="clear" w:color="auto" w:fill="FFFFFF"/>
        <w:tabs>
          <w:tab w:val="clear" w:pos="720"/>
          <w:tab w:val="num" w:pos="360"/>
        </w:tabs>
        <w:rPr>
          <w:rFonts w:ascii="Arial" w:hAnsi="Arial" w:cs="Arial"/>
          <w:sz w:val="22"/>
          <w:szCs w:val="22"/>
        </w:rPr>
      </w:pPr>
      <w:r w:rsidRPr="00F36DBE">
        <w:rPr>
          <w:rStyle w:val="Emphasis"/>
          <w:bCs/>
          <w:sz w:val="22"/>
          <w:szCs w:val="22"/>
        </w:rPr>
        <w:t>A</w:t>
      </w:r>
      <w:r w:rsidRPr="00F36DBE">
        <w:rPr>
          <w:rStyle w:val="Emphasis"/>
          <w:sz w:val="22"/>
          <w:szCs w:val="22"/>
        </w:rPr>
        <w:t>ccountability</w:t>
      </w:r>
      <w:r w:rsidRPr="00F36DBE">
        <w:rPr>
          <w:sz w:val="22"/>
          <w:szCs w:val="22"/>
        </w:rPr>
        <w:t xml:space="preserve"> - </w:t>
      </w:r>
      <w:r w:rsidRPr="00F36DBE">
        <w:rPr>
          <w:rFonts w:ascii="Arial" w:hAnsi="Arial" w:cs="Arial"/>
          <w:sz w:val="22"/>
          <w:szCs w:val="22"/>
        </w:rPr>
        <w:t>We assume and demonstrate responsibility for our actions.</w:t>
      </w:r>
    </w:p>
    <w:p w:rsidR="00F12095" w:rsidRPr="00F36DBE" w:rsidRDefault="00F12095" w:rsidP="00DC0358">
      <w:pPr>
        <w:numPr>
          <w:ilvl w:val="0"/>
          <w:numId w:val="14"/>
        </w:numPr>
        <w:shd w:val="clear" w:color="auto" w:fill="FFFFFF"/>
        <w:tabs>
          <w:tab w:val="clear" w:pos="720"/>
          <w:tab w:val="num" w:pos="360"/>
        </w:tabs>
        <w:rPr>
          <w:rFonts w:ascii="Arial" w:hAnsi="Arial" w:cs="Arial"/>
          <w:sz w:val="22"/>
          <w:szCs w:val="22"/>
        </w:rPr>
      </w:pPr>
      <w:r w:rsidRPr="00F36DBE">
        <w:rPr>
          <w:rStyle w:val="Emphasis"/>
          <w:bCs/>
          <w:sz w:val="22"/>
          <w:szCs w:val="22"/>
        </w:rPr>
        <w:t>D</w:t>
      </w:r>
      <w:r w:rsidRPr="00F36DBE">
        <w:rPr>
          <w:rStyle w:val="Emphasis"/>
          <w:sz w:val="22"/>
          <w:szCs w:val="22"/>
        </w:rPr>
        <w:t>iversity/Inclusiveness</w:t>
      </w:r>
      <w:r w:rsidRPr="00F36DBE">
        <w:rPr>
          <w:sz w:val="22"/>
          <w:szCs w:val="22"/>
        </w:rPr>
        <w:t xml:space="preserve"> - </w:t>
      </w:r>
      <w:r w:rsidRPr="00F36DBE">
        <w:rPr>
          <w:rFonts w:ascii="Arial" w:hAnsi="Arial" w:cs="Arial"/>
          <w:sz w:val="22"/>
          <w:szCs w:val="22"/>
        </w:rPr>
        <w:t>We believe that our similarities and differences are opportunities for establishing a common bond and strengthening the College.</w:t>
      </w:r>
    </w:p>
    <w:p w:rsidR="00F12095" w:rsidRPr="00073D48" w:rsidRDefault="00F12095" w:rsidP="000838D3">
      <w:pPr>
        <w:rPr>
          <w:b/>
          <w:bCs/>
          <w:sz w:val="16"/>
          <w:szCs w:val="16"/>
        </w:rPr>
      </w:pPr>
    </w:p>
    <w:p w:rsidR="00D605B1" w:rsidRDefault="00D605B1" w:rsidP="00B74E8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2"/>
          <w:szCs w:val="22"/>
        </w:rPr>
      </w:pPr>
    </w:p>
    <w:p w:rsidR="00F12095" w:rsidRPr="00F36DBE" w:rsidRDefault="00F12095" w:rsidP="00B74E8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2"/>
          <w:szCs w:val="22"/>
        </w:rPr>
      </w:pPr>
      <w:r w:rsidRPr="00F36DBE">
        <w:rPr>
          <w:rFonts w:ascii="Arial" w:hAnsi="Arial" w:cs="Arial"/>
          <w:b/>
          <w:sz w:val="22"/>
          <w:szCs w:val="22"/>
        </w:rPr>
        <w:t>RCC Academic Integrity Policy:</w:t>
      </w:r>
    </w:p>
    <w:p w:rsidR="00F12095" w:rsidRPr="0025242C" w:rsidRDefault="00F12095" w:rsidP="006B159B">
      <w:pPr>
        <w:autoSpaceDE w:val="0"/>
        <w:autoSpaceDN w:val="0"/>
        <w:adjustRightInd w:val="0"/>
        <w:ind w:left="720"/>
        <w:rPr>
          <w:rFonts w:ascii="Arial" w:hAnsi="Arial" w:cs="Arial"/>
          <w:sz w:val="22"/>
          <w:szCs w:val="22"/>
        </w:rPr>
      </w:pPr>
      <w:r w:rsidRPr="0025242C">
        <w:rPr>
          <w:rFonts w:ascii="Arial" w:hAnsi="Arial" w:cs="Arial"/>
          <w:sz w:val="22"/>
          <w:szCs w:val="22"/>
        </w:rPr>
        <w:t>Each student is expected to be honest in his/her class work or in the submission of information to the College. The College regards dishonesty in classroom and laboratories and on assignments and examinations and the submission of false and misleading information to the College as a serious offense.  A student who cheats, plagiarizes, or furnishes false, misleading information to the College is subject to disciplinary action up to and including failure of a class or suspension/expulsion from the College.</w:t>
      </w:r>
    </w:p>
    <w:p w:rsidR="00F36DBE" w:rsidRDefault="00F36DBE" w:rsidP="00B74E84">
      <w:pPr>
        <w:pStyle w:val="BodyText"/>
        <w:tabs>
          <w:tab w:val="left" w:pos="720"/>
          <w:tab w:val="left" w:pos="1440"/>
          <w:tab w:val="left" w:pos="2160"/>
        </w:tabs>
        <w:spacing w:line="240" w:lineRule="auto"/>
        <w:jc w:val="both"/>
        <w:rPr>
          <w:rFonts w:ascii="Arial" w:hAnsi="Arial" w:cs="Arial"/>
          <w:b/>
          <w:sz w:val="20"/>
        </w:rPr>
      </w:pPr>
    </w:p>
    <w:p w:rsidR="00F12095" w:rsidRDefault="00F12095" w:rsidP="00B74E84">
      <w:pPr>
        <w:pStyle w:val="BodyText"/>
        <w:tabs>
          <w:tab w:val="left" w:pos="720"/>
          <w:tab w:val="left" w:pos="1440"/>
          <w:tab w:val="left" w:pos="2160"/>
        </w:tabs>
        <w:spacing w:line="240" w:lineRule="auto"/>
        <w:jc w:val="both"/>
        <w:rPr>
          <w:rFonts w:ascii="Arial" w:hAnsi="Arial" w:cs="Arial"/>
          <w:b/>
          <w:sz w:val="22"/>
          <w:szCs w:val="22"/>
        </w:rPr>
      </w:pPr>
      <w:r w:rsidRPr="00D605B1">
        <w:rPr>
          <w:rFonts w:ascii="Arial" w:hAnsi="Arial" w:cs="Arial"/>
          <w:b/>
          <w:sz w:val="22"/>
          <w:szCs w:val="22"/>
        </w:rPr>
        <w:t>Safety &amp; Labs/</w:t>
      </w:r>
      <w:proofErr w:type="spellStart"/>
      <w:r w:rsidRPr="00D605B1">
        <w:rPr>
          <w:rFonts w:ascii="Arial" w:hAnsi="Arial" w:cs="Arial"/>
          <w:b/>
          <w:sz w:val="22"/>
          <w:szCs w:val="22"/>
        </w:rPr>
        <w:t>Clinicals</w:t>
      </w:r>
      <w:proofErr w:type="spellEnd"/>
    </w:p>
    <w:p w:rsidR="00AB253C" w:rsidRDefault="00AB253C" w:rsidP="00B74E84">
      <w:pPr>
        <w:pStyle w:val="BodyText"/>
        <w:tabs>
          <w:tab w:val="left" w:pos="720"/>
          <w:tab w:val="left" w:pos="1440"/>
          <w:tab w:val="left" w:pos="2160"/>
        </w:tabs>
        <w:spacing w:line="240" w:lineRule="auto"/>
        <w:jc w:val="both"/>
        <w:rPr>
          <w:rFonts w:ascii="Arial" w:hAnsi="Arial" w:cs="Arial"/>
          <w:b/>
          <w:sz w:val="22"/>
          <w:szCs w:val="22"/>
        </w:rPr>
      </w:pPr>
    </w:p>
    <w:p w:rsidR="00AB253C" w:rsidRDefault="00AB253C" w:rsidP="0025242C">
      <w:pPr>
        <w:tabs>
          <w:tab w:val="left" w:pos="720"/>
          <w:tab w:val="left" w:pos="1296"/>
          <w:tab w:val="left" w:pos="1814"/>
          <w:tab w:val="left" w:pos="2268"/>
          <w:tab w:val="left" w:pos="2721"/>
          <w:tab w:val="right" w:pos="3780"/>
          <w:tab w:val="left" w:pos="6900"/>
        </w:tabs>
        <w:ind w:left="360"/>
        <w:rPr>
          <w:rFonts w:ascii="Arial" w:hAnsi="Arial" w:cs="Arial"/>
          <w:b/>
          <w:snapToGrid w:val="0"/>
        </w:rPr>
      </w:pPr>
      <w:r>
        <w:rPr>
          <w:rFonts w:ascii="Arial" w:hAnsi="Arial" w:cs="Arial"/>
          <w:b/>
          <w:snapToGrid w:val="0"/>
        </w:rPr>
        <w:lastRenderedPageBreak/>
        <w:t>Safety Warning:</w:t>
      </w:r>
    </w:p>
    <w:p w:rsidR="00AB253C" w:rsidRPr="00DB2EBE" w:rsidRDefault="00AB253C" w:rsidP="0025242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0"/>
          <w:szCs w:val="20"/>
        </w:rPr>
      </w:pPr>
      <w:r w:rsidRPr="00DB2EBE">
        <w:rPr>
          <w:rFonts w:ascii="Arial" w:hAnsi="Arial" w:cs="Arial"/>
          <w:sz w:val="20"/>
          <w:szCs w:val="20"/>
        </w:rPr>
        <w:t xml:space="preserve">LAB EQUIPMENT UTILIZES HIGH PRESSURE COMPONENTS, HIGH VOLTAGE POWER SOURCES, ROTATING SHAFTS, AND FLYING CHIPS.  </w:t>
      </w:r>
      <w:r w:rsidR="0025242C" w:rsidRPr="0025242C">
        <w:rPr>
          <w:rFonts w:ascii="Arial" w:hAnsi="Arial" w:cs="Arial"/>
          <w:b/>
          <w:sz w:val="20"/>
          <w:szCs w:val="20"/>
        </w:rPr>
        <w:t>ALWAYS</w:t>
      </w:r>
      <w:r w:rsidR="0025242C">
        <w:rPr>
          <w:rFonts w:ascii="Arial" w:hAnsi="Arial" w:cs="Arial"/>
          <w:sz w:val="20"/>
          <w:szCs w:val="20"/>
        </w:rPr>
        <w:t xml:space="preserve"> </w:t>
      </w:r>
      <w:r w:rsidRPr="00DB2EBE">
        <w:rPr>
          <w:rFonts w:ascii="Arial" w:hAnsi="Arial" w:cs="Arial"/>
          <w:sz w:val="20"/>
          <w:szCs w:val="20"/>
        </w:rPr>
        <w:t>WEAR SAFETY GLASSES WHEN OPERATING ANY LAB EQUIPMENT. FAMILIARIZE YOURSELF WITH ALL OPERATING INSTRUCTIONS AND SAFETY REQUIREMENTS PRIOR TO OPERATING EQUIPMENT!!!!!</w:t>
      </w:r>
      <w:r w:rsidR="0025242C">
        <w:rPr>
          <w:rFonts w:ascii="Arial" w:hAnsi="Arial" w:cs="Arial"/>
          <w:sz w:val="20"/>
          <w:szCs w:val="20"/>
        </w:rPr>
        <w:t xml:space="preserve">  </w:t>
      </w:r>
      <w:r w:rsidRPr="00DB2EBE">
        <w:rPr>
          <w:rFonts w:ascii="Arial" w:hAnsi="Arial" w:cs="Arial"/>
          <w:sz w:val="20"/>
          <w:szCs w:val="20"/>
        </w:rPr>
        <w:t>ASK FOR ASSISTANCE IF YOU ARE UNCERTAIN ABOUT THE OPERATION OF ANY MACHINE OR PROCESS.  BE AWARE OF OTHER STUDENT’S ACTIVITIES!!</w:t>
      </w:r>
    </w:p>
    <w:p w:rsidR="00AB253C" w:rsidRDefault="00AB253C" w:rsidP="00AB253C">
      <w:pPr>
        <w:pStyle w:val="BodyText"/>
        <w:tabs>
          <w:tab w:val="left" w:pos="720"/>
          <w:tab w:val="left" w:pos="1440"/>
          <w:tab w:val="left" w:pos="2160"/>
        </w:tabs>
        <w:spacing w:line="240" w:lineRule="auto"/>
        <w:jc w:val="both"/>
        <w:rPr>
          <w:rFonts w:ascii="Arial" w:hAnsi="Arial" w:cs="Arial"/>
          <w:b/>
          <w:sz w:val="20"/>
        </w:rPr>
      </w:pPr>
    </w:p>
    <w:p w:rsidR="00AB253C" w:rsidRPr="0025242C" w:rsidRDefault="00AB253C" w:rsidP="00AB253C">
      <w:pPr>
        <w:pStyle w:val="BodyText"/>
        <w:tabs>
          <w:tab w:val="left" w:pos="720"/>
          <w:tab w:val="left" w:pos="1440"/>
          <w:tab w:val="left" w:pos="2160"/>
        </w:tabs>
        <w:spacing w:line="240" w:lineRule="auto"/>
        <w:jc w:val="both"/>
        <w:rPr>
          <w:rFonts w:ascii="Arial" w:hAnsi="Arial" w:cs="Arial"/>
          <w:b/>
          <w:sz w:val="22"/>
          <w:szCs w:val="22"/>
        </w:rPr>
      </w:pPr>
      <w:r w:rsidRPr="0025242C">
        <w:rPr>
          <w:rFonts w:ascii="Arial" w:hAnsi="Arial" w:cs="Arial"/>
          <w:b/>
          <w:sz w:val="22"/>
          <w:szCs w:val="22"/>
        </w:rPr>
        <w:t>Student Responsibility for Insurance:</w:t>
      </w:r>
    </w:p>
    <w:p w:rsidR="00AB253C" w:rsidRDefault="00AB253C" w:rsidP="00AB253C">
      <w:pPr>
        <w:pStyle w:val="BodyText"/>
        <w:tabs>
          <w:tab w:val="left" w:pos="720"/>
          <w:tab w:val="left" w:pos="1440"/>
          <w:tab w:val="left" w:pos="2160"/>
        </w:tabs>
        <w:spacing w:line="240" w:lineRule="auto"/>
        <w:jc w:val="both"/>
        <w:rPr>
          <w:rFonts w:ascii="Arial" w:hAnsi="Arial" w:cs="Arial"/>
          <w:b/>
          <w:sz w:val="20"/>
        </w:rPr>
      </w:pPr>
    </w:p>
    <w:p w:rsidR="00AB253C" w:rsidRPr="0025242C" w:rsidRDefault="00AB253C" w:rsidP="006B159B">
      <w:pPr>
        <w:ind w:left="720"/>
        <w:rPr>
          <w:rFonts w:ascii="Arial" w:hAnsi="Arial" w:cs="Arial"/>
          <w:sz w:val="22"/>
          <w:szCs w:val="22"/>
        </w:rPr>
      </w:pPr>
      <w:r w:rsidRPr="0025242C">
        <w:rPr>
          <w:rFonts w:ascii="Arial" w:hAnsi="Arial" w:cs="Arial"/>
          <w:sz w:val="22"/>
          <w:szCs w:val="22"/>
        </w:rPr>
        <w:t>The College provides no medical, long-term disability or life insurance for students, and as such, the student assume full responsibility for any medical or loss of time expenses, if any should occur during the period of this event, including but not limited to classroom, field trips, and travel outside of the classroom.</w:t>
      </w:r>
    </w:p>
    <w:p w:rsidR="00AB253C" w:rsidRPr="0025242C" w:rsidRDefault="00AB253C" w:rsidP="00AB253C">
      <w:pPr>
        <w:pStyle w:val="BodyText"/>
        <w:tabs>
          <w:tab w:val="left" w:pos="720"/>
          <w:tab w:val="left" w:pos="1440"/>
          <w:tab w:val="left" w:pos="2160"/>
        </w:tabs>
        <w:spacing w:line="240" w:lineRule="auto"/>
        <w:jc w:val="both"/>
        <w:rPr>
          <w:rFonts w:ascii="Arial" w:hAnsi="Arial" w:cs="Arial"/>
          <w:b/>
          <w:sz w:val="22"/>
          <w:szCs w:val="22"/>
        </w:rPr>
      </w:pPr>
    </w:p>
    <w:p w:rsidR="00AB253C" w:rsidRPr="0025242C" w:rsidRDefault="00AB253C" w:rsidP="00AB253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25242C">
        <w:rPr>
          <w:rFonts w:ascii="Arial" w:hAnsi="Arial" w:cs="Arial"/>
          <w:b/>
          <w:sz w:val="22"/>
          <w:szCs w:val="22"/>
        </w:rPr>
        <w:t>National/ State/ Local Skill Standards:</w:t>
      </w:r>
    </w:p>
    <w:p w:rsidR="00AB253C" w:rsidRPr="0025242C" w:rsidRDefault="00AB253C" w:rsidP="00AB253C">
      <w:pPr>
        <w:numPr>
          <w:ilvl w:val="0"/>
          <w:numId w:val="24"/>
        </w:numPr>
        <w:rPr>
          <w:rFonts w:ascii="Arial" w:hAnsi="Arial" w:cs="Arial"/>
          <w:color w:val="000000"/>
          <w:sz w:val="22"/>
          <w:szCs w:val="22"/>
        </w:rPr>
      </w:pPr>
      <w:r w:rsidRPr="0025242C">
        <w:rPr>
          <w:rFonts w:ascii="Arial" w:hAnsi="Arial" w:cs="Arial"/>
          <w:color w:val="000000"/>
          <w:sz w:val="22"/>
          <w:szCs w:val="22"/>
        </w:rPr>
        <w:t>Manufacturing Skill Standards Council Certified Production Technician (CPT) is incorporated when applicable.</w:t>
      </w:r>
    </w:p>
    <w:p w:rsidR="00AB253C" w:rsidRPr="0025242C" w:rsidRDefault="00AB253C" w:rsidP="00AB253C">
      <w:pPr>
        <w:numPr>
          <w:ilvl w:val="0"/>
          <w:numId w:val="24"/>
        </w:numPr>
        <w:rPr>
          <w:rFonts w:ascii="Arial" w:hAnsi="Arial" w:cs="Arial"/>
          <w:color w:val="000000"/>
          <w:sz w:val="22"/>
          <w:szCs w:val="22"/>
        </w:rPr>
      </w:pPr>
      <w:r w:rsidRPr="0025242C">
        <w:rPr>
          <w:rFonts w:ascii="Arial" w:hAnsi="Arial" w:cs="Arial"/>
          <w:color w:val="000000"/>
          <w:sz w:val="22"/>
          <w:szCs w:val="22"/>
        </w:rPr>
        <w:t>Illinois Skill standards for Machining are incorporated when applicable.</w:t>
      </w:r>
    </w:p>
    <w:p w:rsidR="00AB253C" w:rsidRPr="0025242C" w:rsidRDefault="00AB253C" w:rsidP="00AB253C">
      <w:pPr>
        <w:numPr>
          <w:ilvl w:val="0"/>
          <w:numId w:val="24"/>
        </w:numPr>
        <w:rPr>
          <w:rFonts w:ascii="Arial" w:hAnsi="Arial" w:cs="Arial"/>
          <w:color w:val="000000"/>
          <w:sz w:val="22"/>
          <w:szCs w:val="22"/>
        </w:rPr>
      </w:pPr>
      <w:r w:rsidRPr="0025242C">
        <w:rPr>
          <w:rFonts w:ascii="Arial" w:hAnsi="Arial" w:cs="Arial"/>
          <w:color w:val="000000"/>
          <w:sz w:val="22"/>
          <w:szCs w:val="22"/>
        </w:rPr>
        <w:t>NIMS - National Institute for Metalworking Skills are incorporated when applicable.</w:t>
      </w:r>
    </w:p>
    <w:p w:rsidR="00042FDF" w:rsidRDefault="00042FDF" w:rsidP="00B74E84">
      <w:pPr>
        <w:pStyle w:val="BodyText"/>
        <w:tabs>
          <w:tab w:val="left" w:pos="720"/>
          <w:tab w:val="left" w:pos="1440"/>
          <w:tab w:val="left" w:pos="2160"/>
        </w:tabs>
        <w:spacing w:line="240" w:lineRule="auto"/>
        <w:jc w:val="both"/>
        <w:rPr>
          <w:rFonts w:ascii="Arial" w:hAnsi="Arial" w:cs="Arial"/>
          <w:b/>
          <w:sz w:val="20"/>
        </w:rPr>
      </w:pPr>
    </w:p>
    <w:p w:rsidR="006B159B" w:rsidRDefault="006B159B" w:rsidP="00B74E84">
      <w:pPr>
        <w:pStyle w:val="BodyText"/>
        <w:tabs>
          <w:tab w:val="left" w:pos="720"/>
          <w:tab w:val="left" w:pos="1440"/>
          <w:tab w:val="left" w:pos="2160"/>
        </w:tabs>
        <w:spacing w:line="240" w:lineRule="auto"/>
        <w:jc w:val="both"/>
        <w:rPr>
          <w:rFonts w:ascii="Arial" w:hAnsi="Arial" w:cs="Arial"/>
          <w:b/>
          <w:sz w:val="20"/>
        </w:rPr>
      </w:pPr>
    </w:p>
    <w:p w:rsidR="00F12095" w:rsidRPr="00042FDF" w:rsidRDefault="00F12095" w:rsidP="00B74E84">
      <w:pPr>
        <w:pStyle w:val="BodyText"/>
        <w:tabs>
          <w:tab w:val="left" w:pos="720"/>
          <w:tab w:val="left" w:pos="1440"/>
          <w:tab w:val="left" w:pos="2160"/>
        </w:tabs>
        <w:spacing w:line="240" w:lineRule="auto"/>
        <w:jc w:val="both"/>
        <w:rPr>
          <w:rFonts w:ascii="Arial" w:hAnsi="Arial" w:cs="Arial"/>
          <w:b/>
          <w:sz w:val="22"/>
          <w:szCs w:val="22"/>
        </w:rPr>
      </w:pPr>
      <w:r w:rsidRPr="00042FDF">
        <w:rPr>
          <w:rFonts w:ascii="Arial" w:hAnsi="Arial" w:cs="Arial"/>
          <w:b/>
          <w:sz w:val="22"/>
          <w:szCs w:val="22"/>
        </w:rPr>
        <w:t>Core Abilities/SCANS:</w:t>
      </w:r>
    </w:p>
    <w:p w:rsidR="00042FDF" w:rsidRPr="00042FDF" w:rsidRDefault="00042FDF" w:rsidP="006B159B">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Arial" w:hAnsi="Arial" w:cs="Arial"/>
          <w:sz w:val="22"/>
          <w:szCs w:val="22"/>
        </w:rPr>
      </w:pPr>
      <w:r w:rsidRPr="00042FDF">
        <w:rPr>
          <w:rFonts w:ascii="Arial" w:hAnsi="Arial" w:cs="Arial"/>
          <w:sz w:val="22"/>
          <w:szCs w:val="22"/>
        </w:rPr>
        <w:t>Upon completion of the course, student will be able to demonstrate understanding of and proficiency in applying the following scans competencies:</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042FDF">
        <w:rPr>
          <w:rFonts w:ascii="Arial" w:hAnsi="Arial" w:cs="Arial"/>
          <w:sz w:val="22"/>
          <w:szCs w:val="22"/>
        </w:rPr>
        <w:t xml:space="preserve">1. </w:t>
      </w:r>
      <w:r w:rsidRPr="00042FDF">
        <w:rPr>
          <w:rFonts w:ascii="Arial" w:hAnsi="Arial" w:cs="Arial"/>
          <w:b/>
          <w:sz w:val="22"/>
          <w:szCs w:val="22"/>
        </w:rPr>
        <w:t>Resources: Identifies, organizes, plans, and allocates resources</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25242C" w:rsidRDefault="00042FDF" w:rsidP="0025242C">
      <w:pPr>
        <w:pStyle w:val="ListParagraph"/>
        <w:numPr>
          <w:ilvl w:val="0"/>
          <w:numId w:val="22"/>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 xml:space="preserve">Follow a schedule to complete assigned tasks on time. </w:t>
      </w:r>
    </w:p>
    <w:p w:rsidR="00042FDF" w:rsidRPr="0025242C" w:rsidRDefault="00042FDF" w:rsidP="0025242C">
      <w:pPr>
        <w:pStyle w:val="ListParagraph"/>
        <w:numPr>
          <w:ilvl w:val="0"/>
          <w:numId w:val="22"/>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 xml:space="preserve">Provide a self-evaluation of performance based on the time and quality of work. </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042FDF">
        <w:rPr>
          <w:rFonts w:ascii="Arial" w:hAnsi="Arial" w:cs="Arial"/>
          <w:sz w:val="22"/>
          <w:szCs w:val="22"/>
        </w:rPr>
        <w:t xml:space="preserve">2. </w:t>
      </w:r>
      <w:r w:rsidRPr="00042FDF">
        <w:rPr>
          <w:rFonts w:ascii="Arial" w:hAnsi="Arial" w:cs="Arial"/>
          <w:b/>
          <w:sz w:val="22"/>
          <w:szCs w:val="22"/>
        </w:rPr>
        <w:t>Interpersonal: Works with others</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25242C" w:rsidRDefault="00042FDF" w:rsidP="0025242C">
      <w:pPr>
        <w:pStyle w:val="ListParagraph"/>
        <w:numPr>
          <w:ilvl w:val="0"/>
          <w:numId w:val="28"/>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 xml:space="preserve">Complete assigned responsibilities within the shop floor serving as a member of the team. </w:t>
      </w:r>
    </w:p>
    <w:p w:rsidR="00042FDF" w:rsidRPr="0025242C" w:rsidRDefault="00042FDF" w:rsidP="0025242C">
      <w:pPr>
        <w:pStyle w:val="ListParagraph"/>
        <w:numPr>
          <w:ilvl w:val="0"/>
          <w:numId w:val="28"/>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 xml:space="preserve">Provide individual assistance/direction to peers as requested. </w:t>
      </w:r>
    </w:p>
    <w:p w:rsidR="00042FDF" w:rsidRPr="0025242C" w:rsidRDefault="00042FDF" w:rsidP="0025242C">
      <w:pPr>
        <w:pStyle w:val="ListParagraph"/>
        <w:numPr>
          <w:ilvl w:val="0"/>
          <w:numId w:val="28"/>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 xml:space="preserve">Work well with all members of the class. </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042FDF">
        <w:rPr>
          <w:rFonts w:ascii="Arial" w:hAnsi="Arial" w:cs="Arial"/>
          <w:sz w:val="22"/>
          <w:szCs w:val="22"/>
        </w:rPr>
        <w:t xml:space="preserve">3. </w:t>
      </w:r>
      <w:r w:rsidRPr="00042FDF">
        <w:rPr>
          <w:rFonts w:ascii="Arial" w:hAnsi="Arial" w:cs="Arial"/>
          <w:b/>
          <w:sz w:val="22"/>
          <w:szCs w:val="22"/>
        </w:rPr>
        <w:t>Information: Acquires and uses information</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25242C" w:rsidRDefault="00042FDF" w:rsidP="0025242C">
      <w:pPr>
        <w:pStyle w:val="ListParagraph"/>
        <w:numPr>
          <w:ilvl w:val="0"/>
          <w:numId w:val="29"/>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 xml:space="preserve">Read and interpret maintenance instructions and procedures. </w:t>
      </w:r>
    </w:p>
    <w:p w:rsidR="00042FDF" w:rsidRPr="0025242C" w:rsidRDefault="00042FDF" w:rsidP="0025242C">
      <w:pPr>
        <w:pStyle w:val="ListParagraph"/>
        <w:numPr>
          <w:ilvl w:val="0"/>
          <w:numId w:val="29"/>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 xml:space="preserve">Organize and practically apply theories of component operation. </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042FDF">
        <w:rPr>
          <w:rFonts w:ascii="Arial" w:hAnsi="Arial" w:cs="Arial"/>
          <w:sz w:val="22"/>
          <w:szCs w:val="22"/>
        </w:rPr>
        <w:t xml:space="preserve">4. </w:t>
      </w:r>
      <w:r w:rsidRPr="00042FDF">
        <w:rPr>
          <w:rFonts w:ascii="Arial" w:hAnsi="Arial" w:cs="Arial"/>
          <w:b/>
          <w:sz w:val="22"/>
          <w:szCs w:val="22"/>
        </w:rPr>
        <w:t>Systems: Understands complex inter</w:t>
      </w:r>
      <w:r w:rsidRPr="00042FDF">
        <w:rPr>
          <w:rFonts w:ascii="Arial" w:hAnsi="Arial" w:cs="Arial"/>
          <w:b/>
          <w:sz w:val="22"/>
          <w:szCs w:val="22"/>
        </w:rPr>
        <w:noBreakHyphen/>
        <w:t>relationships</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25242C" w:rsidRDefault="00042FDF" w:rsidP="0025242C">
      <w:pPr>
        <w:pStyle w:val="ListParagraph"/>
        <w:numPr>
          <w:ilvl w:val="0"/>
          <w:numId w:val="30"/>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Demonstrate knowledge of the following systems:</w:t>
      </w:r>
    </w:p>
    <w:p w:rsidR="00042FDF" w:rsidRPr="00042FDF" w:rsidRDefault="00042FDF" w:rsidP="0025242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042FDF">
        <w:rPr>
          <w:rFonts w:ascii="Arial" w:hAnsi="Arial" w:cs="Arial"/>
          <w:sz w:val="22"/>
          <w:szCs w:val="22"/>
        </w:rPr>
        <w:t xml:space="preserve">          </w:t>
      </w:r>
      <w:proofErr w:type="gramStart"/>
      <w:r w:rsidRPr="00042FDF">
        <w:rPr>
          <w:rFonts w:ascii="Arial" w:hAnsi="Arial" w:cs="Arial"/>
          <w:sz w:val="22"/>
          <w:szCs w:val="22"/>
        </w:rPr>
        <w:t>a</w:t>
      </w:r>
      <w:proofErr w:type="gramEnd"/>
      <w:r w:rsidRPr="00042FDF">
        <w:rPr>
          <w:rFonts w:ascii="Arial" w:hAnsi="Arial" w:cs="Arial"/>
          <w:sz w:val="22"/>
          <w:szCs w:val="22"/>
        </w:rPr>
        <w:t xml:space="preserve">. laboratory organization structure: physical and social </w:t>
      </w:r>
    </w:p>
    <w:p w:rsidR="00042FDF" w:rsidRPr="00042FDF" w:rsidRDefault="00042FDF" w:rsidP="0025242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042FDF">
        <w:rPr>
          <w:rFonts w:ascii="Arial" w:hAnsi="Arial" w:cs="Arial"/>
          <w:sz w:val="22"/>
          <w:szCs w:val="22"/>
        </w:rPr>
        <w:t xml:space="preserve">          </w:t>
      </w:r>
      <w:proofErr w:type="gramStart"/>
      <w:r w:rsidRPr="00042FDF">
        <w:rPr>
          <w:rFonts w:ascii="Arial" w:hAnsi="Arial" w:cs="Arial"/>
          <w:sz w:val="22"/>
          <w:szCs w:val="22"/>
        </w:rPr>
        <w:t>b</w:t>
      </w:r>
      <w:proofErr w:type="gramEnd"/>
      <w:r w:rsidRPr="00042FDF">
        <w:rPr>
          <w:rFonts w:ascii="Arial" w:hAnsi="Arial" w:cs="Arial"/>
          <w:sz w:val="22"/>
          <w:szCs w:val="22"/>
        </w:rPr>
        <w:t xml:space="preserve">. organization of personnel and facilities on the shop floor </w:t>
      </w:r>
    </w:p>
    <w:p w:rsidR="00042FDF" w:rsidRPr="00042FDF" w:rsidRDefault="00042FDF" w:rsidP="0025242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042FDF">
        <w:rPr>
          <w:rFonts w:ascii="Arial" w:hAnsi="Arial" w:cs="Arial"/>
          <w:sz w:val="22"/>
          <w:szCs w:val="22"/>
        </w:rPr>
        <w:t xml:space="preserve">          </w:t>
      </w:r>
      <w:proofErr w:type="gramStart"/>
      <w:r w:rsidRPr="00042FDF">
        <w:rPr>
          <w:rFonts w:ascii="Arial" w:hAnsi="Arial" w:cs="Arial"/>
          <w:sz w:val="22"/>
          <w:szCs w:val="22"/>
        </w:rPr>
        <w:t>c</w:t>
      </w:r>
      <w:proofErr w:type="gramEnd"/>
      <w:r w:rsidRPr="00042FDF">
        <w:rPr>
          <w:rFonts w:ascii="Arial" w:hAnsi="Arial" w:cs="Arial"/>
          <w:sz w:val="22"/>
          <w:szCs w:val="22"/>
        </w:rPr>
        <w:t xml:space="preserve">. systematic organization of training materials </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25242C" w:rsidRDefault="00042FDF" w:rsidP="0025242C">
      <w:pPr>
        <w:pStyle w:val="ListParagraph"/>
        <w:numPr>
          <w:ilvl w:val="0"/>
          <w:numId w:val="30"/>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25242C">
        <w:rPr>
          <w:rFonts w:ascii="Arial" w:hAnsi="Arial" w:cs="Arial"/>
          <w:sz w:val="22"/>
          <w:szCs w:val="22"/>
        </w:rPr>
        <w:t>Monitors and corrects performance during:</w:t>
      </w:r>
    </w:p>
    <w:p w:rsidR="00042FDF" w:rsidRPr="00042FDF" w:rsidRDefault="00042FDF" w:rsidP="0025242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042FDF">
        <w:rPr>
          <w:rFonts w:ascii="Arial" w:hAnsi="Arial" w:cs="Arial"/>
          <w:sz w:val="22"/>
          <w:szCs w:val="22"/>
        </w:rPr>
        <w:t xml:space="preserve">          </w:t>
      </w:r>
      <w:proofErr w:type="gramStart"/>
      <w:r w:rsidRPr="00042FDF">
        <w:rPr>
          <w:rFonts w:ascii="Arial" w:hAnsi="Arial" w:cs="Arial"/>
          <w:sz w:val="22"/>
          <w:szCs w:val="22"/>
        </w:rPr>
        <w:t>a</w:t>
      </w:r>
      <w:proofErr w:type="gramEnd"/>
      <w:r w:rsidRPr="00042FDF">
        <w:rPr>
          <w:rFonts w:ascii="Arial" w:hAnsi="Arial" w:cs="Arial"/>
          <w:sz w:val="22"/>
          <w:szCs w:val="22"/>
        </w:rPr>
        <w:t xml:space="preserve">. the troubleshooting process </w:t>
      </w:r>
    </w:p>
    <w:p w:rsidR="00042FDF" w:rsidRPr="00042FDF" w:rsidRDefault="00042FDF" w:rsidP="0025242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042FDF">
        <w:rPr>
          <w:rFonts w:ascii="Arial" w:hAnsi="Arial" w:cs="Arial"/>
          <w:sz w:val="22"/>
          <w:szCs w:val="22"/>
        </w:rPr>
        <w:t xml:space="preserve">          </w:t>
      </w:r>
      <w:proofErr w:type="gramStart"/>
      <w:r w:rsidRPr="00042FDF">
        <w:rPr>
          <w:rFonts w:ascii="Arial" w:hAnsi="Arial" w:cs="Arial"/>
          <w:sz w:val="22"/>
          <w:szCs w:val="22"/>
        </w:rPr>
        <w:t>b</w:t>
      </w:r>
      <w:proofErr w:type="gramEnd"/>
      <w:r w:rsidRPr="00042FDF">
        <w:rPr>
          <w:rFonts w:ascii="Arial" w:hAnsi="Arial" w:cs="Arial"/>
          <w:sz w:val="22"/>
          <w:szCs w:val="22"/>
        </w:rPr>
        <w:t xml:space="preserve">. adjustments of individual laboratory work schedule </w:t>
      </w:r>
    </w:p>
    <w:p w:rsidR="00042FDF" w:rsidRPr="00042FDF" w:rsidRDefault="00042FDF" w:rsidP="0025242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042FDF">
        <w:rPr>
          <w:rFonts w:ascii="Arial" w:hAnsi="Arial" w:cs="Arial"/>
          <w:sz w:val="22"/>
          <w:szCs w:val="22"/>
        </w:rPr>
        <w:lastRenderedPageBreak/>
        <w:t xml:space="preserve">          </w:t>
      </w:r>
      <w:proofErr w:type="gramStart"/>
      <w:r w:rsidRPr="00042FDF">
        <w:rPr>
          <w:rFonts w:ascii="Arial" w:hAnsi="Arial" w:cs="Arial"/>
          <w:sz w:val="22"/>
          <w:szCs w:val="22"/>
        </w:rPr>
        <w:t>c</w:t>
      </w:r>
      <w:proofErr w:type="gramEnd"/>
      <w:r w:rsidRPr="00042FDF">
        <w:rPr>
          <w:rFonts w:ascii="Arial" w:hAnsi="Arial" w:cs="Arial"/>
          <w:sz w:val="22"/>
          <w:szCs w:val="22"/>
        </w:rPr>
        <w:t xml:space="preserve">. constantly evaluating the quality of work to achieve acceptable standards </w:t>
      </w:r>
    </w:p>
    <w:p w:rsidR="00042FDF" w:rsidRPr="00042FDF" w:rsidRDefault="00042FDF" w:rsidP="0025242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042FDF">
        <w:rPr>
          <w:rFonts w:ascii="Arial" w:hAnsi="Arial" w:cs="Arial"/>
          <w:sz w:val="22"/>
          <w:szCs w:val="22"/>
        </w:rPr>
        <w:t xml:space="preserve">          d. Maintains record of performance and sets individual goals </w:t>
      </w: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042FDF" w:rsidRPr="00042FDF" w:rsidRDefault="00042FDF" w:rsidP="00042FDF">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042FDF">
        <w:rPr>
          <w:rFonts w:ascii="Arial" w:hAnsi="Arial" w:cs="Arial"/>
          <w:sz w:val="22"/>
          <w:szCs w:val="22"/>
        </w:rPr>
        <w:t xml:space="preserve">5. </w:t>
      </w:r>
      <w:r w:rsidRPr="00042FDF">
        <w:rPr>
          <w:rFonts w:ascii="Arial" w:hAnsi="Arial" w:cs="Arial"/>
          <w:b/>
          <w:sz w:val="22"/>
          <w:szCs w:val="22"/>
        </w:rPr>
        <w:t>Technology</w:t>
      </w:r>
      <w:r w:rsidRPr="00042FDF">
        <w:rPr>
          <w:rFonts w:ascii="Arial" w:hAnsi="Arial" w:cs="Arial"/>
          <w:sz w:val="22"/>
          <w:szCs w:val="22"/>
        </w:rPr>
        <w:t>: Works with a variety of technologies, chooses procedure, tools and equipment required to perform the required task to the acceptable standards.</w:t>
      </w:r>
    </w:p>
    <w:p w:rsidR="00F12095" w:rsidRDefault="00F12095" w:rsidP="00B74E84">
      <w:pPr>
        <w:tabs>
          <w:tab w:val="left" w:pos="7110"/>
          <w:tab w:val="left" w:pos="7200"/>
        </w:tabs>
        <w:rPr>
          <w:rFonts w:ascii="Arial" w:hAnsi="Arial" w:cs="Arial"/>
          <w:sz w:val="20"/>
          <w:szCs w:val="20"/>
        </w:rPr>
      </w:pPr>
    </w:p>
    <w:p w:rsidR="00951A11" w:rsidRDefault="00951A11"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F12095" w:rsidRPr="00147C3A" w:rsidRDefault="00F12095" w:rsidP="00147C3A">
      <w:pPr>
        <w:tabs>
          <w:tab w:val="left" w:pos="7110"/>
          <w:tab w:val="left" w:pos="7200"/>
        </w:tabs>
        <w:rPr>
          <w:rFonts w:ascii="Arial" w:hAnsi="Arial" w:cs="Arial"/>
          <w:b/>
          <w:sz w:val="20"/>
          <w:szCs w:val="20"/>
        </w:rPr>
      </w:pPr>
      <w:r w:rsidRPr="00147C3A">
        <w:rPr>
          <w:rFonts w:ascii="Arial" w:hAnsi="Arial" w:cs="Arial"/>
          <w:b/>
          <w:sz w:val="20"/>
          <w:szCs w:val="20"/>
        </w:rPr>
        <w:t>my.richland.edu</w:t>
      </w:r>
    </w:p>
    <w:p w:rsidR="00F12095" w:rsidRDefault="00F12095" w:rsidP="00147C3A">
      <w:pPr>
        <w:tabs>
          <w:tab w:val="left" w:pos="540"/>
        </w:tabs>
        <w:rPr>
          <w:rFonts w:ascii="Arial" w:hAnsi="Arial" w:cs="Arial"/>
          <w:sz w:val="20"/>
          <w:szCs w:val="20"/>
        </w:rPr>
      </w:pPr>
      <w:r>
        <w:rPr>
          <w:rFonts w:ascii="Arial" w:hAnsi="Arial" w:cs="Arial"/>
          <w:sz w:val="20"/>
          <w:szCs w:val="20"/>
        </w:rPr>
        <w:tab/>
        <w:t xml:space="preserve">Richland uses my.richland.edu as the information portal for students. Users can access a wide variety of web-based services, including online registration, academic information, Richland e-mail, the </w:t>
      </w:r>
      <w:r w:rsidR="0025242C">
        <w:rPr>
          <w:rFonts w:ascii="Arial" w:hAnsi="Arial" w:cs="Arial"/>
          <w:sz w:val="20"/>
          <w:szCs w:val="20"/>
        </w:rPr>
        <w:t>Canvas</w:t>
      </w:r>
      <w:r>
        <w:rPr>
          <w:rFonts w:ascii="Arial" w:hAnsi="Arial" w:cs="Arial"/>
          <w:sz w:val="20"/>
          <w:szCs w:val="20"/>
        </w:rPr>
        <w:t xml:space="preserve"> Learning Management System, and the LRC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my.richland.edu website. Grades will not be mailed to students unless requested.</w:t>
      </w:r>
    </w:p>
    <w:p w:rsidR="00F12095" w:rsidRDefault="00F12095" w:rsidP="00147C3A">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9F6EC2" w:rsidRDefault="009F6EC2"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073D48" w:rsidRDefault="00073D48" w:rsidP="00073D48">
      <w:pPr>
        <w:tabs>
          <w:tab w:val="left" w:pos="7110"/>
          <w:tab w:val="left" w:pos="7200"/>
        </w:tabs>
        <w:jc w:val="center"/>
        <w:rPr>
          <w:rFonts w:ascii="Arial" w:hAnsi="Arial" w:cs="Arial"/>
          <w:b/>
          <w:sz w:val="20"/>
        </w:rPr>
      </w:pPr>
      <w:r w:rsidRPr="009454F1">
        <w:rPr>
          <w:rFonts w:ascii="Arial" w:hAnsi="Arial" w:cs="Arial"/>
          <w:b/>
          <w:sz w:val="20"/>
        </w:rPr>
        <w:t xml:space="preserve">RCC </w:t>
      </w:r>
      <w:r>
        <w:rPr>
          <w:rFonts w:ascii="Arial" w:hAnsi="Arial" w:cs="Arial"/>
          <w:b/>
          <w:sz w:val="20"/>
        </w:rPr>
        <w:t>Student</w:t>
      </w:r>
      <w:r w:rsidRPr="009454F1">
        <w:rPr>
          <w:rFonts w:ascii="Arial" w:hAnsi="Arial" w:cs="Arial"/>
          <w:b/>
          <w:sz w:val="20"/>
        </w:rPr>
        <w:t xml:space="preserve"> Support</w:t>
      </w:r>
      <w:r>
        <w:rPr>
          <w:rFonts w:ascii="Arial" w:hAnsi="Arial" w:cs="Arial"/>
          <w:b/>
          <w:sz w:val="20"/>
        </w:rPr>
        <w:t xml:space="preserve"> Services</w:t>
      </w:r>
    </w:p>
    <w:p w:rsidR="00073D48" w:rsidRPr="00956EB8" w:rsidRDefault="00073D48" w:rsidP="00073D48">
      <w:pPr>
        <w:tabs>
          <w:tab w:val="left" w:pos="7110"/>
          <w:tab w:val="left" w:pos="7200"/>
        </w:tabs>
        <w:jc w:val="center"/>
        <w:rPr>
          <w:rFonts w:ascii="Arial" w:hAnsi="Arial" w:cs="Arial"/>
          <w:b/>
          <w:sz w:val="20"/>
          <w:szCs w:val="20"/>
        </w:rPr>
      </w:pPr>
      <w:r w:rsidRPr="00956EB8">
        <w:rPr>
          <w:rFonts w:ascii="Arial" w:hAnsi="Arial" w:cs="Arial"/>
          <w:b/>
          <w:sz w:val="20"/>
          <w:szCs w:val="20"/>
        </w:rPr>
        <w:t>College Telephone Number: 217-875-7211</w:t>
      </w:r>
    </w:p>
    <w:p w:rsidR="006B159B" w:rsidRDefault="006B159B" w:rsidP="00073D48">
      <w:pPr>
        <w:tabs>
          <w:tab w:val="left" w:pos="7110"/>
          <w:tab w:val="left" w:pos="7200"/>
        </w:tabs>
        <w:rPr>
          <w:rFonts w:ascii="Arial" w:hAnsi="Arial" w:cs="Arial"/>
          <w:b/>
          <w:sz w:val="20"/>
          <w:szCs w:val="20"/>
        </w:rPr>
      </w:pPr>
    </w:p>
    <w:p w:rsidR="006B159B" w:rsidRDefault="006B159B" w:rsidP="00073D48">
      <w:pPr>
        <w:tabs>
          <w:tab w:val="left" w:pos="7110"/>
          <w:tab w:val="left" w:pos="7200"/>
        </w:tabs>
        <w:rPr>
          <w:rFonts w:ascii="Arial" w:hAnsi="Arial" w:cs="Arial"/>
          <w:b/>
          <w:sz w:val="20"/>
          <w:szCs w:val="20"/>
        </w:rPr>
      </w:pP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Academic Success Center</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sidRPr="00EB39C6">
        <w:rPr>
          <w:rFonts w:ascii="Arial" w:hAnsi="Arial" w:cs="Arial"/>
          <w:sz w:val="20"/>
          <w:szCs w:val="20"/>
        </w:rPr>
        <w:t>Room C148, Ext. 379</w:t>
      </w:r>
    </w:p>
    <w:p w:rsidR="00073D48" w:rsidRDefault="00073D48" w:rsidP="00073D48">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sidRPr="00EB39C6">
        <w:rPr>
          <w:rFonts w:ascii="Arial" w:hAnsi="Arial" w:cs="Arial"/>
          <w:sz w:val="20"/>
          <w:szCs w:val="20"/>
        </w:rPr>
        <w:t>Room S116, Ext. 238</w:t>
      </w:r>
    </w:p>
    <w:p w:rsidR="00073D48" w:rsidRDefault="00073D48" w:rsidP="00073D48">
      <w:pPr>
        <w:tabs>
          <w:tab w:val="left" w:pos="7200"/>
        </w:tabs>
        <w:ind w:left="360"/>
        <w:rPr>
          <w:rFonts w:ascii="Arial" w:hAnsi="Arial" w:cs="Arial"/>
          <w:sz w:val="20"/>
          <w:szCs w:val="20"/>
        </w:rPr>
      </w:pPr>
      <w:r>
        <w:rPr>
          <w:rFonts w:ascii="Arial" w:hAnsi="Arial" w:cs="Arial"/>
          <w:sz w:val="20"/>
          <w:szCs w:val="20"/>
        </w:rPr>
        <w:t xml:space="preserve">Responsibilities: Placement testing in English, mathematics, reading, health courses; make-up testing as arranged by instructor; testing for online courses.   </w:t>
      </w:r>
    </w:p>
    <w:p w:rsidR="00073D48" w:rsidRDefault="00073D48" w:rsidP="00073D48">
      <w:pPr>
        <w:tabs>
          <w:tab w:val="left" w:pos="7200"/>
        </w:tabs>
        <w:ind w:left="360"/>
        <w:rPr>
          <w:rFonts w:ascii="Arial" w:hAnsi="Arial" w:cs="Arial"/>
          <w:b/>
          <w:sz w:val="20"/>
          <w:szCs w:val="20"/>
        </w:rPr>
      </w:pPr>
      <w:r>
        <w:rPr>
          <w:rFonts w:ascii="Arial" w:hAnsi="Arial" w:cs="Arial"/>
          <w:b/>
          <w:sz w:val="20"/>
          <w:szCs w:val="20"/>
        </w:rPr>
        <w:t xml:space="preserve">Tutoring, </w:t>
      </w:r>
      <w:r w:rsidRPr="00EB39C6">
        <w:rPr>
          <w:rFonts w:ascii="Arial" w:hAnsi="Arial" w:cs="Arial"/>
          <w:sz w:val="20"/>
          <w:szCs w:val="20"/>
        </w:rPr>
        <w:t>Room S118, Ext. 419</w:t>
      </w:r>
    </w:p>
    <w:p w:rsidR="00073D48" w:rsidRDefault="00073D48" w:rsidP="00073D48">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ED4A5C" w:rsidRDefault="00ED4A5C" w:rsidP="00ED4A5C">
      <w:pPr>
        <w:rPr>
          <w:rFonts w:ascii="Arial" w:hAnsi="Arial" w:cs="Arial"/>
          <w:b/>
          <w:bCs/>
          <w:sz w:val="20"/>
          <w:szCs w:val="20"/>
        </w:rPr>
      </w:pPr>
    </w:p>
    <w:p w:rsidR="00ED4A5C" w:rsidRPr="00ED4A5C" w:rsidRDefault="00ED4A5C" w:rsidP="00ED4A5C">
      <w:pPr>
        <w:rPr>
          <w:rFonts w:ascii="Arial" w:hAnsi="Arial" w:cs="Arial"/>
          <w:b/>
          <w:bCs/>
          <w:sz w:val="20"/>
          <w:szCs w:val="20"/>
        </w:rPr>
      </w:pPr>
      <w:r w:rsidRPr="00ED4A5C">
        <w:rPr>
          <w:rFonts w:ascii="Arial" w:hAnsi="Arial" w:cs="Arial"/>
          <w:b/>
          <w:bCs/>
          <w:sz w:val="20"/>
          <w:szCs w:val="20"/>
        </w:rPr>
        <w:t>Enrollment Services</w:t>
      </w:r>
    </w:p>
    <w:p w:rsidR="00ED4A5C" w:rsidRPr="00ED4A5C" w:rsidRDefault="00ED4A5C" w:rsidP="00ED4A5C">
      <w:pPr>
        <w:ind w:left="360"/>
        <w:rPr>
          <w:rFonts w:ascii="Arial" w:hAnsi="Arial" w:cs="Arial"/>
          <w:sz w:val="20"/>
          <w:szCs w:val="20"/>
        </w:rPr>
      </w:pPr>
      <w:r w:rsidRPr="00ED4A5C">
        <w:rPr>
          <w:rFonts w:ascii="Arial" w:hAnsi="Arial" w:cs="Arial"/>
          <w:b/>
          <w:bCs/>
          <w:sz w:val="20"/>
          <w:szCs w:val="20"/>
        </w:rPr>
        <w:t>Advising and Registration</w:t>
      </w:r>
      <w:r w:rsidRPr="00ED4A5C">
        <w:rPr>
          <w:rFonts w:ascii="Arial" w:hAnsi="Arial" w:cs="Arial"/>
          <w:sz w:val="20"/>
          <w:szCs w:val="20"/>
        </w:rPr>
        <w:t xml:space="preserve">, Room C129, </w:t>
      </w:r>
      <w:proofErr w:type="spellStart"/>
      <w:r w:rsidRPr="00ED4A5C">
        <w:rPr>
          <w:rFonts w:ascii="Arial" w:hAnsi="Arial" w:cs="Arial"/>
          <w:sz w:val="20"/>
          <w:szCs w:val="20"/>
        </w:rPr>
        <w:t>ext</w:t>
      </w:r>
      <w:proofErr w:type="spellEnd"/>
      <w:r w:rsidRPr="00ED4A5C">
        <w:rPr>
          <w:rFonts w:ascii="Arial" w:hAnsi="Arial" w:cs="Arial"/>
          <w:sz w:val="20"/>
          <w:szCs w:val="20"/>
        </w:rPr>
        <w:t xml:space="preserve"> 267</w:t>
      </w:r>
    </w:p>
    <w:p w:rsidR="00ED4A5C" w:rsidRPr="00ED4A5C" w:rsidRDefault="00ED4A5C" w:rsidP="00BA1BFC">
      <w:pPr>
        <w:ind w:left="360"/>
        <w:rPr>
          <w:rFonts w:ascii="Arial" w:hAnsi="Arial" w:cs="Arial"/>
          <w:sz w:val="20"/>
          <w:szCs w:val="20"/>
        </w:rPr>
      </w:pPr>
      <w:r w:rsidRPr="00ED4A5C">
        <w:rPr>
          <w:rFonts w:ascii="Arial" w:hAnsi="Arial" w:cs="Arial"/>
          <w:sz w:val="20"/>
          <w:szCs w:val="20"/>
        </w:rPr>
        <w:t>Responsibilities: Advisement, registration, general student services</w:t>
      </w:r>
    </w:p>
    <w:p w:rsidR="00ED4A5C" w:rsidRPr="00ED4A5C" w:rsidRDefault="00ED4A5C" w:rsidP="00ED4A5C">
      <w:pPr>
        <w:ind w:left="360"/>
        <w:rPr>
          <w:rFonts w:ascii="Arial" w:hAnsi="Arial" w:cs="Arial"/>
          <w:sz w:val="20"/>
          <w:szCs w:val="20"/>
        </w:rPr>
      </w:pPr>
      <w:r w:rsidRPr="00ED4A5C">
        <w:rPr>
          <w:rFonts w:ascii="Arial" w:hAnsi="Arial" w:cs="Arial"/>
          <w:b/>
          <w:bCs/>
          <w:sz w:val="20"/>
          <w:szCs w:val="20"/>
        </w:rPr>
        <w:t xml:space="preserve">Financial Aid and Veteran Affair’s, </w:t>
      </w:r>
      <w:r w:rsidRPr="00ED4A5C">
        <w:rPr>
          <w:rFonts w:ascii="Arial" w:hAnsi="Arial" w:cs="Arial"/>
          <w:sz w:val="20"/>
          <w:szCs w:val="20"/>
        </w:rPr>
        <w:t xml:space="preserve">Room N136, </w:t>
      </w:r>
      <w:proofErr w:type="spellStart"/>
      <w:r w:rsidRPr="00ED4A5C">
        <w:rPr>
          <w:rFonts w:ascii="Arial" w:hAnsi="Arial" w:cs="Arial"/>
          <w:sz w:val="20"/>
          <w:szCs w:val="20"/>
        </w:rPr>
        <w:t>ext</w:t>
      </w:r>
      <w:proofErr w:type="spellEnd"/>
      <w:r w:rsidRPr="00ED4A5C">
        <w:rPr>
          <w:rFonts w:ascii="Arial" w:hAnsi="Arial" w:cs="Arial"/>
          <w:sz w:val="20"/>
          <w:szCs w:val="20"/>
        </w:rPr>
        <w:t xml:space="preserve"> 274</w:t>
      </w:r>
    </w:p>
    <w:p w:rsidR="00ED4A5C" w:rsidRPr="00ED4A5C" w:rsidRDefault="00ED4A5C" w:rsidP="00BA1BFC">
      <w:pPr>
        <w:ind w:left="360"/>
        <w:rPr>
          <w:rFonts w:ascii="Arial" w:hAnsi="Arial" w:cs="Arial"/>
          <w:sz w:val="20"/>
          <w:szCs w:val="20"/>
        </w:rPr>
      </w:pPr>
      <w:r w:rsidRPr="00ED4A5C">
        <w:rPr>
          <w:rFonts w:ascii="Arial" w:hAnsi="Arial" w:cs="Arial"/>
          <w:sz w:val="20"/>
          <w:szCs w:val="20"/>
        </w:rPr>
        <w:t>Responsibilities: federal and state aid, veteran and entitlement benefits, scholarships</w:t>
      </w:r>
    </w:p>
    <w:p w:rsidR="00ED4A5C" w:rsidRPr="00ED4A5C" w:rsidRDefault="00ED4A5C" w:rsidP="00ED4A5C">
      <w:pPr>
        <w:ind w:left="360"/>
        <w:rPr>
          <w:rFonts w:ascii="Arial" w:hAnsi="Arial" w:cs="Arial"/>
          <w:sz w:val="20"/>
          <w:szCs w:val="20"/>
        </w:rPr>
      </w:pPr>
      <w:r w:rsidRPr="00ED4A5C">
        <w:rPr>
          <w:rFonts w:ascii="Arial" w:hAnsi="Arial" w:cs="Arial"/>
          <w:b/>
          <w:bCs/>
          <w:sz w:val="20"/>
          <w:szCs w:val="20"/>
        </w:rPr>
        <w:t>Student Records</w:t>
      </w:r>
      <w:r w:rsidRPr="00ED4A5C">
        <w:rPr>
          <w:rFonts w:ascii="Arial" w:hAnsi="Arial" w:cs="Arial"/>
          <w:sz w:val="20"/>
          <w:szCs w:val="20"/>
        </w:rPr>
        <w:t>, Room C129, Ext. 257</w:t>
      </w:r>
    </w:p>
    <w:p w:rsidR="00ED4A5C" w:rsidRPr="00ED4A5C" w:rsidRDefault="00ED4A5C" w:rsidP="00ED4A5C">
      <w:pPr>
        <w:ind w:left="360"/>
        <w:rPr>
          <w:rFonts w:ascii="Arial" w:hAnsi="Arial" w:cs="Arial"/>
          <w:sz w:val="20"/>
          <w:szCs w:val="20"/>
        </w:rPr>
      </w:pPr>
      <w:r w:rsidRPr="00ED4A5C">
        <w:rPr>
          <w:rFonts w:ascii="Arial" w:hAnsi="Arial" w:cs="Arial"/>
          <w:sz w:val="20"/>
          <w:szCs w:val="20"/>
        </w:rPr>
        <w:t>Responsibilities: grades, transcripts, graduation.</w:t>
      </w:r>
    </w:p>
    <w:p w:rsidR="00073D48" w:rsidRDefault="00073D48" w:rsidP="00ED4A5C">
      <w:pPr>
        <w:tabs>
          <w:tab w:val="left" w:pos="7110"/>
          <w:tab w:val="left" w:pos="7200"/>
        </w:tabs>
        <w:ind w:left="360" w:hanging="360"/>
        <w:rPr>
          <w:rFonts w:ascii="Arial" w:hAnsi="Arial" w:cs="Arial"/>
          <w:sz w:val="20"/>
          <w:szCs w:val="20"/>
        </w:rPr>
      </w:pPr>
      <w:r>
        <w:rPr>
          <w:rFonts w:ascii="Arial" w:hAnsi="Arial" w:cs="Arial"/>
          <w:b/>
          <w:sz w:val="20"/>
          <w:szCs w:val="20"/>
        </w:rPr>
        <w:tab/>
      </w:r>
    </w:p>
    <w:p w:rsidR="00073D48" w:rsidRDefault="00073D48" w:rsidP="00073D48">
      <w:pPr>
        <w:tabs>
          <w:tab w:val="left" w:pos="7110"/>
          <w:tab w:val="left" w:pos="7200"/>
        </w:tabs>
        <w:rPr>
          <w:rFonts w:ascii="Arial" w:hAnsi="Arial" w:cs="Arial"/>
          <w:sz w:val="20"/>
          <w:szCs w:val="20"/>
        </w:rPr>
      </w:pPr>
      <w:r w:rsidRPr="007D1E23">
        <w:rPr>
          <w:rFonts w:ascii="Arial" w:hAnsi="Arial" w:cs="Arial"/>
          <w:b/>
          <w:sz w:val="20"/>
          <w:szCs w:val="20"/>
        </w:rPr>
        <w:t>Learning Resources Center</w:t>
      </w:r>
      <w:r>
        <w:rPr>
          <w:rFonts w:ascii="Arial" w:hAnsi="Arial" w:cs="Arial"/>
          <w:b/>
          <w:sz w:val="20"/>
          <w:szCs w:val="20"/>
        </w:rPr>
        <w:t xml:space="preserve"> (Library)</w:t>
      </w:r>
      <w:r>
        <w:rPr>
          <w:rFonts w:ascii="Arial" w:hAnsi="Arial" w:cs="Arial"/>
          <w:sz w:val="20"/>
          <w:szCs w:val="20"/>
        </w:rPr>
        <w:t>, Room C152, Ext. 303</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 xml:space="preserve"> </w:t>
      </w:r>
    </w:p>
    <w:p w:rsidR="00073D48" w:rsidRDefault="00073D48" w:rsidP="00073D48">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8" w:history="1">
        <w:r w:rsidRPr="00032AD4">
          <w:rPr>
            <w:rStyle w:val="Hyperlink"/>
            <w:rFonts w:ascii="Arial" w:hAnsi="Arial" w:cs="Arial"/>
            <w:sz w:val="20"/>
            <w:szCs w:val="20"/>
          </w:rPr>
          <w:t>ochelp@richland.edu</w:t>
        </w:r>
      </w:hyperlink>
      <w:r>
        <w:t xml:space="preserve"> </w:t>
      </w:r>
      <w:r>
        <w:rPr>
          <w:rFonts w:ascii="Arial" w:hAnsi="Arial" w:cs="Arial"/>
          <w:sz w:val="20"/>
          <w:szCs w:val="20"/>
        </w:rPr>
        <w:t xml:space="preserve"> Room W143, Ext. 376</w:t>
      </w:r>
    </w:p>
    <w:p w:rsidR="00073D48" w:rsidRPr="00CD132C" w:rsidRDefault="00073D48" w:rsidP="00073D48">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w:t>
      </w:r>
      <w:proofErr w:type="gramStart"/>
      <w:r>
        <w:rPr>
          <w:rFonts w:ascii="Arial" w:hAnsi="Arial" w:cs="Arial"/>
          <w:sz w:val="20"/>
          <w:szCs w:val="20"/>
        </w:rPr>
        <w:t>Staff provide</w:t>
      </w:r>
      <w:proofErr w:type="gramEnd"/>
      <w:r>
        <w:rPr>
          <w:rFonts w:ascii="Arial" w:hAnsi="Arial" w:cs="Arial"/>
          <w:sz w:val="20"/>
          <w:szCs w:val="20"/>
        </w:rPr>
        <w:t xml:space="preserve"> technical support through e-mail, telephone, and walk-in service. The best way for students to contact the Online Help Desk is to use the Tech Request Support Form at </w:t>
      </w:r>
      <w:hyperlink r:id="rId9" w:history="1">
        <w:r w:rsidRPr="005E4357">
          <w:rPr>
            <w:rStyle w:val="Hyperlink"/>
            <w:rFonts w:ascii="Arial" w:hAnsi="Arial" w:cs="Arial"/>
            <w:sz w:val="20"/>
            <w:szCs w:val="20"/>
          </w:rPr>
          <w:t>http://www.richland.edu/online/support</w:t>
        </w:r>
      </w:hyperlink>
      <w:r>
        <w:rPr>
          <w:rFonts w:ascii="Arial" w:hAnsi="Arial" w:cs="Arial"/>
          <w:sz w:val="20"/>
          <w:szCs w:val="20"/>
        </w:rPr>
        <w:t xml:space="preserve"> or e-mail at </w:t>
      </w:r>
      <w:hyperlink r:id="rId10" w:history="1">
        <w:r w:rsidRPr="005E4357">
          <w:rPr>
            <w:rStyle w:val="Hyperlink"/>
            <w:rFonts w:ascii="Arial" w:hAnsi="Arial" w:cs="Arial"/>
            <w:sz w:val="20"/>
            <w:szCs w:val="20"/>
          </w:rPr>
          <w:t>ochelp@richland.edu</w:t>
        </w:r>
      </w:hyperlink>
      <w:r>
        <w:rPr>
          <w:rFonts w:ascii="Arial" w:hAnsi="Arial" w:cs="Arial"/>
          <w:sz w:val="20"/>
          <w:szCs w:val="20"/>
        </w:rPr>
        <w:t xml:space="preserve">. </w:t>
      </w:r>
      <w:r w:rsidRPr="00CD132C">
        <w:rPr>
          <w:rFonts w:ascii="Arial" w:hAnsi="Arial" w:cs="Arial"/>
          <w:bCs/>
          <w:color w:val="000000"/>
          <w:sz w:val="20"/>
          <w:szCs w:val="20"/>
        </w:rPr>
        <w:t xml:space="preserve">The Request goes directly to the Help Desk e-mail as well, and this </w:t>
      </w:r>
      <w:r>
        <w:rPr>
          <w:rFonts w:ascii="Arial" w:hAnsi="Arial" w:cs="Arial"/>
          <w:bCs/>
          <w:color w:val="000000"/>
          <w:sz w:val="20"/>
          <w:szCs w:val="20"/>
        </w:rPr>
        <w:t>e-mail i</w:t>
      </w:r>
      <w:r w:rsidRPr="00CD132C">
        <w:rPr>
          <w:rFonts w:ascii="Arial" w:hAnsi="Arial" w:cs="Arial"/>
          <w:bCs/>
          <w:color w:val="000000"/>
          <w:sz w:val="20"/>
          <w:szCs w:val="20"/>
        </w:rPr>
        <w:t xml:space="preserve">s checked </w:t>
      </w:r>
      <w:r>
        <w:rPr>
          <w:rFonts w:ascii="Arial" w:hAnsi="Arial" w:cs="Arial"/>
          <w:bCs/>
          <w:color w:val="000000"/>
          <w:sz w:val="20"/>
          <w:szCs w:val="20"/>
        </w:rPr>
        <w:t>regularly</w:t>
      </w:r>
      <w:r w:rsidRPr="00CD132C">
        <w:rPr>
          <w:rFonts w:ascii="Arial" w:hAnsi="Arial" w:cs="Arial"/>
          <w:bCs/>
          <w:color w:val="000000"/>
          <w:sz w:val="20"/>
          <w:szCs w:val="20"/>
        </w:rPr>
        <w:t>.</w:t>
      </w:r>
    </w:p>
    <w:p w:rsidR="00073D48" w:rsidRDefault="00073D48" w:rsidP="00073D48">
      <w:pPr>
        <w:tabs>
          <w:tab w:val="left" w:pos="7110"/>
          <w:tab w:val="left" w:pos="7200"/>
        </w:tabs>
        <w:rPr>
          <w:rFonts w:ascii="Arial" w:hAnsi="Arial" w:cs="Arial"/>
          <w:sz w:val="20"/>
          <w:szCs w:val="20"/>
        </w:rPr>
      </w:pPr>
    </w:p>
    <w:p w:rsidR="00073D48" w:rsidRDefault="00073D48" w:rsidP="00073D48">
      <w:pPr>
        <w:tabs>
          <w:tab w:val="left" w:pos="7110"/>
          <w:tab w:val="left" w:pos="7200"/>
        </w:tabs>
        <w:rPr>
          <w:rFonts w:ascii="Arial" w:hAnsi="Arial" w:cs="Arial"/>
          <w:sz w:val="20"/>
          <w:szCs w:val="20"/>
        </w:rPr>
      </w:pPr>
      <w:r>
        <w:rPr>
          <w:rFonts w:ascii="Arial" w:hAnsi="Arial" w:cs="Arial"/>
          <w:b/>
          <w:sz w:val="20"/>
          <w:szCs w:val="20"/>
        </w:rPr>
        <w:t>Open Computer Labs</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lastRenderedPageBreak/>
        <w:t xml:space="preserve">Students may use computers in the Learning Resources Center and </w:t>
      </w:r>
      <w:r w:rsidR="00ED4A5C">
        <w:rPr>
          <w:rFonts w:ascii="Arial" w:hAnsi="Arial" w:cs="Arial"/>
          <w:sz w:val="20"/>
          <w:szCs w:val="20"/>
        </w:rPr>
        <w:t>in the Academic Success Center</w:t>
      </w:r>
      <w:r>
        <w:rPr>
          <w:rFonts w:ascii="Arial" w:hAnsi="Arial" w:cs="Arial"/>
          <w:sz w:val="20"/>
          <w:szCs w:val="20"/>
        </w:rPr>
        <w:t xml:space="preserve">.  </w:t>
      </w:r>
    </w:p>
    <w:p w:rsidR="00073D48" w:rsidRPr="007D1E23" w:rsidRDefault="00073D48" w:rsidP="00073D48">
      <w:pPr>
        <w:tabs>
          <w:tab w:val="left" w:pos="7110"/>
          <w:tab w:val="left" w:pos="7200"/>
        </w:tabs>
        <w:rPr>
          <w:rFonts w:ascii="Arial" w:hAnsi="Arial" w:cs="Arial"/>
          <w:sz w:val="20"/>
          <w:szCs w:val="20"/>
        </w:rPr>
      </w:pPr>
    </w:p>
    <w:p w:rsidR="006618F8" w:rsidRDefault="006618F8" w:rsidP="006618F8">
      <w:pPr>
        <w:tabs>
          <w:tab w:val="left" w:pos="7110"/>
          <w:tab w:val="left" w:pos="7200"/>
        </w:tabs>
        <w:rPr>
          <w:rFonts w:ascii="Arial" w:hAnsi="Arial" w:cs="Arial"/>
          <w:sz w:val="22"/>
          <w:szCs w:val="22"/>
        </w:rPr>
      </w:pPr>
      <w:r w:rsidRPr="00C16922">
        <w:rPr>
          <w:rFonts w:ascii="Arial" w:hAnsi="Arial" w:cs="Arial"/>
          <w:b/>
          <w:sz w:val="22"/>
          <w:szCs w:val="22"/>
        </w:rPr>
        <w:t>Perkins Program</w:t>
      </w:r>
      <w:r w:rsidRPr="00C16922">
        <w:rPr>
          <w:rFonts w:ascii="Arial" w:hAnsi="Arial" w:cs="Arial"/>
          <w:sz w:val="22"/>
          <w:szCs w:val="22"/>
        </w:rPr>
        <w:t xml:space="preserve">: </w:t>
      </w:r>
    </w:p>
    <w:p w:rsidR="006618F8" w:rsidRDefault="006618F8" w:rsidP="006618F8">
      <w:pPr>
        <w:tabs>
          <w:tab w:val="left" w:pos="7110"/>
          <w:tab w:val="left" w:pos="7200"/>
        </w:tabs>
        <w:rPr>
          <w:rFonts w:ascii="Arial" w:hAnsi="Arial" w:cs="Arial"/>
          <w:sz w:val="22"/>
          <w:szCs w:val="22"/>
        </w:rPr>
      </w:pPr>
    </w:p>
    <w:p w:rsidR="006618F8" w:rsidRDefault="006618F8" w:rsidP="006618F8">
      <w:pPr>
        <w:tabs>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Pr>
          <w:rFonts w:ascii="Arial" w:hAnsi="Arial" w:cs="Arial"/>
          <w:b/>
          <w:sz w:val="20"/>
          <w:szCs w:val="20"/>
        </w:rPr>
        <w:t xml:space="preserve"> </w:t>
      </w:r>
      <w:r w:rsidRPr="00516669">
        <w:rPr>
          <w:rFonts w:ascii="Arial" w:hAnsi="Arial" w:cs="Arial"/>
          <w:sz w:val="20"/>
          <w:szCs w:val="20"/>
        </w:rPr>
        <w:t>Room E185, Ext. 223</w:t>
      </w:r>
    </w:p>
    <w:p w:rsidR="006618F8" w:rsidRDefault="006618F8" w:rsidP="006618F8">
      <w:pPr>
        <w:tabs>
          <w:tab w:val="left" w:pos="288"/>
          <w:tab w:val="left" w:pos="540"/>
          <w:tab w:val="left" w:pos="2016"/>
          <w:tab w:val="right" w:pos="3932"/>
          <w:tab w:val="right" w:pos="5457"/>
          <w:tab w:val="right" w:pos="6362"/>
          <w:tab w:val="right" w:pos="6636"/>
        </w:tabs>
        <w:rPr>
          <w:sz w:val="22"/>
          <w:szCs w:val="22"/>
        </w:rPr>
      </w:pPr>
      <w:r w:rsidRPr="00516669">
        <w:rPr>
          <w:rFonts w:ascii="Arial" w:hAnsi="Arial" w:cs="Arial"/>
          <w:b/>
          <w:sz w:val="20"/>
          <w:szCs w:val="20"/>
        </w:rPr>
        <w:t xml:space="preserve">Message from Leslie </w:t>
      </w:r>
      <w:proofErr w:type="spellStart"/>
      <w:r w:rsidRPr="00516669">
        <w:rPr>
          <w:rFonts w:ascii="Arial" w:hAnsi="Arial" w:cs="Arial"/>
          <w:b/>
          <w:sz w:val="20"/>
          <w:szCs w:val="20"/>
        </w:rPr>
        <w:t>DeVore</w:t>
      </w:r>
      <w:proofErr w:type="spellEnd"/>
      <w:r>
        <w:rPr>
          <w:b/>
          <w:bCs/>
          <w:sz w:val="26"/>
          <w:szCs w:val="26"/>
        </w:rPr>
        <w:t>,</w:t>
      </w:r>
      <w:r>
        <w:rPr>
          <w:sz w:val="22"/>
          <w:szCs w:val="22"/>
        </w:rPr>
        <w:t xml:space="preserve"> Carl Perkins Federal Grant Administrator:</w:t>
      </w:r>
    </w:p>
    <w:p w:rsidR="006618F8" w:rsidRDefault="006618F8" w:rsidP="006618F8">
      <w:pPr>
        <w:tabs>
          <w:tab w:val="left" w:pos="270"/>
          <w:tab w:val="left" w:pos="2016"/>
          <w:tab w:val="right" w:pos="3932"/>
          <w:tab w:val="right" w:pos="5457"/>
          <w:tab w:val="right" w:pos="6362"/>
          <w:tab w:val="right" w:pos="6636"/>
        </w:tabs>
        <w:ind w:left="270" w:right="540"/>
        <w:rPr>
          <w:i/>
          <w:iCs/>
          <w:sz w:val="22"/>
          <w:szCs w:val="22"/>
        </w:rPr>
      </w:pPr>
      <w:r>
        <w:rPr>
          <w:i/>
          <w:iCs/>
          <w:sz w:val="22"/>
          <w:szCs w:val="22"/>
        </w:rPr>
        <w:t>The Perkins program is a federally-funded program designed to assist students in helping them become academically successful. For a student to be eligible for the Perkins Program they must be enrolled in an occupational program.</w:t>
      </w:r>
    </w:p>
    <w:p w:rsidR="006618F8" w:rsidRDefault="006618F8" w:rsidP="006618F8">
      <w:pPr>
        <w:tabs>
          <w:tab w:val="left" w:pos="288"/>
          <w:tab w:val="left" w:pos="540"/>
          <w:tab w:val="left" w:pos="2016"/>
          <w:tab w:val="right" w:pos="3932"/>
          <w:tab w:val="right" w:pos="5457"/>
          <w:tab w:val="right" w:pos="6362"/>
          <w:tab w:val="right" w:pos="6636"/>
        </w:tabs>
        <w:rPr>
          <w:i/>
          <w:iCs/>
          <w:sz w:val="22"/>
          <w:szCs w:val="22"/>
        </w:rPr>
      </w:pPr>
    </w:p>
    <w:p w:rsidR="006618F8" w:rsidRDefault="006618F8" w:rsidP="006618F8">
      <w:pPr>
        <w:tabs>
          <w:tab w:val="left" w:pos="270"/>
          <w:tab w:val="left" w:pos="2016"/>
          <w:tab w:val="right" w:pos="3932"/>
          <w:tab w:val="right" w:pos="5457"/>
          <w:tab w:val="right" w:pos="6362"/>
          <w:tab w:val="right" w:pos="6636"/>
        </w:tabs>
        <w:ind w:left="270" w:right="540"/>
        <w:rPr>
          <w:i/>
          <w:iCs/>
          <w:sz w:val="22"/>
          <w:szCs w:val="22"/>
        </w:rPr>
      </w:pPr>
      <w:r>
        <w:rPr>
          <w:i/>
          <w:iCs/>
          <w:sz w:val="22"/>
          <w:szCs w:val="22"/>
        </w:rPr>
        <w:t>If a student is enrolled in an occupational area, they are automatically enrolled in the Perkins Program. Students may call the Perkins Program Coordinator for more information 875-7211, Ext. 223 or stop by E185.</w:t>
      </w:r>
    </w:p>
    <w:p w:rsidR="006618F8" w:rsidRDefault="006618F8" w:rsidP="006618F8">
      <w:pPr>
        <w:tabs>
          <w:tab w:val="left" w:pos="288"/>
          <w:tab w:val="left" w:pos="540"/>
          <w:tab w:val="left" w:pos="2016"/>
          <w:tab w:val="right" w:pos="3932"/>
          <w:tab w:val="right" w:pos="5457"/>
          <w:tab w:val="right" w:pos="6362"/>
          <w:tab w:val="right" w:pos="6636"/>
        </w:tabs>
        <w:rPr>
          <w:i/>
          <w:iCs/>
          <w:sz w:val="22"/>
          <w:szCs w:val="22"/>
        </w:rPr>
      </w:pPr>
    </w:p>
    <w:p w:rsidR="006618F8" w:rsidRDefault="006618F8" w:rsidP="006618F8">
      <w:pPr>
        <w:tabs>
          <w:tab w:val="left" w:pos="270"/>
          <w:tab w:val="left" w:pos="2016"/>
          <w:tab w:val="right" w:pos="3932"/>
          <w:tab w:val="right" w:pos="5457"/>
          <w:tab w:val="right" w:pos="6362"/>
          <w:tab w:val="right" w:pos="6636"/>
        </w:tabs>
        <w:ind w:left="270" w:right="540"/>
        <w:rPr>
          <w:i/>
          <w:iCs/>
          <w:sz w:val="22"/>
          <w:szCs w:val="22"/>
        </w:rPr>
      </w:pPr>
      <w:r>
        <w:rPr>
          <w:i/>
          <w:iCs/>
          <w:sz w:val="22"/>
          <w:szCs w:val="22"/>
        </w:rPr>
        <w:t>All students should apply for financial aid (forms can be obtained from Student Development and Services on the first floor). Funding for the Carl Perkins Program is based on the number of students requesting financial aid.</w:t>
      </w:r>
    </w:p>
    <w:p w:rsidR="00073D48" w:rsidRDefault="00073D48" w:rsidP="00073D48">
      <w:pPr>
        <w:tabs>
          <w:tab w:val="left" w:pos="600"/>
          <w:tab w:val="left" w:pos="7200"/>
        </w:tabs>
        <w:ind w:left="480" w:hanging="480"/>
        <w:rPr>
          <w:rFonts w:ascii="Arial" w:hAnsi="Arial" w:cs="Arial"/>
          <w:b/>
          <w:sz w:val="20"/>
          <w:szCs w:val="20"/>
        </w:rPr>
      </w:pPr>
    </w:p>
    <w:p w:rsidR="00ED4A5C" w:rsidRDefault="00ED4A5C" w:rsidP="00ED4A5C">
      <w:pPr>
        <w:tabs>
          <w:tab w:val="left" w:pos="7110"/>
          <w:tab w:val="left" w:pos="7200"/>
        </w:tabs>
        <w:rPr>
          <w:rFonts w:ascii="Arial" w:hAnsi="Arial" w:cs="Arial"/>
          <w:b/>
          <w:sz w:val="20"/>
          <w:szCs w:val="20"/>
        </w:rPr>
      </w:pPr>
      <w:r>
        <w:rPr>
          <w:rFonts w:ascii="Arial" w:hAnsi="Arial" w:cs="Arial"/>
          <w:b/>
          <w:sz w:val="20"/>
          <w:szCs w:val="20"/>
        </w:rPr>
        <w:t>Student and Career Development</w:t>
      </w:r>
    </w:p>
    <w:p w:rsidR="00ED4A5C" w:rsidRDefault="00ED4A5C" w:rsidP="00ED4A5C">
      <w:pPr>
        <w:tabs>
          <w:tab w:val="left" w:pos="7110"/>
          <w:tab w:val="left" w:pos="7200"/>
        </w:tabs>
        <w:ind w:left="450"/>
        <w:rPr>
          <w:rFonts w:ascii="Arial" w:hAnsi="Arial" w:cs="Arial"/>
          <w:sz w:val="20"/>
          <w:szCs w:val="20"/>
        </w:rPr>
      </w:pPr>
      <w:r w:rsidRPr="00FE43F1">
        <w:rPr>
          <w:rFonts w:ascii="Arial" w:hAnsi="Arial" w:cs="Arial"/>
          <w:b/>
          <w:sz w:val="20"/>
          <w:szCs w:val="20"/>
        </w:rPr>
        <w:t>Career Services</w:t>
      </w:r>
      <w:r>
        <w:rPr>
          <w:rFonts w:ascii="Arial" w:hAnsi="Arial" w:cs="Arial"/>
          <w:sz w:val="20"/>
          <w:szCs w:val="20"/>
        </w:rPr>
        <w:t xml:space="preserve">, Room C129, Ext. 307, </w:t>
      </w:r>
      <w:proofErr w:type="gramStart"/>
      <w:r>
        <w:rPr>
          <w:rFonts w:ascii="Arial" w:hAnsi="Arial" w:cs="Arial"/>
          <w:sz w:val="20"/>
          <w:szCs w:val="20"/>
        </w:rPr>
        <w:t>205</w:t>
      </w:r>
      <w:proofErr w:type="gramEnd"/>
    </w:p>
    <w:p w:rsidR="00ED4A5C" w:rsidRPr="00154210" w:rsidRDefault="00ED4A5C" w:rsidP="00ED4A5C">
      <w:pPr>
        <w:ind w:left="450"/>
        <w:rPr>
          <w:rFonts w:ascii="Arial" w:hAnsi="Arial" w:cs="Arial"/>
          <w:sz w:val="20"/>
          <w:szCs w:val="20"/>
        </w:rPr>
      </w:pPr>
      <w:r>
        <w:rPr>
          <w:rFonts w:ascii="Arial" w:hAnsi="Arial" w:cs="Arial"/>
          <w:sz w:val="20"/>
          <w:szCs w:val="20"/>
        </w:rPr>
        <w:t>Responsibilities: C</w:t>
      </w:r>
      <w:r w:rsidRPr="00154210">
        <w:rPr>
          <w:rFonts w:ascii="Arial" w:hAnsi="Arial" w:cs="Arial"/>
          <w:sz w:val="20"/>
          <w:szCs w:val="20"/>
        </w:rPr>
        <w:t>areer assessments, job placement information and transfer information and assistance</w:t>
      </w:r>
    </w:p>
    <w:p w:rsidR="00ED4A5C" w:rsidRDefault="00ED4A5C" w:rsidP="00ED4A5C">
      <w:pPr>
        <w:tabs>
          <w:tab w:val="left" w:pos="7110"/>
          <w:tab w:val="left" w:pos="7200"/>
        </w:tabs>
        <w:ind w:left="450"/>
        <w:rPr>
          <w:rFonts w:ascii="Arial" w:hAnsi="Arial" w:cs="Arial"/>
          <w:sz w:val="20"/>
          <w:szCs w:val="20"/>
        </w:rPr>
      </w:pPr>
      <w:r w:rsidRPr="00FE43F1">
        <w:rPr>
          <w:rFonts w:ascii="Arial" w:hAnsi="Arial" w:cs="Arial"/>
          <w:b/>
          <w:sz w:val="20"/>
          <w:szCs w:val="20"/>
        </w:rPr>
        <w:t>Counseling Services</w:t>
      </w:r>
      <w:r>
        <w:rPr>
          <w:rFonts w:ascii="Arial" w:hAnsi="Arial" w:cs="Arial"/>
          <w:sz w:val="20"/>
          <w:szCs w:val="20"/>
        </w:rPr>
        <w:t>, Room C129, Ext. 252</w:t>
      </w:r>
    </w:p>
    <w:p w:rsidR="00ED4A5C" w:rsidRDefault="00ED4A5C" w:rsidP="00ED4A5C">
      <w:pPr>
        <w:tabs>
          <w:tab w:val="left" w:pos="7110"/>
          <w:tab w:val="left" w:pos="7200"/>
        </w:tabs>
        <w:ind w:left="450"/>
        <w:rPr>
          <w:rFonts w:ascii="Arial" w:hAnsi="Arial" w:cs="Arial"/>
          <w:sz w:val="20"/>
          <w:szCs w:val="20"/>
        </w:rPr>
      </w:pPr>
      <w:r>
        <w:rPr>
          <w:rFonts w:ascii="Arial" w:hAnsi="Arial" w:cs="Arial"/>
          <w:sz w:val="20"/>
          <w:szCs w:val="20"/>
        </w:rPr>
        <w:t xml:space="preserve">Responsibilities: Academic advising, personal counseling. </w:t>
      </w:r>
    </w:p>
    <w:p w:rsidR="00ED4A5C" w:rsidRDefault="00ED4A5C" w:rsidP="00ED4A5C">
      <w:pPr>
        <w:tabs>
          <w:tab w:val="left" w:pos="7110"/>
          <w:tab w:val="left" w:pos="7200"/>
        </w:tabs>
        <w:ind w:left="450"/>
        <w:rPr>
          <w:rFonts w:ascii="Arial" w:hAnsi="Arial" w:cs="Arial"/>
          <w:sz w:val="20"/>
          <w:szCs w:val="20"/>
        </w:rPr>
      </w:pPr>
      <w:r w:rsidRPr="00FE43F1">
        <w:rPr>
          <w:rFonts w:ascii="Arial" w:hAnsi="Arial" w:cs="Arial"/>
          <w:b/>
          <w:sz w:val="20"/>
          <w:szCs w:val="20"/>
        </w:rPr>
        <w:t>Transfer Center</w:t>
      </w:r>
      <w:r>
        <w:rPr>
          <w:rFonts w:ascii="Arial" w:hAnsi="Arial" w:cs="Arial"/>
          <w:sz w:val="20"/>
          <w:szCs w:val="20"/>
        </w:rPr>
        <w:t>, Room C129, Ext. 222</w:t>
      </w:r>
    </w:p>
    <w:p w:rsidR="00ED4A5C" w:rsidRDefault="00ED4A5C" w:rsidP="00ED4A5C">
      <w:pPr>
        <w:tabs>
          <w:tab w:val="left" w:pos="7110"/>
          <w:tab w:val="left" w:pos="7200"/>
        </w:tabs>
        <w:ind w:left="450"/>
        <w:rPr>
          <w:rFonts w:ascii="Arial" w:hAnsi="Arial" w:cs="Arial"/>
          <w:b/>
          <w:sz w:val="20"/>
          <w:szCs w:val="20"/>
        </w:rPr>
      </w:pPr>
      <w:r>
        <w:rPr>
          <w:rFonts w:ascii="Arial" w:hAnsi="Arial" w:cs="Arial"/>
          <w:sz w:val="20"/>
          <w:szCs w:val="20"/>
        </w:rPr>
        <w:t>Responsibilities: Transfer information, college visits, and campus representatives on campus</w:t>
      </w:r>
    </w:p>
    <w:p w:rsidR="00ED4A5C" w:rsidRDefault="00ED4A5C" w:rsidP="00ED4A5C">
      <w:pPr>
        <w:tabs>
          <w:tab w:val="left" w:pos="7110"/>
          <w:tab w:val="left" w:pos="7200"/>
        </w:tabs>
        <w:ind w:left="450"/>
        <w:rPr>
          <w:rFonts w:ascii="Arial" w:hAnsi="Arial" w:cs="Arial"/>
          <w:sz w:val="20"/>
          <w:szCs w:val="20"/>
        </w:rPr>
      </w:pPr>
      <w:r>
        <w:rPr>
          <w:rFonts w:ascii="Arial" w:hAnsi="Arial" w:cs="Arial"/>
          <w:b/>
          <w:sz w:val="20"/>
          <w:szCs w:val="20"/>
        </w:rPr>
        <w:t>Veteran Services</w:t>
      </w:r>
      <w:r>
        <w:rPr>
          <w:rFonts w:ascii="Arial" w:hAnsi="Arial" w:cs="Arial"/>
          <w:sz w:val="20"/>
          <w:szCs w:val="20"/>
        </w:rPr>
        <w:t>, Room C129, Ext. 307, 205</w:t>
      </w:r>
    </w:p>
    <w:p w:rsidR="00ED4A5C" w:rsidRPr="00282C7D" w:rsidRDefault="00ED4A5C" w:rsidP="00ED4A5C">
      <w:pPr>
        <w:tabs>
          <w:tab w:val="left" w:pos="7110"/>
          <w:tab w:val="left" w:pos="7200"/>
        </w:tabs>
        <w:ind w:left="450"/>
        <w:rPr>
          <w:rFonts w:ascii="Arial" w:hAnsi="Arial" w:cs="Arial"/>
          <w:sz w:val="20"/>
          <w:szCs w:val="20"/>
        </w:rPr>
      </w:pPr>
      <w:r w:rsidRPr="00282C7D">
        <w:rPr>
          <w:rFonts w:ascii="Arial" w:hAnsi="Arial" w:cs="Arial"/>
          <w:sz w:val="20"/>
          <w:szCs w:val="20"/>
        </w:rPr>
        <w:t xml:space="preserve">Responsibilities: assist veterans with comprehensive college services </w:t>
      </w:r>
    </w:p>
    <w:p w:rsidR="00ED4A5C" w:rsidRDefault="00ED4A5C" w:rsidP="00ED4A5C">
      <w:pPr>
        <w:tabs>
          <w:tab w:val="left" w:pos="7110"/>
          <w:tab w:val="left" w:pos="7200"/>
        </w:tabs>
        <w:rPr>
          <w:rFonts w:ascii="Arial" w:hAnsi="Arial" w:cs="Arial"/>
          <w:b/>
          <w:sz w:val="20"/>
          <w:szCs w:val="20"/>
        </w:rPr>
      </w:pPr>
    </w:p>
    <w:p w:rsidR="00ED4A5C" w:rsidRDefault="00ED4A5C" w:rsidP="00ED4A5C">
      <w:pPr>
        <w:tabs>
          <w:tab w:val="left" w:pos="7110"/>
          <w:tab w:val="left" w:pos="7200"/>
        </w:tabs>
        <w:rPr>
          <w:rFonts w:ascii="Arial" w:hAnsi="Arial" w:cs="Arial"/>
          <w:b/>
          <w:sz w:val="20"/>
          <w:szCs w:val="20"/>
        </w:rPr>
      </w:pPr>
      <w:r>
        <w:rPr>
          <w:rFonts w:ascii="Arial" w:hAnsi="Arial" w:cs="Arial"/>
          <w:b/>
          <w:sz w:val="20"/>
          <w:szCs w:val="20"/>
        </w:rPr>
        <w:t>Student Engagement</w:t>
      </w:r>
    </w:p>
    <w:p w:rsidR="00ED4A5C" w:rsidRDefault="00ED4A5C" w:rsidP="00ED4A5C">
      <w:pPr>
        <w:tabs>
          <w:tab w:val="left" w:pos="7110"/>
          <w:tab w:val="left" w:pos="7200"/>
        </w:tabs>
        <w:ind w:left="540"/>
        <w:rPr>
          <w:rFonts w:ascii="Arial" w:hAnsi="Arial" w:cs="Arial"/>
          <w:sz w:val="20"/>
          <w:szCs w:val="20"/>
        </w:rPr>
      </w:pPr>
      <w:r w:rsidRPr="00FE43F1">
        <w:rPr>
          <w:rFonts w:ascii="Arial" w:hAnsi="Arial" w:cs="Arial"/>
          <w:b/>
          <w:sz w:val="20"/>
          <w:szCs w:val="20"/>
        </w:rPr>
        <w:t>Student Success</w:t>
      </w:r>
      <w:r>
        <w:rPr>
          <w:rFonts w:ascii="Arial" w:hAnsi="Arial" w:cs="Arial"/>
          <w:sz w:val="20"/>
          <w:szCs w:val="20"/>
        </w:rPr>
        <w:t>, Room C131, Ext. 314</w:t>
      </w:r>
    </w:p>
    <w:p w:rsidR="00ED4A5C" w:rsidRPr="00170401"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w:t>
      </w:r>
      <w:r w:rsidRPr="000619B6">
        <w:rPr>
          <w:rFonts w:ascii="Arial" w:hAnsi="Arial" w:cs="Arial"/>
          <w:sz w:val="20"/>
          <w:szCs w:val="20"/>
        </w:rPr>
        <w:t>Success.net,</w:t>
      </w:r>
      <w:r>
        <w:rPr>
          <w:rFonts w:ascii="Arial" w:hAnsi="Arial" w:cs="Arial"/>
          <w:sz w:val="20"/>
          <w:szCs w:val="20"/>
        </w:rPr>
        <w:t xml:space="preserve"> (assist with identifying academic need early), and work with probation and suspension students.  </w:t>
      </w:r>
    </w:p>
    <w:p w:rsidR="00ED4A5C" w:rsidRDefault="00ED4A5C" w:rsidP="00ED4A5C">
      <w:pPr>
        <w:tabs>
          <w:tab w:val="left" w:pos="7110"/>
          <w:tab w:val="left" w:pos="7200"/>
        </w:tabs>
        <w:ind w:left="540"/>
        <w:rPr>
          <w:rFonts w:ascii="Arial" w:hAnsi="Arial" w:cs="Arial"/>
          <w:sz w:val="20"/>
          <w:szCs w:val="20"/>
        </w:rPr>
      </w:pPr>
      <w:proofErr w:type="gramStart"/>
      <w:r>
        <w:rPr>
          <w:rFonts w:ascii="Arial" w:hAnsi="Arial" w:cs="Arial"/>
          <w:b/>
          <w:sz w:val="20"/>
          <w:szCs w:val="20"/>
        </w:rPr>
        <w:t>Student Support Services/</w:t>
      </w:r>
      <w:proofErr w:type="spellStart"/>
      <w:r>
        <w:rPr>
          <w:rFonts w:ascii="Arial" w:hAnsi="Arial" w:cs="Arial"/>
          <w:b/>
          <w:sz w:val="20"/>
          <w:szCs w:val="20"/>
        </w:rPr>
        <w:t>TRi</w:t>
      </w:r>
      <w:r w:rsidRPr="00FE43F1">
        <w:rPr>
          <w:rFonts w:ascii="Arial" w:hAnsi="Arial" w:cs="Arial"/>
          <w:b/>
          <w:sz w:val="20"/>
          <w:szCs w:val="20"/>
        </w:rPr>
        <w:t>O</w:t>
      </w:r>
      <w:proofErr w:type="spellEnd"/>
      <w:r w:rsidRPr="00FE43F1">
        <w:rPr>
          <w:rFonts w:ascii="Arial" w:hAnsi="Arial" w:cs="Arial"/>
          <w:b/>
          <w:sz w:val="20"/>
          <w:szCs w:val="20"/>
        </w:rPr>
        <w:t xml:space="preserve"> Program</w:t>
      </w:r>
      <w:r>
        <w:rPr>
          <w:rFonts w:ascii="Arial" w:hAnsi="Arial" w:cs="Arial"/>
          <w:b/>
          <w:sz w:val="20"/>
          <w:szCs w:val="20"/>
        </w:rPr>
        <w:t xml:space="preserve">, </w:t>
      </w:r>
      <w:r>
        <w:rPr>
          <w:rFonts w:ascii="Arial" w:hAnsi="Arial" w:cs="Arial"/>
          <w:sz w:val="20"/>
          <w:szCs w:val="20"/>
        </w:rPr>
        <w:t>Room C143, Ext. 440.</w:t>
      </w:r>
      <w:proofErr w:type="gramEnd"/>
    </w:p>
    <w:p w:rsidR="00ED4A5C" w:rsidRDefault="00ED4A5C" w:rsidP="00ED4A5C">
      <w:pPr>
        <w:tabs>
          <w:tab w:val="left" w:pos="7110"/>
          <w:tab w:val="left" w:pos="7200"/>
        </w:tabs>
        <w:ind w:left="540"/>
        <w:rPr>
          <w:rFonts w:ascii="Arial" w:hAnsi="Arial" w:cs="Arial"/>
          <w:sz w:val="20"/>
          <w:szCs w:val="20"/>
        </w:rPr>
      </w:pPr>
      <w:r>
        <w:rPr>
          <w:rFonts w:ascii="Arial" w:hAnsi="Arial" w:cs="Arial"/>
          <w:sz w:val="20"/>
          <w:szCs w:val="20"/>
        </w:rPr>
        <w:t>Responsibilities: Program designed for first-generation college students, offering academic and personal support.</w:t>
      </w:r>
    </w:p>
    <w:p w:rsidR="007E48C2" w:rsidRDefault="007E48C2" w:rsidP="00ED4A5C">
      <w:pPr>
        <w:tabs>
          <w:tab w:val="left" w:pos="7110"/>
          <w:tab w:val="left" w:pos="7200"/>
        </w:tabs>
        <w:ind w:left="540"/>
        <w:rPr>
          <w:rFonts w:ascii="Arial" w:hAnsi="Arial" w:cs="Arial"/>
          <w:sz w:val="20"/>
          <w:szCs w:val="20"/>
        </w:rPr>
      </w:pPr>
    </w:p>
    <w:p w:rsidR="00887F1D" w:rsidRDefault="00887F1D" w:rsidP="00ED4A5C">
      <w:pPr>
        <w:tabs>
          <w:tab w:val="left" w:pos="7110"/>
          <w:tab w:val="left" w:pos="7200"/>
        </w:tabs>
        <w:ind w:left="540"/>
        <w:rPr>
          <w:rFonts w:ascii="Arial" w:hAnsi="Arial" w:cs="Arial"/>
          <w:sz w:val="20"/>
          <w:szCs w:val="20"/>
        </w:rPr>
      </w:pPr>
    </w:p>
    <w:p w:rsidR="00887F1D" w:rsidRPr="00887F1D" w:rsidRDefault="00887F1D" w:rsidP="00ED4A5C">
      <w:pPr>
        <w:tabs>
          <w:tab w:val="left" w:pos="7110"/>
          <w:tab w:val="left" w:pos="7200"/>
        </w:tabs>
        <w:ind w:left="540"/>
        <w:rPr>
          <w:rFonts w:ascii="Arial" w:hAnsi="Arial" w:cs="Arial"/>
          <w:b/>
          <w:sz w:val="20"/>
          <w:szCs w:val="20"/>
        </w:rPr>
      </w:pPr>
      <w:r w:rsidRPr="00887F1D">
        <w:rPr>
          <w:rFonts w:ascii="Arial" w:hAnsi="Arial" w:cs="Arial"/>
          <w:b/>
          <w:sz w:val="20"/>
          <w:szCs w:val="20"/>
        </w:rPr>
        <w:t>INAM Grant</w:t>
      </w:r>
    </w:p>
    <w:p w:rsidR="00887F1D" w:rsidRDefault="00887F1D" w:rsidP="00ED4A5C">
      <w:pPr>
        <w:tabs>
          <w:tab w:val="left" w:pos="7110"/>
          <w:tab w:val="left" w:pos="7200"/>
        </w:tabs>
        <w:ind w:left="540"/>
        <w:rPr>
          <w:rFonts w:ascii="Arial" w:hAnsi="Arial" w:cs="Arial"/>
          <w:sz w:val="20"/>
          <w:szCs w:val="20"/>
        </w:rPr>
      </w:pPr>
    </w:p>
    <w:p w:rsidR="00887F1D" w:rsidRPr="00887F1D" w:rsidRDefault="00887F1D" w:rsidP="00887F1D">
      <w:pPr>
        <w:rPr>
          <w:rFonts w:ascii="Arial" w:hAnsi="Arial" w:cs="Arial"/>
          <w:sz w:val="22"/>
          <w:szCs w:val="22"/>
        </w:rPr>
      </w:pPr>
      <w:r w:rsidRPr="00887F1D">
        <w:rPr>
          <w:rFonts w:ascii="Arial" w:hAnsi="Arial" w:cs="Arial"/>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887F1D">
        <w:rPr>
          <w:rFonts w:ascii="Arial" w:hAnsi="Arial" w:cs="Arial"/>
          <w:sz w:val="22"/>
          <w:szCs w:val="22"/>
        </w:rPr>
        <w:t>  non</w:t>
      </w:r>
      <w:proofErr w:type="gramEnd"/>
      <w:r w:rsidRPr="00887F1D">
        <w:rPr>
          <w:rFonts w:ascii="Arial" w:hAnsi="Arial" w:cs="Arial"/>
          <w:sz w:val="22"/>
          <w:szCs w:val="22"/>
        </w:rPr>
        <w:t>-commercial purposes, is permissible. All other uses require the prior authorization of the copyright holder.”</w:t>
      </w:r>
    </w:p>
    <w:p w:rsidR="00887F1D" w:rsidRDefault="00887F1D" w:rsidP="00ED4A5C">
      <w:pPr>
        <w:tabs>
          <w:tab w:val="left" w:pos="7110"/>
          <w:tab w:val="left" w:pos="7200"/>
        </w:tabs>
        <w:ind w:left="540"/>
        <w:rPr>
          <w:rFonts w:ascii="Arial" w:hAnsi="Arial" w:cs="Arial"/>
          <w:sz w:val="20"/>
          <w:szCs w:val="20"/>
        </w:rPr>
      </w:pPr>
    </w:p>
    <w:sectPr w:rsidR="00887F1D" w:rsidSect="00924103">
      <w:headerReference w:type="default" r:id="rId11"/>
      <w:footerReference w:type="default" r:id="rId12"/>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3D" w:rsidRDefault="008D353D">
      <w:r>
        <w:separator/>
      </w:r>
    </w:p>
  </w:endnote>
  <w:endnote w:type="continuationSeparator" w:id="0">
    <w:p w:rsidR="008D353D" w:rsidRDefault="008D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Pr="004807EB" w:rsidRDefault="006B159B" w:rsidP="004807EB">
    <w:pPr>
      <w:pStyle w:val="Footer"/>
      <w:rPr>
        <w:rFonts w:ascii="Arial" w:hAnsi="Arial" w:cs="Arial"/>
        <w:sz w:val="16"/>
        <w:szCs w:val="16"/>
      </w:rPr>
    </w:pPr>
    <w:r>
      <w:rPr>
        <w:rFonts w:ascii="Arial" w:hAnsi="Arial" w:cs="Arial"/>
        <w:sz w:val="16"/>
        <w:szCs w:val="16"/>
      </w:rPr>
      <w:t>ENGT 160 – Metrology &amp; Quality Control</w:t>
    </w:r>
    <w:r w:rsidR="009872D4">
      <w:rPr>
        <w:rFonts w:ascii="Arial" w:hAnsi="Arial" w:cs="Arial"/>
        <w:sz w:val="16"/>
        <w:szCs w:val="16"/>
      </w:rPr>
      <w:t xml:space="preserve"> MSSC Module 2 CPT</w:t>
    </w:r>
    <w:r>
      <w:rPr>
        <w:rFonts w:ascii="Arial" w:hAnsi="Arial" w:cs="Arial"/>
        <w:sz w:val="16"/>
        <w:szCs w:val="16"/>
      </w:rPr>
      <w:t xml:space="preserve"> 4-28-13</w:t>
    </w:r>
    <w:r w:rsidR="009F1549">
      <w:rPr>
        <w:rFonts w:ascii="Arial" w:hAnsi="Arial" w:cs="Arial"/>
        <w:sz w:val="16"/>
        <w:szCs w:val="16"/>
      </w:rPr>
      <w:tab/>
    </w:r>
    <w:r w:rsidR="002F1A6A" w:rsidRPr="004807EB">
      <w:rPr>
        <w:rStyle w:val="PageNumber"/>
        <w:rFonts w:ascii="Arial" w:hAnsi="Arial" w:cs="Arial"/>
        <w:sz w:val="16"/>
        <w:szCs w:val="16"/>
      </w:rPr>
      <w:fldChar w:fldCharType="begin"/>
    </w:r>
    <w:r w:rsidR="00F12095" w:rsidRPr="004807EB">
      <w:rPr>
        <w:rStyle w:val="PageNumber"/>
        <w:rFonts w:ascii="Arial" w:hAnsi="Arial" w:cs="Arial"/>
        <w:sz w:val="16"/>
        <w:szCs w:val="16"/>
      </w:rPr>
      <w:instrText xml:space="preserve"> PAGE </w:instrText>
    </w:r>
    <w:r w:rsidR="002F1A6A" w:rsidRPr="004807EB">
      <w:rPr>
        <w:rStyle w:val="PageNumber"/>
        <w:rFonts w:ascii="Arial" w:hAnsi="Arial" w:cs="Arial"/>
        <w:sz w:val="16"/>
        <w:szCs w:val="16"/>
      </w:rPr>
      <w:fldChar w:fldCharType="separate"/>
    </w:r>
    <w:r w:rsidR="00077A53">
      <w:rPr>
        <w:rStyle w:val="PageNumber"/>
        <w:rFonts w:ascii="Arial" w:hAnsi="Arial" w:cs="Arial"/>
        <w:noProof/>
        <w:sz w:val="16"/>
        <w:szCs w:val="16"/>
      </w:rPr>
      <w:t>1</w:t>
    </w:r>
    <w:r w:rsidR="002F1A6A" w:rsidRPr="004807E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3D" w:rsidRDefault="008D353D">
      <w:r>
        <w:separator/>
      </w:r>
    </w:p>
  </w:footnote>
  <w:footnote w:type="continuationSeparator" w:id="0">
    <w:p w:rsidR="008D353D" w:rsidRDefault="008D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Default="00F12095">
    <w:pPr>
      <w:pStyle w:val="Heading1"/>
      <w:spacing w:line="240" w:lineRule="auto"/>
      <w:rPr>
        <w:rFonts w:ascii="Arial" w:hAnsi="Arial"/>
        <w:sz w:val="24"/>
      </w:rPr>
    </w:pPr>
    <w:r>
      <w:rPr>
        <w:rFonts w:ascii="Arial" w:hAnsi="Arial"/>
        <w:sz w:val="24"/>
      </w:rPr>
      <w:t>Richland Community College</w:t>
    </w:r>
  </w:p>
  <w:p w:rsidR="00F12095" w:rsidRPr="007F338D" w:rsidRDefault="007F338D">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F12095" w:rsidRDefault="00F12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19"/>
    <w:multiLevelType w:val="hybridMultilevel"/>
    <w:tmpl w:val="E4A2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8F074B"/>
    <w:multiLevelType w:val="hybridMultilevel"/>
    <w:tmpl w:val="7B10909A"/>
    <w:lvl w:ilvl="0" w:tplc="D4D0CDFE">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417E0"/>
    <w:multiLevelType w:val="hybridMultilevel"/>
    <w:tmpl w:val="9AECDD5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1A711FDD"/>
    <w:multiLevelType w:val="hybridMultilevel"/>
    <w:tmpl w:val="437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B6539"/>
    <w:multiLevelType w:val="hybridMultilevel"/>
    <w:tmpl w:val="2E6408C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86D5F"/>
    <w:multiLevelType w:val="hybridMultilevel"/>
    <w:tmpl w:val="A60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B1712"/>
    <w:multiLevelType w:val="hybridMultilevel"/>
    <w:tmpl w:val="63F4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FB51173"/>
    <w:multiLevelType w:val="hybridMultilevel"/>
    <w:tmpl w:val="A0404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2307363"/>
    <w:multiLevelType w:val="hybridMultilevel"/>
    <w:tmpl w:val="0FACB8C6"/>
    <w:lvl w:ilvl="0" w:tplc="9CA4CA8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31D6FC9"/>
    <w:multiLevelType w:val="hybridMultilevel"/>
    <w:tmpl w:val="F2D21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8"/>
  </w:num>
  <w:num w:numId="4">
    <w:abstractNumId w:val="2"/>
  </w:num>
  <w:num w:numId="5">
    <w:abstractNumId w:val="1"/>
  </w:num>
  <w:num w:numId="6">
    <w:abstractNumId w:val="12"/>
  </w:num>
  <w:num w:numId="7">
    <w:abstractNumId w:val="6"/>
  </w:num>
  <w:num w:numId="8">
    <w:abstractNumId w:val="8"/>
  </w:num>
  <w:num w:numId="9">
    <w:abstractNumId w:val="22"/>
  </w:num>
  <w:num w:numId="10">
    <w:abstractNumId w:val="29"/>
  </w:num>
  <w:num w:numId="11">
    <w:abstractNumId w:val="20"/>
  </w:num>
  <w:num w:numId="12">
    <w:abstractNumId w:val="23"/>
  </w:num>
  <w:num w:numId="13">
    <w:abstractNumId w:val="9"/>
  </w:num>
  <w:num w:numId="14">
    <w:abstractNumId w:val="19"/>
  </w:num>
  <w:num w:numId="15">
    <w:abstractNumId w:val="3"/>
  </w:num>
  <w:num w:numId="16">
    <w:abstractNumId w:val="24"/>
  </w:num>
  <w:num w:numId="17">
    <w:abstractNumId w:val="7"/>
  </w:num>
  <w:num w:numId="18">
    <w:abstractNumId w:val="10"/>
  </w:num>
  <w:num w:numId="19">
    <w:abstractNumId w:val="21"/>
  </w:num>
  <w:num w:numId="20">
    <w:abstractNumId w:val="28"/>
  </w:num>
  <w:num w:numId="21">
    <w:abstractNumId w:val="15"/>
  </w:num>
  <w:num w:numId="22">
    <w:abstractNumId w:val="13"/>
  </w:num>
  <w:num w:numId="23">
    <w:abstractNumId w:val="26"/>
  </w:num>
  <w:num w:numId="24">
    <w:abstractNumId w:val="11"/>
  </w:num>
  <w:num w:numId="25">
    <w:abstractNumId w:val="14"/>
  </w:num>
  <w:num w:numId="26">
    <w:abstractNumId w:val="16"/>
  </w:num>
  <w:num w:numId="27">
    <w:abstractNumId w:val="4"/>
  </w:num>
  <w:num w:numId="28">
    <w:abstractNumId w:val="0"/>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05A99"/>
    <w:rsid w:val="00031EF8"/>
    <w:rsid w:val="00032AD4"/>
    <w:rsid w:val="00042FDF"/>
    <w:rsid w:val="00070040"/>
    <w:rsid w:val="00073D48"/>
    <w:rsid w:val="00077A53"/>
    <w:rsid w:val="000838D3"/>
    <w:rsid w:val="000968B2"/>
    <w:rsid w:val="000B098A"/>
    <w:rsid w:val="00101393"/>
    <w:rsid w:val="0011572C"/>
    <w:rsid w:val="001233CC"/>
    <w:rsid w:val="001312DB"/>
    <w:rsid w:val="00147C3A"/>
    <w:rsid w:val="00154210"/>
    <w:rsid w:val="00170401"/>
    <w:rsid w:val="001929E2"/>
    <w:rsid w:val="00192CA4"/>
    <w:rsid w:val="001A12F3"/>
    <w:rsid w:val="001A73C3"/>
    <w:rsid w:val="0020001A"/>
    <w:rsid w:val="002252EB"/>
    <w:rsid w:val="00233531"/>
    <w:rsid w:val="00242DF0"/>
    <w:rsid w:val="002472AF"/>
    <w:rsid w:val="00247B21"/>
    <w:rsid w:val="0025242C"/>
    <w:rsid w:val="0026565F"/>
    <w:rsid w:val="00271BA1"/>
    <w:rsid w:val="00293DF4"/>
    <w:rsid w:val="002C710E"/>
    <w:rsid w:val="002D26EE"/>
    <w:rsid w:val="002F1A6A"/>
    <w:rsid w:val="00310A43"/>
    <w:rsid w:val="003146F0"/>
    <w:rsid w:val="00336D8D"/>
    <w:rsid w:val="00341C7C"/>
    <w:rsid w:val="00364E35"/>
    <w:rsid w:val="00384AA8"/>
    <w:rsid w:val="00387A5E"/>
    <w:rsid w:val="00392D63"/>
    <w:rsid w:val="003A1F71"/>
    <w:rsid w:val="003B4504"/>
    <w:rsid w:val="003C1DC4"/>
    <w:rsid w:val="0041647A"/>
    <w:rsid w:val="0041710C"/>
    <w:rsid w:val="00423A21"/>
    <w:rsid w:val="004333B3"/>
    <w:rsid w:val="00450C0E"/>
    <w:rsid w:val="00464715"/>
    <w:rsid w:val="0047056C"/>
    <w:rsid w:val="004807EB"/>
    <w:rsid w:val="00485069"/>
    <w:rsid w:val="00492AC6"/>
    <w:rsid w:val="004A21A9"/>
    <w:rsid w:val="004E3715"/>
    <w:rsid w:val="004F33DD"/>
    <w:rsid w:val="0053700B"/>
    <w:rsid w:val="00541DF0"/>
    <w:rsid w:val="00551EB7"/>
    <w:rsid w:val="005569C5"/>
    <w:rsid w:val="00590B50"/>
    <w:rsid w:val="005978B5"/>
    <w:rsid w:val="005D265E"/>
    <w:rsid w:val="005E4357"/>
    <w:rsid w:val="005E45DD"/>
    <w:rsid w:val="005F587F"/>
    <w:rsid w:val="0061405C"/>
    <w:rsid w:val="00615BCF"/>
    <w:rsid w:val="006618F8"/>
    <w:rsid w:val="00665CA3"/>
    <w:rsid w:val="006A5EBE"/>
    <w:rsid w:val="006B159B"/>
    <w:rsid w:val="006D1F10"/>
    <w:rsid w:val="00753DB1"/>
    <w:rsid w:val="0076275D"/>
    <w:rsid w:val="0078436D"/>
    <w:rsid w:val="007879F0"/>
    <w:rsid w:val="0079074D"/>
    <w:rsid w:val="00795F62"/>
    <w:rsid w:val="007C7E5A"/>
    <w:rsid w:val="007D1E23"/>
    <w:rsid w:val="007D5D94"/>
    <w:rsid w:val="007D6246"/>
    <w:rsid w:val="007D7292"/>
    <w:rsid w:val="007E18D6"/>
    <w:rsid w:val="007E48C2"/>
    <w:rsid w:val="007F1F92"/>
    <w:rsid w:val="007F2BCF"/>
    <w:rsid w:val="007F338D"/>
    <w:rsid w:val="007F3EC7"/>
    <w:rsid w:val="00803A4E"/>
    <w:rsid w:val="0081737C"/>
    <w:rsid w:val="00823CE1"/>
    <w:rsid w:val="0084076A"/>
    <w:rsid w:val="00843233"/>
    <w:rsid w:val="008450EC"/>
    <w:rsid w:val="00887F1D"/>
    <w:rsid w:val="008A0F62"/>
    <w:rsid w:val="008D353D"/>
    <w:rsid w:val="008F4562"/>
    <w:rsid w:val="008F4C6A"/>
    <w:rsid w:val="008F5A5B"/>
    <w:rsid w:val="00910BB6"/>
    <w:rsid w:val="00924103"/>
    <w:rsid w:val="00931BF0"/>
    <w:rsid w:val="009333EA"/>
    <w:rsid w:val="00944A2C"/>
    <w:rsid w:val="00944EF1"/>
    <w:rsid w:val="00944EF3"/>
    <w:rsid w:val="009454F1"/>
    <w:rsid w:val="00951A11"/>
    <w:rsid w:val="009543D4"/>
    <w:rsid w:val="00956EB8"/>
    <w:rsid w:val="009872D4"/>
    <w:rsid w:val="00997F1D"/>
    <w:rsid w:val="009A229A"/>
    <w:rsid w:val="009A728E"/>
    <w:rsid w:val="009F1549"/>
    <w:rsid w:val="009F3D02"/>
    <w:rsid w:val="009F6EC2"/>
    <w:rsid w:val="00A05321"/>
    <w:rsid w:val="00A32E95"/>
    <w:rsid w:val="00A95B3B"/>
    <w:rsid w:val="00AA01C9"/>
    <w:rsid w:val="00AB253C"/>
    <w:rsid w:val="00AC3177"/>
    <w:rsid w:val="00AF69CA"/>
    <w:rsid w:val="00B02E12"/>
    <w:rsid w:val="00B13257"/>
    <w:rsid w:val="00B40DD5"/>
    <w:rsid w:val="00B50D15"/>
    <w:rsid w:val="00B52F42"/>
    <w:rsid w:val="00B5723E"/>
    <w:rsid w:val="00B631DC"/>
    <w:rsid w:val="00B6588E"/>
    <w:rsid w:val="00B74E84"/>
    <w:rsid w:val="00B77423"/>
    <w:rsid w:val="00B852E1"/>
    <w:rsid w:val="00B93C7A"/>
    <w:rsid w:val="00B97756"/>
    <w:rsid w:val="00BA1BFC"/>
    <w:rsid w:val="00BB6A2F"/>
    <w:rsid w:val="00BC0DF1"/>
    <w:rsid w:val="00BD0DDE"/>
    <w:rsid w:val="00BE681E"/>
    <w:rsid w:val="00C177DC"/>
    <w:rsid w:val="00C23054"/>
    <w:rsid w:val="00C462AB"/>
    <w:rsid w:val="00C47C14"/>
    <w:rsid w:val="00C5611F"/>
    <w:rsid w:val="00C703E0"/>
    <w:rsid w:val="00CA38FE"/>
    <w:rsid w:val="00CA3BB5"/>
    <w:rsid w:val="00CA4440"/>
    <w:rsid w:val="00CB340C"/>
    <w:rsid w:val="00CC7440"/>
    <w:rsid w:val="00CC7788"/>
    <w:rsid w:val="00CD132C"/>
    <w:rsid w:val="00CE7C31"/>
    <w:rsid w:val="00D11104"/>
    <w:rsid w:val="00D33FEC"/>
    <w:rsid w:val="00D4321E"/>
    <w:rsid w:val="00D605B1"/>
    <w:rsid w:val="00D62575"/>
    <w:rsid w:val="00D6661E"/>
    <w:rsid w:val="00D91EDB"/>
    <w:rsid w:val="00DC0358"/>
    <w:rsid w:val="00DC22AD"/>
    <w:rsid w:val="00DD01EF"/>
    <w:rsid w:val="00E02BEC"/>
    <w:rsid w:val="00E104CB"/>
    <w:rsid w:val="00E24170"/>
    <w:rsid w:val="00E270B8"/>
    <w:rsid w:val="00E61C88"/>
    <w:rsid w:val="00E6700F"/>
    <w:rsid w:val="00ED17D2"/>
    <w:rsid w:val="00ED2E23"/>
    <w:rsid w:val="00ED4A5C"/>
    <w:rsid w:val="00ED7552"/>
    <w:rsid w:val="00F01773"/>
    <w:rsid w:val="00F12095"/>
    <w:rsid w:val="00F15ACB"/>
    <w:rsid w:val="00F36DBE"/>
    <w:rsid w:val="00F55441"/>
    <w:rsid w:val="00FA7EF5"/>
    <w:rsid w:val="00FB6914"/>
    <w:rsid w:val="00FC244B"/>
    <w:rsid w:val="00FD1A2E"/>
    <w:rsid w:val="00FD2407"/>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00B"/>
    <w:pPr>
      <w:ind w:left="720"/>
      <w:contextualSpacing/>
    </w:pPr>
  </w:style>
  <w:style w:type="paragraph" w:customStyle="1" w:styleId="desc">
    <w:name w:val="desc"/>
    <w:basedOn w:val="Normal"/>
    <w:rsid w:val="0053700B"/>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00B"/>
    <w:pPr>
      <w:ind w:left="720"/>
      <w:contextualSpacing/>
    </w:pPr>
  </w:style>
  <w:style w:type="paragraph" w:customStyle="1" w:styleId="desc">
    <w:name w:val="desc"/>
    <w:basedOn w:val="Normal"/>
    <w:rsid w:val="0053700B"/>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elp@richla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help@richland.edu" TargetMode="External"/><Relationship Id="rId4" Type="http://schemas.openxmlformats.org/officeDocument/2006/relationships/settings" Target="settings.xml"/><Relationship Id="rId9" Type="http://schemas.openxmlformats.org/officeDocument/2006/relationships/hyperlink" Target="http://www.richland.edu/online/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2013-04-29T21:39:00Z</cp:lastPrinted>
  <dcterms:created xsi:type="dcterms:W3CDTF">2015-10-23T18:22:00Z</dcterms:created>
  <dcterms:modified xsi:type="dcterms:W3CDTF">2015-10-26T13:32:00Z</dcterms:modified>
</cp:coreProperties>
</file>