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42" w:rsidRDefault="008F5942"/>
    <w:p w:rsidR="00D74F66" w:rsidRDefault="00D74F66" w:rsidP="00D74F66">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r>
        <w:rPr>
          <w:rFonts w:ascii="Arial" w:hAnsi="Arial" w:cs="Arial"/>
          <w:b/>
          <w:szCs w:val="28"/>
        </w:rPr>
        <w:t xml:space="preserve">ENGT 160 – Metrology and Quality Control </w:t>
      </w:r>
    </w:p>
    <w:p w:rsidR="00D74F66" w:rsidRPr="00997F1D" w:rsidRDefault="00D74F66" w:rsidP="00D74F66">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r w:rsidRPr="00997F1D">
        <w:rPr>
          <w:rFonts w:ascii="Arial" w:hAnsi="Arial" w:cs="Arial"/>
          <w:b/>
          <w:szCs w:val="28"/>
        </w:rPr>
        <w:t>Master Syllabus</w:t>
      </w:r>
    </w:p>
    <w:p w:rsidR="00D74F66" w:rsidRDefault="00D74F66" w:rsidP="00D74F66">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D74F66" w:rsidRDefault="00D74F66" w:rsidP="00D74F66">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sz w:val="20"/>
        </w:rPr>
      </w:pPr>
      <w:r w:rsidRPr="009454F1">
        <w:rPr>
          <w:rFonts w:ascii="Arial" w:hAnsi="Arial" w:cs="Arial"/>
          <w:b/>
          <w:sz w:val="20"/>
        </w:rPr>
        <w:t>Course</w:t>
      </w:r>
      <w:r>
        <w:rPr>
          <w:rFonts w:ascii="Arial" w:hAnsi="Arial" w:cs="Arial"/>
          <w:b/>
          <w:sz w:val="20"/>
        </w:rPr>
        <w:t>:</w:t>
      </w:r>
      <w:r w:rsidRPr="009454F1">
        <w:rPr>
          <w:rFonts w:ascii="Arial" w:hAnsi="Arial" w:cs="Arial"/>
          <w:b/>
          <w:sz w:val="20"/>
        </w:rPr>
        <w:t xml:space="preserve"> </w:t>
      </w:r>
      <w:r>
        <w:rPr>
          <w:rFonts w:ascii="Arial" w:hAnsi="Arial" w:cs="Arial"/>
          <w:sz w:val="20"/>
        </w:rPr>
        <w:t>ENGT 160 – Metrology and Quality Control</w:t>
      </w:r>
      <w:r w:rsidRPr="007F338D">
        <w:rPr>
          <w:rFonts w:ascii="Arial" w:hAnsi="Arial" w:cs="Arial"/>
          <w:b/>
          <w:sz w:val="20"/>
        </w:rPr>
        <w:t xml:space="preserve"> </w:t>
      </w:r>
      <w:r>
        <w:rPr>
          <w:rFonts w:ascii="Arial" w:hAnsi="Arial" w:cs="Arial"/>
          <w:b/>
          <w:sz w:val="20"/>
        </w:rPr>
        <w:tab/>
      </w:r>
      <w:r w:rsidRPr="009454F1">
        <w:rPr>
          <w:rFonts w:ascii="Arial" w:hAnsi="Arial" w:cs="Arial"/>
          <w:b/>
          <w:sz w:val="20"/>
        </w:rPr>
        <w:t>Course Credits:</w:t>
      </w:r>
      <w:r>
        <w:rPr>
          <w:rFonts w:ascii="Arial" w:hAnsi="Arial" w:cs="Arial"/>
          <w:b/>
          <w:sz w:val="20"/>
        </w:rPr>
        <w:t xml:space="preserve"> </w:t>
      </w:r>
      <w:r>
        <w:rPr>
          <w:rFonts w:ascii="Arial" w:hAnsi="Arial" w:cs="Arial"/>
          <w:sz w:val="20"/>
        </w:rPr>
        <w:t>2-2-3</w:t>
      </w:r>
    </w:p>
    <w:p w:rsidR="00D74F66" w:rsidRPr="00233531" w:rsidRDefault="00D74F66" w:rsidP="00D74F66">
      <w:pPr>
        <w:tabs>
          <w:tab w:val="left" w:pos="5220"/>
          <w:tab w:val="left" w:pos="7200"/>
        </w:tabs>
        <w:rPr>
          <w:rFonts w:ascii="Arial" w:hAnsi="Arial" w:cs="Arial"/>
          <w:sz w:val="20"/>
          <w:szCs w:val="20"/>
        </w:rPr>
      </w:pPr>
      <w:r w:rsidRPr="007F338D">
        <w:rPr>
          <w:rFonts w:ascii="Arial" w:hAnsi="Arial" w:cs="Arial"/>
          <w:b/>
          <w:sz w:val="20"/>
        </w:rPr>
        <w:t>Course Prerequisite:</w:t>
      </w:r>
      <w:r>
        <w:rPr>
          <w:rFonts w:ascii="Arial" w:hAnsi="Arial" w:cs="Arial"/>
          <w:sz w:val="20"/>
          <w:szCs w:val="20"/>
        </w:rPr>
        <w:t xml:space="preserve"> Eligibility for Math 104</w:t>
      </w:r>
      <w:r>
        <w:rPr>
          <w:rFonts w:ascii="Arial" w:hAnsi="Arial" w:cs="Arial"/>
          <w:sz w:val="20"/>
          <w:szCs w:val="20"/>
        </w:rPr>
        <w:tab/>
      </w:r>
      <w:r w:rsidRPr="00A05321">
        <w:rPr>
          <w:rFonts w:ascii="Arial" w:hAnsi="Arial" w:cs="Arial"/>
          <w:b/>
          <w:sz w:val="20"/>
          <w:szCs w:val="20"/>
        </w:rPr>
        <w:t>ICCB Code:  PCS #</w:t>
      </w:r>
      <w:r>
        <w:rPr>
          <w:rFonts w:ascii="Arial" w:hAnsi="Arial" w:cs="Arial"/>
          <w:b/>
          <w:sz w:val="20"/>
          <w:szCs w:val="20"/>
        </w:rPr>
        <w:t xml:space="preserve"> 1.2150702</w:t>
      </w:r>
    </w:p>
    <w:p w:rsidR="00D74F66" w:rsidRDefault="00D74F66" w:rsidP="00D74F66">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Mode of Delivery</w:t>
      </w:r>
      <w:r w:rsidRPr="0081737C">
        <w:rPr>
          <w:rFonts w:ascii="Arial" w:hAnsi="Arial" w:cs="Arial"/>
          <w:sz w:val="20"/>
        </w:rPr>
        <w:t>:  Traditional</w:t>
      </w:r>
      <w:r>
        <w:rPr>
          <w:rFonts w:ascii="Arial" w:hAnsi="Arial" w:cs="Arial"/>
          <w:sz w:val="20"/>
        </w:rPr>
        <w:t xml:space="preserve"> or hybrid</w:t>
      </w:r>
      <w:r>
        <w:rPr>
          <w:rFonts w:ascii="Arial" w:hAnsi="Arial" w:cs="Arial"/>
          <w:b/>
          <w:sz w:val="20"/>
        </w:rPr>
        <w:tab/>
      </w:r>
      <w:r w:rsidRPr="00A05321">
        <w:rPr>
          <w:rFonts w:ascii="Arial" w:hAnsi="Arial" w:cs="Arial"/>
          <w:b/>
          <w:sz w:val="20"/>
        </w:rPr>
        <w:t>IAI #</w:t>
      </w:r>
      <w:r>
        <w:rPr>
          <w:rFonts w:ascii="Arial" w:hAnsi="Arial" w:cs="Arial"/>
          <w:b/>
          <w:sz w:val="20"/>
        </w:rPr>
        <w:t>:</w:t>
      </w:r>
      <w:r>
        <w:rPr>
          <w:rFonts w:ascii="Arial" w:hAnsi="Arial" w:cs="Arial"/>
          <w:sz w:val="20"/>
        </w:rPr>
        <w:t xml:space="preserve"> N/A</w:t>
      </w:r>
    </w:p>
    <w:p w:rsidR="00D74F66" w:rsidRDefault="00752772" w:rsidP="00D74F66">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Instructo</w:t>
      </w:r>
      <w:r w:rsidR="00D74F66">
        <w:rPr>
          <w:rFonts w:ascii="Arial" w:hAnsi="Arial" w:cs="Arial"/>
          <w:b/>
          <w:sz w:val="20"/>
        </w:rPr>
        <w:t>r</w:t>
      </w:r>
      <w:r w:rsidR="00D74F66" w:rsidRPr="009454F1">
        <w:rPr>
          <w:rFonts w:ascii="Arial" w:hAnsi="Arial" w:cs="Arial"/>
          <w:b/>
          <w:sz w:val="20"/>
        </w:rPr>
        <w:t xml:space="preserve">: </w:t>
      </w:r>
      <w:r w:rsidR="00D74F66">
        <w:rPr>
          <w:rFonts w:ascii="Arial" w:hAnsi="Arial" w:cs="Arial"/>
          <w:b/>
          <w:sz w:val="20"/>
        </w:rPr>
        <w:t xml:space="preserve"> </w:t>
      </w:r>
      <w:r w:rsidR="00D74F66" w:rsidRPr="0081737C">
        <w:rPr>
          <w:rFonts w:ascii="Arial" w:hAnsi="Arial" w:cs="Arial"/>
          <w:sz w:val="20"/>
        </w:rPr>
        <w:t xml:space="preserve">John </w:t>
      </w:r>
      <w:proofErr w:type="spellStart"/>
      <w:r w:rsidR="00D74F66" w:rsidRPr="0081737C">
        <w:rPr>
          <w:rFonts w:ascii="Arial" w:hAnsi="Arial" w:cs="Arial"/>
          <w:sz w:val="20"/>
        </w:rPr>
        <w:t>Daum</w:t>
      </w:r>
      <w:proofErr w:type="spellEnd"/>
      <w:r w:rsidR="00D74F66">
        <w:rPr>
          <w:rFonts w:ascii="Arial" w:hAnsi="Arial" w:cs="Arial"/>
          <w:b/>
          <w:sz w:val="20"/>
        </w:rPr>
        <w:tab/>
      </w:r>
      <w:r>
        <w:rPr>
          <w:rFonts w:ascii="Arial" w:hAnsi="Arial" w:cs="Arial"/>
          <w:b/>
          <w:sz w:val="20"/>
        </w:rPr>
        <w:tab/>
      </w:r>
      <w:proofErr w:type="spellStart"/>
      <w:r w:rsidR="00D74F66" w:rsidRPr="001929E2">
        <w:rPr>
          <w:rFonts w:ascii="Arial" w:hAnsi="Arial" w:cs="Arial"/>
          <w:b/>
          <w:sz w:val="20"/>
        </w:rPr>
        <w:t>Dev</w:t>
      </w:r>
      <w:proofErr w:type="spellEnd"/>
      <w:r w:rsidR="00D74F66" w:rsidRPr="001929E2">
        <w:rPr>
          <w:rFonts w:ascii="Arial" w:hAnsi="Arial" w:cs="Arial"/>
          <w:b/>
          <w:sz w:val="20"/>
        </w:rPr>
        <w:t xml:space="preserve">/Rev Date: </w:t>
      </w:r>
      <w:r w:rsidR="00D74F66">
        <w:rPr>
          <w:rFonts w:ascii="Arial" w:hAnsi="Arial" w:cs="Arial"/>
          <w:b/>
          <w:sz w:val="20"/>
        </w:rPr>
        <w:t xml:space="preserve"> </w:t>
      </w:r>
      <w:r w:rsidR="00D74F66" w:rsidRPr="0081737C">
        <w:rPr>
          <w:rFonts w:ascii="Arial" w:hAnsi="Arial" w:cs="Arial"/>
          <w:sz w:val="20"/>
        </w:rPr>
        <w:t>04/17/13</w:t>
      </w:r>
      <w:r w:rsidR="00D74F66">
        <w:rPr>
          <w:rFonts w:ascii="Arial" w:hAnsi="Arial" w:cs="Arial"/>
          <w:b/>
          <w:sz w:val="20"/>
        </w:rPr>
        <w:tab/>
      </w:r>
    </w:p>
    <w:p w:rsidR="00752772" w:rsidRDefault="00752772" w:rsidP="00D74F66">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Phone: 217-875-7211</w:t>
      </w:r>
    </w:p>
    <w:p w:rsidR="00752772" w:rsidRDefault="00752772" w:rsidP="00D74F66">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Email: jdaum@richland.edu</w:t>
      </w:r>
    </w:p>
    <w:p w:rsidR="00D74F66" w:rsidRDefault="00D74F66" w:rsidP="00D74F66">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sidRPr="00A05321">
        <w:rPr>
          <w:rFonts w:ascii="Arial" w:hAnsi="Arial" w:cs="Arial"/>
          <w:b/>
          <w:sz w:val="20"/>
        </w:rPr>
        <w:t>Projected Date of Initial Offering</w:t>
      </w:r>
      <w:r>
        <w:rPr>
          <w:rFonts w:ascii="Arial" w:hAnsi="Arial" w:cs="Arial"/>
          <w:b/>
          <w:sz w:val="20"/>
        </w:rPr>
        <w:t xml:space="preserve">: </w:t>
      </w:r>
      <w:r w:rsidRPr="0081737C">
        <w:rPr>
          <w:rFonts w:ascii="Arial" w:hAnsi="Arial" w:cs="Arial"/>
          <w:sz w:val="20"/>
        </w:rPr>
        <w:t>Fall 2013</w:t>
      </w:r>
    </w:p>
    <w:p w:rsidR="00D74F66" w:rsidRDefault="00D74F66" w:rsidP="00D74F66">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D74F66" w:rsidRPr="009454F1" w:rsidRDefault="00D74F66" w:rsidP="00D74F66">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D74F66" w:rsidRPr="009454F1" w:rsidRDefault="00D74F66" w:rsidP="00D74F66">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r w:rsidRPr="009454F1">
        <w:rPr>
          <w:rFonts w:ascii="Arial" w:hAnsi="Arial" w:cs="Arial"/>
          <w:b/>
          <w:sz w:val="20"/>
        </w:rPr>
        <w:t>Course Description:</w:t>
      </w:r>
    </w:p>
    <w:p w:rsidR="00D74F66" w:rsidRDefault="00D74F66" w:rsidP="00D74F66">
      <w:pPr>
        <w:autoSpaceDE w:val="0"/>
        <w:autoSpaceDN w:val="0"/>
        <w:adjustRightInd w:val="0"/>
        <w:rPr>
          <w:rFonts w:asciiTheme="minorHAnsi" w:hAnsiTheme="minorHAnsi"/>
          <w:lang w:val="en"/>
        </w:rPr>
      </w:pPr>
      <w:r w:rsidRPr="007E18D6">
        <w:rPr>
          <w:rFonts w:asciiTheme="minorHAnsi" w:hAnsiTheme="minorHAnsi"/>
          <w:lang w:val="en"/>
        </w:rPr>
        <w:t>ENGT 160</w:t>
      </w:r>
      <w:r>
        <w:rPr>
          <w:rFonts w:asciiTheme="minorHAnsi" w:hAnsiTheme="minorHAnsi"/>
          <w:lang w:val="en"/>
        </w:rPr>
        <w:t xml:space="preserve"> - Metrology and Quality Control provides a hands-</w:t>
      </w:r>
      <w:r w:rsidRPr="007E18D6">
        <w:rPr>
          <w:rFonts w:asciiTheme="minorHAnsi" w:hAnsiTheme="minorHAnsi"/>
          <w:lang w:val="en"/>
        </w:rPr>
        <w:t>on introduction to precision measurement</w:t>
      </w:r>
      <w:r>
        <w:rPr>
          <w:rFonts w:asciiTheme="minorHAnsi" w:hAnsiTheme="minorHAnsi"/>
          <w:lang w:val="en"/>
        </w:rPr>
        <w:t xml:space="preserve"> and quality control. Topics include an introductory overview of Total Quality Management, Statistical Process Control, Six Sigma, blue print specifications, and measurement math. M</w:t>
      </w:r>
      <w:r w:rsidRPr="007E18D6">
        <w:rPr>
          <w:rFonts w:asciiTheme="minorHAnsi" w:hAnsiTheme="minorHAnsi"/>
          <w:lang w:val="en"/>
        </w:rPr>
        <w:t>easuring instruments</w:t>
      </w:r>
      <w:r>
        <w:rPr>
          <w:rFonts w:asciiTheme="minorHAnsi" w:hAnsiTheme="minorHAnsi"/>
          <w:lang w:val="en"/>
        </w:rPr>
        <w:t xml:space="preserve"> focus on machining inspection and </w:t>
      </w:r>
      <w:r w:rsidRPr="007E18D6">
        <w:rPr>
          <w:rFonts w:asciiTheme="minorHAnsi" w:hAnsiTheme="minorHAnsi"/>
          <w:lang w:val="en"/>
        </w:rPr>
        <w:t xml:space="preserve">include micrometer and </w:t>
      </w:r>
      <w:proofErr w:type="spellStart"/>
      <w:r w:rsidRPr="007E18D6">
        <w:rPr>
          <w:rFonts w:asciiTheme="minorHAnsi" w:hAnsiTheme="minorHAnsi"/>
          <w:lang w:val="en"/>
        </w:rPr>
        <w:t>vernier</w:t>
      </w:r>
      <w:proofErr w:type="spellEnd"/>
      <w:r w:rsidRPr="007E18D6">
        <w:rPr>
          <w:rFonts w:asciiTheme="minorHAnsi" w:hAnsiTheme="minorHAnsi"/>
          <w:lang w:val="en"/>
        </w:rPr>
        <w:t xml:space="preserve"> tools, dial indication instruments,</w:t>
      </w:r>
      <w:r>
        <w:rPr>
          <w:rFonts w:asciiTheme="minorHAnsi" w:hAnsiTheme="minorHAnsi"/>
          <w:lang w:val="en"/>
        </w:rPr>
        <w:t xml:space="preserve"> </w:t>
      </w:r>
      <w:proofErr w:type="gramStart"/>
      <w:r>
        <w:rPr>
          <w:rFonts w:asciiTheme="minorHAnsi" w:hAnsiTheme="minorHAnsi"/>
          <w:lang w:val="en"/>
        </w:rPr>
        <w:t>hole</w:t>
      </w:r>
      <w:proofErr w:type="gramEnd"/>
      <w:r>
        <w:rPr>
          <w:rFonts w:asciiTheme="minorHAnsi" w:hAnsiTheme="minorHAnsi"/>
          <w:lang w:val="en"/>
        </w:rPr>
        <w:t xml:space="preserve"> inspection,</w:t>
      </w:r>
      <w:r w:rsidRPr="007E18D6">
        <w:rPr>
          <w:rFonts w:asciiTheme="minorHAnsi" w:hAnsiTheme="minorHAnsi"/>
          <w:lang w:val="en"/>
        </w:rPr>
        <w:t xml:space="preserve"> </w:t>
      </w:r>
      <w:r>
        <w:rPr>
          <w:rFonts w:asciiTheme="minorHAnsi" w:hAnsiTheme="minorHAnsi"/>
          <w:lang w:val="en"/>
        </w:rPr>
        <w:t xml:space="preserve">production gaging, </w:t>
      </w:r>
      <w:r w:rsidRPr="007E18D6">
        <w:rPr>
          <w:rFonts w:asciiTheme="minorHAnsi" w:hAnsiTheme="minorHAnsi"/>
          <w:lang w:val="en"/>
        </w:rPr>
        <w:t>gauge blocks,</w:t>
      </w:r>
      <w:r w:rsidRPr="007E18D6">
        <w:rPr>
          <w:rFonts w:asciiTheme="minorHAnsi" w:hAnsiTheme="minorHAnsi"/>
        </w:rPr>
        <w:t xml:space="preserve"> </w:t>
      </w:r>
      <w:r>
        <w:rPr>
          <w:rFonts w:asciiTheme="minorHAnsi" w:hAnsiTheme="minorHAnsi"/>
        </w:rPr>
        <w:t>and layout</w:t>
      </w:r>
      <w:r w:rsidRPr="007E18D6">
        <w:rPr>
          <w:rFonts w:asciiTheme="minorHAnsi" w:hAnsiTheme="minorHAnsi"/>
        </w:rPr>
        <w:t xml:space="preserve"> tools</w:t>
      </w:r>
      <w:r>
        <w:rPr>
          <w:rFonts w:asciiTheme="minorHAnsi" w:hAnsiTheme="minorHAnsi"/>
          <w:lang w:val="en"/>
        </w:rPr>
        <w:t>.</w:t>
      </w:r>
      <w:r w:rsidRPr="007E18D6">
        <w:rPr>
          <w:rFonts w:asciiTheme="minorHAnsi" w:hAnsiTheme="minorHAnsi"/>
          <w:lang w:val="en"/>
        </w:rPr>
        <w:t xml:space="preserve"> Advanced technologies are </w:t>
      </w:r>
      <w:r>
        <w:rPr>
          <w:rFonts w:asciiTheme="minorHAnsi" w:hAnsiTheme="minorHAnsi"/>
          <w:lang w:val="en"/>
        </w:rPr>
        <w:t>introduced</w:t>
      </w:r>
      <w:r w:rsidRPr="007E18D6">
        <w:rPr>
          <w:rFonts w:asciiTheme="minorHAnsi" w:hAnsiTheme="minorHAnsi"/>
          <w:lang w:val="en"/>
        </w:rPr>
        <w:t xml:space="preserve"> including coordinate measuring machine (CMM</w:t>
      </w:r>
      <w:r>
        <w:rPr>
          <w:rFonts w:asciiTheme="minorHAnsi" w:hAnsiTheme="minorHAnsi"/>
          <w:lang w:val="en"/>
        </w:rPr>
        <w:t>) and vision inspection system.</w:t>
      </w:r>
      <w:r w:rsidRPr="007E18D6">
        <w:rPr>
          <w:rFonts w:asciiTheme="minorHAnsi" w:hAnsiTheme="minorHAnsi"/>
          <w:lang w:val="en"/>
        </w:rPr>
        <w:t xml:space="preserve"> Measurement data is analyzed with basic statistical methods including control charts, and sampling plans. Data is analyzed to determine correction plans.</w:t>
      </w:r>
    </w:p>
    <w:p w:rsidR="00D74F66" w:rsidRDefault="00D74F66" w:rsidP="00D74F66">
      <w:pPr>
        <w:autoSpaceDE w:val="0"/>
        <w:autoSpaceDN w:val="0"/>
        <w:adjustRightInd w:val="0"/>
        <w:rPr>
          <w:rFonts w:asciiTheme="minorHAnsi" w:hAnsiTheme="minorHAnsi"/>
          <w:lang w:val="en"/>
        </w:rPr>
      </w:pPr>
    </w:p>
    <w:p w:rsidR="00D74F66" w:rsidRDefault="00D74F66" w:rsidP="00D74F66">
      <w:pPr>
        <w:autoSpaceDE w:val="0"/>
        <w:autoSpaceDN w:val="0"/>
        <w:adjustRightInd w:val="0"/>
        <w:rPr>
          <w:rFonts w:asciiTheme="minorHAnsi" w:hAnsiTheme="minorHAnsi"/>
          <w:lang w:val="en"/>
        </w:rPr>
      </w:pPr>
      <w:r>
        <w:rPr>
          <w:rFonts w:asciiTheme="minorHAnsi" w:hAnsiTheme="minorHAnsi"/>
          <w:lang w:val="en"/>
        </w:rPr>
        <w:t>This course was modified to meet the requirements of the Manufacturing Skills Standards Council (MSSC) and prepares the student for the Module 2: Quality Practices &amp; Measurement Exam for the Certified Production Technician (CPT) certification.</w:t>
      </w:r>
    </w:p>
    <w:p w:rsidR="00D74F66" w:rsidRPr="007E18D6" w:rsidRDefault="00D74F66" w:rsidP="00D74F66">
      <w:pPr>
        <w:autoSpaceDE w:val="0"/>
        <w:autoSpaceDN w:val="0"/>
        <w:adjustRightInd w:val="0"/>
        <w:rPr>
          <w:rFonts w:asciiTheme="minorHAnsi" w:hAnsiTheme="minorHAnsi"/>
          <w:lang w:val="en"/>
        </w:rPr>
      </w:pPr>
    </w:p>
    <w:p w:rsidR="00D74F66" w:rsidRPr="00D060DC" w:rsidRDefault="00D74F66" w:rsidP="00D74F66">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2"/>
          <w:szCs w:val="22"/>
        </w:rPr>
      </w:pPr>
      <w:r w:rsidRPr="007E18D6">
        <w:rPr>
          <w:rFonts w:asciiTheme="minorHAnsi" w:hAnsiTheme="minorHAnsi" w:cs="Arial"/>
          <w:sz w:val="20"/>
        </w:rPr>
        <w:tab/>
      </w:r>
      <w:r w:rsidRPr="00D060DC">
        <w:rPr>
          <w:rFonts w:ascii="Arial" w:hAnsi="Arial" w:cs="Arial"/>
          <w:sz w:val="22"/>
          <w:szCs w:val="22"/>
        </w:rPr>
        <w:t>Applicable toward graduation where program structure permits:</w:t>
      </w:r>
    </w:p>
    <w:p w:rsidR="00D74F66" w:rsidRPr="00D060DC" w:rsidRDefault="00D74F66" w:rsidP="00D74F66">
      <w:pPr>
        <w:pStyle w:val="BodyText"/>
        <w:numPr>
          <w:ilvl w:val="0"/>
          <w:numId w:val="3"/>
        </w:numPr>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2"/>
          <w:szCs w:val="22"/>
        </w:rPr>
      </w:pPr>
      <w:r w:rsidRPr="00D060DC">
        <w:rPr>
          <w:rFonts w:ascii="Arial" w:hAnsi="Arial" w:cs="Arial"/>
          <w:sz w:val="22"/>
          <w:szCs w:val="22"/>
        </w:rPr>
        <w:t xml:space="preserve">Certificate or Degree – All </w:t>
      </w:r>
      <w:r>
        <w:rPr>
          <w:rFonts w:ascii="Arial" w:hAnsi="Arial" w:cs="Arial"/>
          <w:sz w:val="22"/>
          <w:szCs w:val="22"/>
        </w:rPr>
        <w:t>Certificates, AAS, ALS</w:t>
      </w:r>
    </w:p>
    <w:p w:rsidR="00D74F66" w:rsidRPr="00D060DC" w:rsidRDefault="00D74F66" w:rsidP="00D74F66">
      <w:pPr>
        <w:pStyle w:val="BodyText"/>
        <w:numPr>
          <w:ilvl w:val="0"/>
          <w:numId w:val="3"/>
        </w:numPr>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2"/>
          <w:szCs w:val="22"/>
        </w:rPr>
      </w:pPr>
      <w:r w:rsidRPr="00D060DC">
        <w:rPr>
          <w:rFonts w:ascii="Arial" w:hAnsi="Arial" w:cs="Arial"/>
          <w:sz w:val="22"/>
          <w:szCs w:val="22"/>
        </w:rPr>
        <w:t>Group Requirement</w:t>
      </w:r>
      <w:r>
        <w:rPr>
          <w:rFonts w:ascii="Arial" w:hAnsi="Arial" w:cs="Arial"/>
          <w:sz w:val="22"/>
          <w:szCs w:val="22"/>
        </w:rPr>
        <w:t xml:space="preserve"> - Not A</w:t>
      </w:r>
      <w:r w:rsidRPr="00D060DC">
        <w:rPr>
          <w:rFonts w:ascii="Arial" w:hAnsi="Arial" w:cs="Arial"/>
          <w:sz w:val="22"/>
          <w:szCs w:val="22"/>
        </w:rPr>
        <w:t>pplicable</w:t>
      </w:r>
    </w:p>
    <w:p w:rsidR="00D74F66" w:rsidRDefault="00D74F66" w:rsidP="00D74F66">
      <w:pPr>
        <w:pStyle w:val="BodyText"/>
        <w:numPr>
          <w:ilvl w:val="0"/>
          <w:numId w:val="3"/>
        </w:numPr>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2"/>
          <w:szCs w:val="22"/>
        </w:rPr>
      </w:pPr>
      <w:r w:rsidRPr="00D060DC">
        <w:rPr>
          <w:rFonts w:ascii="Arial" w:hAnsi="Arial" w:cs="Arial"/>
          <w:sz w:val="22"/>
          <w:szCs w:val="22"/>
        </w:rPr>
        <w:t>Area of Concentration</w:t>
      </w:r>
      <w:r>
        <w:rPr>
          <w:rFonts w:ascii="Arial" w:hAnsi="Arial" w:cs="Arial"/>
          <w:sz w:val="22"/>
          <w:szCs w:val="22"/>
        </w:rPr>
        <w:t xml:space="preserve"> – Not Applicable</w:t>
      </w:r>
    </w:p>
    <w:p w:rsidR="00D74F66" w:rsidRDefault="00D74F66" w:rsidP="00D74F66">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2"/>
          <w:szCs w:val="22"/>
        </w:rPr>
      </w:pPr>
    </w:p>
    <w:p w:rsidR="00D74F66" w:rsidRPr="00D11104" w:rsidRDefault="00D74F66" w:rsidP="00D74F6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2"/>
          <w:szCs w:val="22"/>
        </w:rPr>
      </w:pPr>
      <w:bookmarkStart w:id="0" w:name="_GoBack"/>
      <w:bookmarkEnd w:id="0"/>
      <w:r w:rsidRPr="00D11104">
        <w:rPr>
          <w:rFonts w:ascii="Arial" w:hAnsi="Arial" w:cs="Arial"/>
          <w:b/>
          <w:sz w:val="22"/>
          <w:szCs w:val="22"/>
        </w:rPr>
        <w:t xml:space="preserve">Text(s): </w:t>
      </w:r>
    </w:p>
    <w:p w:rsidR="00D74F66" w:rsidRPr="00D11104" w:rsidRDefault="00D74F66" w:rsidP="00D74F66">
      <w:pPr>
        <w:pStyle w:val="ListParagraph"/>
        <w:numPr>
          <w:ilvl w:val="0"/>
          <w:numId w:val="2"/>
        </w:numPr>
        <w:autoSpaceDE w:val="0"/>
        <w:autoSpaceDN w:val="0"/>
        <w:adjustRightInd w:val="0"/>
        <w:rPr>
          <w:rFonts w:ascii="Arial" w:hAnsi="Arial" w:cs="Arial"/>
          <w:sz w:val="22"/>
          <w:szCs w:val="22"/>
        </w:rPr>
      </w:pPr>
      <w:r w:rsidRPr="00D11104">
        <w:rPr>
          <w:rFonts w:ascii="Arial" w:hAnsi="Arial" w:cs="Arial"/>
          <w:sz w:val="22"/>
          <w:szCs w:val="22"/>
          <w:u w:val="single"/>
        </w:rPr>
        <w:t>The Quality Technician’s Handbook</w:t>
      </w:r>
      <w:r w:rsidRPr="00D11104">
        <w:rPr>
          <w:rFonts w:ascii="Arial" w:hAnsi="Arial" w:cs="Arial"/>
          <w:sz w:val="22"/>
          <w:szCs w:val="22"/>
        </w:rPr>
        <w:t xml:space="preserve">     Author: Griffith    ISBN 0-13-041679-7</w:t>
      </w:r>
    </w:p>
    <w:p w:rsidR="00D74F66" w:rsidRDefault="00D74F66" w:rsidP="00D74F66">
      <w:pPr>
        <w:autoSpaceDE w:val="0"/>
        <w:autoSpaceDN w:val="0"/>
        <w:adjustRightInd w:val="0"/>
        <w:rPr>
          <w:rFonts w:ascii="Arial" w:hAnsi="Arial" w:cs="Arial"/>
          <w:sz w:val="22"/>
          <w:szCs w:val="22"/>
          <w:u w:val="single"/>
        </w:rPr>
      </w:pPr>
      <w:r w:rsidRPr="00D11104">
        <w:rPr>
          <w:rFonts w:ascii="Arial" w:hAnsi="Arial" w:cs="Arial"/>
          <w:sz w:val="22"/>
          <w:szCs w:val="22"/>
        </w:rPr>
        <w:t xml:space="preserve">              Publisher: Prentice Hall     </w:t>
      </w:r>
      <w:r w:rsidRPr="00D11104">
        <w:rPr>
          <w:rFonts w:ascii="Arial" w:hAnsi="Arial" w:cs="Arial"/>
          <w:sz w:val="22"/>
          <w:szCs w:val="22"/>
          <w:lang w:val="en"/>
        </w:rPr>
        <w:t>Date: 2003</w:t>
      </w:r>
      <w:r w:rsidRPr="00D11104">
        <w:rPr>
          <w:rFonts w:ascii="Arial" w:hAnsi="Arial" w:cs="Arial"/>
          <w:sz w:val="22"/>
          <w:szCs w:val="22"/>
          <w:u w:val="single"/>
        </w:rPr>
        <w:t xml:space="preserve"> </w:t>
      </w:r>
    </w:p>
    <w:p w:rsidR="00D74F66" w:rsidRPr="0025242C" w:rsidRDefault="00D74F66" w:rsidP="00D74F66">
      <w:pPr>
        <w:pStyle w:val="ListParagraph"/>
        <w:numPr>
          <w:ilvl w:val="0"/>
          <w:numId w:val="2"/>
        </w:numPr>
        <w:tabs>
          <w:tab w:val="left" w:pos="0"/>
          <w:tab w:val="left" w:pos="5850"/>
          <w:tab w:val="right" w:pos="8640"/>
        </w:tabs>
        <w:autoSpaceDE w:val="0"/>
        <w:autoSpaceDN w:val="0"/>
        <w:adjustRightInd w:val="0"/>
        <w:spacing w:after="120"/>
        <w:jc w:val="both"/>
        <w:rPr>
          <w:rFonts w:ascii="Arial" w:hAnsi="Arial" w:cs="Arial"/>
          <w:sz w:val="22"/>
          <w:szCs w:val="22"/>
        </w:rPr>
      </w:pPr>
      <w:r w:rsidRPr="0025242C">
        <w:rPr>
          <w:rFonts w:ascii="Arial" w:hAnsi="Arial" w:cs="Arial"/>
          <w:sz w:val="22"/>
          <w:szCs w:val="22"/>
          <w:u w:val="single"/>
        </w:rPr>
        <w:t>High-Performance Manufacturing</w:t>
      </w:r>
      <w:r w:rsidRPr="0025242C">
        <w:rPr>
          <w:rFonts w:ascii="Arial" w:hAnsi="Arial" w:cs="Arial"/>
          <w:sz w:val="22"/>
          <w:szCs w:val="22"/>
        </w:rPr>
        <w:t>, by MSSC, Glencoe/</w:t>
      </w:r>
      <w:proofErr w:type="spellStart"/>
      <w:r w:rsidRPr="0025242C">
        <w:rPr>
          <w:rFonts w:ascii="Arial" w:hAnsi="Arial" w:cs="Arial"/>
          <w:sz w:val="22"/>
          <w:szCs w:val="22"/>
        </w:rPr>
        <w:t>MacGraw</w:t>
      </w:r>
      <w:proofErr w:type="spellEnd"/>
      <w:r w:rsidRPr="0025242C">
        <w:rPr>
          <w:rFonts w:ascii="Arial" w:hAnsi="Arial" w:cs="Arial"/>
          <w:sz w:val="22"/>
          <w:szCs w:val="22"/>
        </w:rPr>
        <w:t xml:space="preserve">-Hill., </w:t>
      </w:r>
      <w:r>
        <w:rPr>
          <w:rFonts w:ascii="Arial" w:hAnsi="Arial" w:cs="Arial"/>
          <w:sz w:val="22"/>
          <w:szCs w:val="22"/>
        </w:rPr>
        <w:t>2006</w:t>
      </w:r>
    </w:p>
    <w:p w:rsidR="00D74F66" w:rsidRDefault="00D74F66" w:rsidP="00D74F66">
      <w:pPr>
        <w:tabs>
          <w:tab w:val="left" w:pos="0"/>
          <w:tab w:val="left" w:pos="5850"/>
          <w:tab w:val="right" w:pos="8640"/>
        </w:tabs>
        <w:autoSpaceDE w:val="0"/>
        <w:autoSpaceDN w:val="0"/>
        <w:adjustRightInd w:val="0"/>
        <w:spacing w:after="120"/>
        <w:ind w:left="360"/>
        <w:jc w:val="both"/>
        <w:rPr>
          <w:rFonts w:ascii="Arial" w:hAnsi="Arial" w:cs="Arial"/>
          <w:sz w:val="22"/>
          <w:szCs w:val="22"/>
        </w:rPr>
      </w:pPr>
      <w:r w:rsidRPr="0025242C">
        <w:rPr>
          <w:rFonts w:ascii="Arial" w:hAnsi="Arial" w:cs="Arial"/>
          <w:sz w:val="22"/>
          <w:szCs w:val="22"/>
        </w:rPr>
        <w:t xml:space="preserve">       ISBN 0-07-861487-2</w:t>
      </w:r>
      <w:r>
        <w:rPr>
          <w:rFonts w:ascii="Arial" w:hAnsi="Arial" w:cs="Arial"/>
          <w:sz w:val="22"/>
          <w:szCs w:val="22"/>
        </w:rPr>
        <w:t xml:space="preserve"> </w:t>
      </w:r>
    </w:p>
    <w:p w:rsidR="00D74F66" w:rsidRPr="00D74F66" w:rsidRDefault="00D74F66" w:rsidP="00D74F66">
      <w:pPr>
        <w:tabs>
          <w:tab w:val="left" w:pos="0"/>
          <w:tab w:val="left" w:pos="5850"/>
          <w:tab w:val="right" w:pos="8640"/>
        </w:tabs>
        <w:autoSpaceDE w:val="0"/>
        <w:autoSpaceDN w:val="0"/>
        <w:adjustRightInd w:val="0"/>
        <w:spacing w:after="120"/>
        <w:jc w:val="both"/>
        <w:rPr>
          <w:rFonts w:ascii="Arial" w:hAnsi="Arial" w:cs="Arial"/>
          <w:b/>
          <w:sz w:val="22"/>
          <w:szCs w:val="22"/>
        </w:rPr>
      </w:pPr>
      <w:r w:rsidRPr="00D74F66">
        <w:rPr>
          <w:rFonts w:ascii="Arial" w:hAnsi="Arial" w:cs="Arial"/>
          <w:b/>
          <w:sz w:val="22"/>
          <w:szCs w:val="22"/>
        </w:rPr>
        <w:t xml:space="preserve">Lab </w:t>
      </w:r>
      <w:r>
        <w:rPr>
          <w:rFonts w:ascii="Arial" w:hAnsi="Arial" w:cs="Arial"/>
          <w:b/>
          <w:sz w:val="22"/>
          <w:szCs w:val="22"/>
        </w:rPr>
        <w:t xml:space="preserve">handouts and </w:t>
      </w:r>
      <w:r w:rsidRPr="00D74F66">
        <w:rPr>
          <w:rFonts w:ascii="Arial" w:hAnsi="Arial" w:cs="Arial"/>
          <w:b/>
          <w:sz w:val="22"/>
          <w:szCs w:val="22"/>
        </w:rPr>
        <w:t>materials to be furnished by instructor.</w:t>
      </w:r>
    </w:p>
    <w:p w:rsidR="00D74F66" w:rsidRPr="009454F1" w:rsidRDefault="00D74F66" w:rsidP="00D74F66">
      <w:pPr>
        <w:pStyle w:val="CourseDescrip-CourseTitle"/>
        <w:tabs>
          <w:tab w:val="left" w:pos="720"/>
          <w:tab w:val="left" w:pos="1440"/>
          <w:tab w:val="left" w:pos="2160"/>
        </w:tabs>
        <w:rPr>
          <w:rFonts w:ascii="Arial" w:hAnsi="Arial" w:cs="Arial"/>
          <w:sz w:val="20"/>
        </w:rPr>
      </w:pPr>
    </w:p>
    <w:p w:rsidR="00D74F66" w:rsidRPr="0053700B" w:rsidRDefault="00D74F66" w:rsidP="00D74F66">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2"/>
          <w:szCs w:val="22"/>
        </w:rPr>
      </w:pPr>
      <w:r w:rsidRPr="0053700B">
        <w:rPr>
          <w:rFonts w:ascii="Arial" w:hAnsi="Arial" w:cs="Arial"/>
          <w:b/>
          <w:sz w:val="22"/>
          <w:szCs w:val="22"/>
        </w:rPr>
        <w:t xml:space="preserve">Course Objectives/Outcomes: </w:t>
      </w:r>
      <w:r>
        <w:rPr>
          <w:rFonts w:ascii="Arial" w:hAnsi="Arial" w:cs="Arial"/>
          <w:b/>
          <w:sz w:val="22"/>
          <w:szCs w:val="22"/>
        </w:rPr>
        <w:t xml:space="preserve"> </w:t>
      </w:r>
      <w:r>
        <w:rPr>
          <w:rFonts w:ascii="Arial" w:hAnsi="Arial" w:cs="Arial"/>
          <w:sz w:val="22"/>
          <w:szCs w:val="22"/>
        </w:rPr>
        <w:t xml:space="preserve">The student will obtain the following skills and attitudes by completion of this course: </w:t>
      </w:r>
    </w:p>
    <w:p w:rsidR="00D74F66" w:rsidRPr="009A728E" w:rsidRDefault="00D74F66" w:rsidP="00D74F6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Style w:val="TableGrid"/>
        <w:tblW w:w="0" w:type="auto"/>
        <w:tblLook w:val="04A0" w:firstRow="1" w:lastRow="0" w:firstColumn="1" w:lastColumn="0" w:noHBand="0" w:noVBand="1"/>
      </w:tblPr>
      <w:tblGrid>
        <w:gridCol w:w="7488"/>
        <w:gridCol w:w="2088"/>
      </w:tblGrid>
      <w:tr w:rsidR="00D74F66" w:rsidRPr="00D11104" w:rsidTr="003278D8">
        <w:tc>
          <w:tcPr>
            <w:tcW w:w="7488" w:type="dxa"/>
            <w:vAlign w:val="center"/>
          </w:tcPr>
          <w:p w:rsidR="00D74F66" w:rsidRPr="00D11104" w:rsidRDefault="00D74F66"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 w:val="22"/>
                <w:szCs w:val="22"/>
              </w:rPr>
            </w:pPr>
            <w:r w:rsidRPr="00D11104">
              <w:rPr>
                <w:rFonts w:ascii="Arial" w:hAnsi="Arial" w:cs="Arial"/>
                <w:b/>
                <w:sz w:val="22"/>
                <w:szCs w:val="22"/>
              </w:rPr>
              <w:t>Course Outcomes:</w:t>
            </w:r>
          </w:p>
        </w:tc>
        <w:tc>
          <w:tcPr>
            <w:tcW w:w="2088" w:type="dxa"/>
            <w:vAlign w:val="center"/>
          </w:tcPr>
          <w:p w:rsidR="00D74F66" w:rsidRPr="00D11104" w:rsidRDefault="00D74F66" w:rsidP="003278D8">
            <w:pPr>
              <w:jc w:val="center"/>
              <w:rPr>
                <w:rFonts w:ascii="Arial" w:hAnsi="Arial" w:cs="Arial"/>
                <w:b/>
                <w:sz w:val="22"/>
                <w:szCs w:val="22"/>
              </w:rPr>
            </w:pPr>
            <w:r w:rsidRPr="00D11104">
              <w:rPr>
                <w:rFonts w:ascii="Arial" w:hAnsi="Arial" w:cs="Arial"/>
                <w:b/>
                <w:sz w:val="22"/>
                <w:szCs w:val="22"/>
              </w:rPr>
              <w:t>RCC Cross-Disciplinary Outcomes:</w:t>
            </w:r>
          </w:p>
        </w:tc>
      </w:tr>
      <w:tr w:rsidR="00D74F66" w:rsidRPr="00D11104" w:rsidTr="003278D8">
        <w:tc>
          <w:tcPr>
            <w:tcW w:w="7488" w:type="dxa"/>
          </w:tcPr>
          <w:p w:rsidR="00D74F66" w:rsidRPr="00D11104" w:rsidRDefault="00D74F66" w:rsidP="003278D8">
            <w:pPr>
              <w:tabs>
                <w:tab w:val="left" w:pos="6900"/>
              </w:tabs>
              <w:autoSpaceDE w:val="0"/>
              <w:autoSpaceDN w:val="0"/>
              <w:adjustRightInd w:val="0"/>
              <w:rPr>
                <w:rFonts w:ascii="Arial" w:hAnsi="Arial" w:cs="Arial"/>
                <w:color w:val="000000"/>
                <w:sz w:val="22"/>
                <w:szCs w:val="22"/>
                <w:lang w:val="en"/>
              </w:rPr>
            </w:pPr>
            <w:r w:rsidRPr="00D11104">
              <w:rPr>
                <w:rFonts w:ascii="Arial" w:hAnsi="Arial" w:cs="Arial"/>
                <w:color w:val="000000"/>
                <w:sz w:val="22"/>
                <w:szCs w:val="22"/>
                <w:lang w:val="en"/>
              </w:rPr>
              <w:t>Participate in periodic or statistically based internal quality audit activities</w:t>
            </w:r>
          </w:p>
        </w:tc>
        <w:tc>
          <w:tcPr>
            <w:tcW w:w="2088" w:type="dxa"/>
          </w:tcPr>
          <w:p w:rsidR="00D74F66" w:rsidRPr="00D11104" w:rsidRDefault="00D74F66"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D11104">
              <w:rPr>
                <w:rFonts w:ascii="Arial" w:hAnsi="Arial" w:cs="Arial"/>
                <w:sz w:val="22"/>
                <w:szCs w:val="22"/>
              </w:rPr>
              <w:t>3</w:t>
            </w:r>
          </w:p>
        </w:tc>
      </w:tr>
      <w:tr w:rsidR="00D74F66" w:rsidRPr="00D11104" w:rsidTr="003278D8">
        <w:tc>
          <w:tcPr>
            <w:tcW w:w="7488" w:type="dxa"/>
          </w:tcPr>
          <w:p w:rsidR="00D74F66" w:rsidRPr="00D11104" w:rsidRDefault="00D74F66" w:rsidP="003278D8">
            <w:pPr>
              <w:tabs>
                <w:tab w:val="left" w:pos="6900"/>
              </w:tabs>
              <w:autoSpaceDE w:val="0"/>
              <w:autoSpaceDN w:val="0"/>
              <w:adjustRightInd w:val="0"/>
              <w:rPr>
                <w:rFonts w:ascii="Arial" w:hAnsi="Arial" w:cs="Arial"/>
                <w:color w:val="000000"/>
                <w:sz w:val="22"/>
                <w:szCs w:val="22"/>
                <w:lang w:val="en"/>
              </w:rPr>
            </w:pPr>
            <w:r w:rsidRPr="00D11104">
              <w:rPr>
                <w:rFonts w:ascii="Arial" w:hAnsi="Arial" w:cs="Arial"/>
                <w:color w:val="000000"/>
                <w:sz w:val="22"/>
                <w:szCs w:val="22"/>
                <w:lang w:val="en"/>
              </w:rPr>
              <w:lastRenderedPageBreak/>
              <w:t>Check and document calibration of gauges and other data collection equipment</w:t>
            </w:r>
          </w:p>
        </w:tc>
        <w:tc>
          <w:tcPr>
            <w:tcW w:w="2088" w:type="dxa"/>
          </w:tcPr>
          <w:p w:rsidR="00D74F66" w:rsidRPr="00D11104" w:rsidRDefault="00D74F66"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D11104">
              <w:rPr>
                <w:rFonts w:ascii="Arial" w:hAnsi="Arial" w:cs="Arial"/>
                <w:sz w:val="22"/>
                <w:szCs w:val="22"/>
              </w:rPr>
              <w:t>4</w:t>
            </w:r>
          </w:p>
        </w:tc>
      </w:tr>
      <w:tr w:rsidR="00D74F66" w:rsidRPr="00D11104" w:rsidTr="003278D8">
        <w:tc>
          <w:tcPr>
            <w:tcW w:w="7488" w:type="dxa"/>
          </w:tcPr>
          <w:p w:rsidR="00D74F66" w:rsidRPr="00D11104" w:rsidRDefault="00D74F66" w:rsidP="003278D8">
            <w:pPr>
              <w:tabs>
                <w:tab w:val="left" w:pos="6900"/>
              </w:tabs>
              <w:autoSpaceDE w:val="0"/>
              <w:autoSpaceDN w:val="0"/>
              <w:adjustRightInd w:val="0"/>
              <w:rPr>
                <w:rFonts w:ascii="Arial" w:hAnsi="Arial" w:cs="Arial"/>
                <w:color w:val="000000"/>
                <w:sz w:val="22"/>
                <w:szCs w:val="22"/>
                <w:lang w:val="en"/>
              </w:rPr>
            </w:pPr>
            <w:r w:rsidRPr="00D11104">
              <w:rPr>
                <w:rFonts w:ascii="Arial" w:hAnsi="Arial" w:cs="Arial"/>
                <w:color w:val="000000"/>
                <w:sz w:val="22"/>
                <w:szCs w:val="22"/>
                <w:lang w:val="en"/>
              </w:rPr>
              <w:t>Suggest continuous improvements</w:t>
            </w:r>
          </w:p>
        </w:tc>
        <w:tc>
          <w:tcPr>
            <w:tcW w:w="2088" w:type="dxa"/>
          </w:tcPr>
          <w:p w:rsidR="00D74F66" w:rsidRPr="00D11104" w:rsidRDefault="00D74F66"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D11104">
              <w:rPr>
                <w:rFonts w:ascii="Arial" w:hAnsi="Arial" w:cs="Arial"/>
                <w:sz w:val="22"/>
                <w:szCs w:val="22"/>
              </w:rPr>
              <w:t>2</w:t>
            </w:r>
          </w:p>
        </w:tc>
      </w:tr>
      <w:tr w:rsidR="00D74F66" w:rsidRPr="00D11104" w:rsidTr="003278D8">
        <w:tc>
          <w:tcPr>
            <w:tcW w:w="7488" w:type="dxa"/>
          </w:tcPr>
          <w:p w:rsidR="00D74F66" w:rsidRPr="00D11104" w:rsidRDefault="00D74F66" w:rsidP="003278D8">
            <w:pPr>
              <w:tabs>
                <w:tab w:val="left" w:pos="6900"/>
              </w:tabs>
              <w:autoSpaceDE w:val="0"/>
              <w:autoSpaceDN w:val="0"/>
              <w:adjustRightInd w:val="0"/>
              <w:rPr>
                <w:rFonts w:ascii="Arial" w:hAnsi="Arial" w:cs="Arial"/>
                <w:color w:val="000000"/>
                <w:sz w:val="22"/>
                <w:szCs w:val="22"/>
                <w:lang w:val="en"/>
              </w:rPr>
            </w:pPr>
            <w:r w:rsidRPr="00D11104">
              <w:rPr>
                <w:rFonts w:ascii="Arial" w:hAnsi="Arial" w:cs="Arial"/>
                <w:color w:val="000000"/>
                <w:sz w:val="22"/>
                <w:szCs w:val="22"/>
                <w:lang w:val="en"/>
              </w:rPr>
              <w:t>Inspect materials and product/process at all stages to ensure they meet specifications</w:t>
            </w:r>
          </w:p>
        </w:tc>
        <w:tc>
          <w:tcPr>
            <w:tcW w:w="2088" w:type="dxa"/>
          </w:tcPr>
          <w:p w:rsidR="00D74F66" w:rsidRPr="00D11104" w:rsidRDefault="00D74F66"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D11104">
              <w:rPr>
                <w:rFonts w:ascii="Arial" w:hAnsi="Arial" w:cs="Arial"/>
                <w:sz w:val="22"/>
                <w:szCs w:val="22"/>
              </w:rPr>
              <w:t>4</w:t>
            </w:r>
          </w:p>
        </w:tc>
      </w:tr>
      <w:tr w:rsidR="00D74F66" w:rsidRPr="00D11104" w:rsidTr="003278D8">
        <w:tc>
          <w:tcPr>
            <w:tcW w:w="7488" w:type="dxa"/>
          </w:tcPr>
          <w:p w:rsidR="00D74F66" w:rsidRPr="00D11104" w:rsidRDefault="00D74F66" w:rsidP="003278D8">
            <w:pPr>
              <w:tabs>
                <w:tab w:val="left" w:pos="6900"/>
              </w:tabs>
              <w:autoSpaceDE w:val="0"/>
              <w:autoSpaceDN w:val="0"/>
              <w:adjustRightInd w:val="0"/>
              <w:rPr>
                <w:rFonts w:ascii="Arial" w:hAnsi="Arial" w:cs="Arial"/>
                <w:color w:val="000000"/>
                <w:sz w:val="22"/>
                <w:szCs w:val="22"/>
                <w:lang w:val="en"/>
              </w:rPr>
            </w:pPr>
            <w:r w:rsidRPr="00D11104">
              <w:rPr>
                <w:rFonts w:ascii="Arial" w:hAnsi="Arial" w:cs="Arial"/>
                <w:color w:val="000000"/>
                <w:sz w:val="22"/>
                <w:szCs w:val="22"/>
                <w:lang w:val="en"/>
              </w:rPr>
              <w:t>Document the results of quality tests</w:t>
            </w:r>
          </w:p>
        </w:tc>
        <w:tc>
          <w:tcPr>
            <w:tcW w:w="2088" w:type="dxa"/>
          </w:tcPr>
          <w:p w:rsidR="00D74F66" w:rsidRPr="00D11104" w:rsidRDefault="00D74F66"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D11104">
              <w:rPr>
                <w:rFonts w:ascii="Arial" w:hAnsi="Arial" w:cs="Arial"/>
                <w:sz w:val="22"/>
                <w:szCs w:val="22"/>
              </w:rPr>
              <w:t>1</w:t>
            </w:r>
          </w:p>
        </w:tc>
      </w:tr>
      <w:tr w:rsidR="00D74F66" w:rsidRPr="00D11104" w:rsidTr="003278D8">
        <w:tc>
          <w:tcPr>
            <w:tcW w:w="7488" w:type="dxa"/>
          </w:tcPr>
          <w:p w:rsidR="00D74F66" w:rsidRPr="00D11104" w:rsidRDefault="00D74F66" w:rsidP="003278D8">
            <w:pPr>
              <w:tabs>
                <w:tab w:val="left" w:pos="6900"/>
              </w:tabs>
              <w:autoSpaceDE w:val="0"/>
              <w:autoSpaceDN w:val="0"/>
              <w:adjustRightInd w:val="0"/>
              <w:rPr>
                <w:rFonts w:ascii="Arial" w:hAnsi="Arial" w:cs="Arial"/>
                <w:color w:val="000000"/>
                <w:sz w:val="22"/>
                <w:szCs w:val="22"/>
                <w:lang w:val="en"/>
              </w:rPr>
            </w:pPr>
            <w:r w:rsidRPr="00D11104">
              <w:rPr>
                <w:rFonts w:ascii="Arial" w:hAnsi="Arial" w:cs="Arial"/>
                <w:color w:val="000000"/>
                <w:sz w:val="22"/>
                <w:szCs w:val="22"/>
                <w:lang w:val="en"/>
              </w:rPr>
              <w:t>Communicate quality problems</w:t>
            </w:r>
          </w:p>
        </w:tc>
        <w:tc>
          <w:tcPr>
            <w:tcW w:w="2088" w:type="dxa"/>
          </w:tcPr>
          <w:p w:rsidR="00D74F66" w:rsidRPr="00D11104" w:rsidRDefault="00D74F66"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D11104">
              <w:rPr>
                <w:rFonts w:ascii="Arial" w:hAnsi="Arial" w:cs="Arial"/>
                <w:sz w:val="22"/>
                <w:szCs w:val="22"/>
              </w:rPr>
              <w:t>1</w:t>
            </w:r>
          </w:p>
        </w:tc>
      </w:tr>
      <w:tr w:rsidR="00D74F66" w:rsidRPr="00D11104" w:rsidTr="003278D8">
        <w:tc>
          <w:tcPr>
            <w:tcW w:w="7488" w:type="dxa"/>
          </w:tcPr>
          <w:p w:rsidR="00D74F66" w:rsidRPr="00D11104" w:rsidRDefault="00D74F66" w:rsidP="003278D8">
            <w:pPr>
              <w:tabs>
                <w:tab w:val="left" w:pos="6900"/>
              </w:tabs>
              <w:autoSpaceDE w:val="0"/>
              <w:autoSpaceDN w:val="0"/>
              <w:adjustRightInd w:val="0"/>
              <w:rPr>
                <w:rFonts w:ascii="Arial" w:hAnsi="Arial" w:cs="Arial"/>
                <w:color w:val="000000"/>
                <w:sz w:val="22"/>
                <w:szCs w:val="22"/>
                <w:lang w:val="en"/>
              </w:rPr>
            </w:pPr>
            <w:r w:rsidRPr="00D11104">
              <w:rPr>
                <w:rFonts w:ascii="Arial" w:hAnsi="Arial" w:cs="Arial"/>
                <w:color w:val="000000"/>
                <w:sz w:val="22"/>
                <w:szCs w:val="22"/>
                <w:lang w:val="en"/>
              </w:rPr>
              <w:t>Take corrective actions to restore or maintain quality</w:t>
            </w:r>
          </w:p>
        </w:tc>
        <w:tc>
          <w:tcPr>
            <w:tcW w:w="2088" w:type="dxa"/>
          </w:tcPr>
          <w:p w:rsidR="00D74F66" w:rsidRPr="00D11104" w:rsidRDefault="00D74F66"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D11104">
              <w:rPr>
                <w:rFonts w:ascii="Arial" w:hAnsi="Arial" w:cs="Arial"/>
                <w:sz w:val="22"/>
                <w:szCs w:val="22"/>
              </w:rPr>
              <w:t>4</w:t>
            </w:r>
          </w:p>
        </w:tc>
      </w:tr>
      <w:tr w:rsidR="00D74F66" w:rsidRPr="00D11104" w:rsidTr="003278D8">
        <w:tc>
          <w:tcPr>
            <w:tcW w:w="7488" w:type="dxa"/>
          </w:tcPr>
          <w:p w:rsidR="00D74F66" w:rsidRPr="00D11104" w:rsidRDefault="00D74F66" w:rsidP="003278D8">
            <w:pPr>
              <w:tabs>
                <w:tab w:val="left" w:pos="6900"/>
              </w:tabs>
              <w:autoSpaceDE w:val="0"/>
              <w:autoSpaceDN w:val="0"/>
              <w:adjustRightInd w:val="0"/>
              <w:rPr>
                <w:rFonts w:ascii="Arial" w:hAnsi="Arial" w:cs="Arial"/>
                <w:color w:val="000000"/>
                <w:sz w:val="22"/>
                <w:szCs w:val="22"/>
                <w:lang w:val="en"/>
              </w:rPr>
            </w:pPr>
            <w:r w:rsidRPr="00D11104">
              <w:rPr>
                <w:rFonts w:ascii="Arial" w:hAnsi="Arial" w:cs="Arial"/>
                <w:color w:val="000000"/>
                <w:sz w:val="22"/>
                <w:szCs w:val="22"/>
                <w:lang w:val="en"/>
              </w:rPr>
              <w:t>Record process outcomes and trends</w:t>
            </w:r>
          </w:p>
        </w:tc>
        <w:tc>
          <w:tcPr>
            <w:tcW w:w="2088" w:type="dxa"/>
          </w:tcPr>
          <w:p w:rsidR="00D74F66" w:rsidRPr="00D11104" w:rsidRDefault="00D74F66"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D11104">
              <w:rPr>
                <w:rFonts w:ascii="Arial" w:hAnsi="Arial" w:cs="Arial"/>
                <w:sz w:val="22"/>
                <w:szCs w:val="22"/>
              </w:rPr>
              <w:t>1</w:t>
            </w:r>
          </w:p>
        </w:tc>
      </w:tr>
      <w:tr w:rsidR="00D74F66" w:rsidRPr="00D11104" w:rsidTr="003278D8">
        <w:tc>
          <w:tcPr>
            <w:tcW w:w="7488" w:type="dxa"/>
          </w:tcPr>
          <w:p w:rsidR="00D74F66" w:rsidRPr="00D11104" w:rsidRDefault="00D74F66" w:rsidP="003278D8">
            <w:pPr>
              <w:tabs>
                <w:tab w:val="left" w:pos="6900"/>
              </w:tabs>
              <w:autoSpaceDE w:val="0"/>
              <w:autoSpaceDN w:val="0"/>
              <w:adjustRightInd w:val="0"/>
              <w:rPr>
                <w:rFonts w:ascii="Arial" w:hAnsi="Arial" w:cs="Arial"/>
                <w:color w:val="000000"/>
                <w:sz w:val="22"/>
                <w:szCs w:val="22"/>
                <w:lang w:val="en"/>
              </w:rPr>
            </w:pPr>
            <w:r w:rsidRPr="00D11104">
              <w:rPr>
                <w:rFonts w:ascii="Arial" w:hAnsi="Arial" w:cs="Arial"/>
                <w:color w:val="000000"/>
                <w:sz w:val="22"/>
                <w:szCs w:val="22"/>
                <w:lang w:val="en"/>
              </w:rPr>
              <w:t>Identify fundamentals of blueprint reading</w:t>
            </w:r>
          </w:p>
        </w:tc>
        <w:tc>
          <w:tcPr>
            <w:tcW w:w="2088" w:type="dxa"/>
          </w:tcPr>
          <w:p w:rsidR="00D74F66" w:rsidRPr="00D11104" w:rsidRDefault="00D74F66"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D11104">
              <w:rPr>
                <w:rFonts w:ascii="Arial" w:hAnsi="Arial" w:cs="Arial"/>
                <w:sz w:val="22"/>
                <w:szCs w:val="22"/>
              </w:rPr>
              <w:t>3</w:t>
            </w:r>
          </w:p>
        </w:tc>
      </w:tr>
      <w:tr w:rsidR="00D74F66" w:rsidRPr="00D11104" w:rsidTr="003278D8">
        <w:tc>
          <w:tcPr>
            <w:tcW w:w="7488" w:type="dxa"/>
          </w:tcPr>
          <w:p w:rsidR="00D74F66" w:rsidRPr="00D11104" w:rsidRDefault="00D74F66" w:rsidP="003278D8">
            <w:pPr>
              <w:tabs>
                <w:tab w:val="left" w:pos="6900"/>
              </w:tabs>
              <w:autoSpaceDE w:val="0"/>
              <w:autoSpaceDN w:val="0"/>
              <w:adjustRightInd w:val="0"/>
              <w:rPr>
                <w:rFonts w:ascii="Arial" w:hAnsi="Arial" w:cs="Arial"/>
                <w:color w:val="000000"/>
                <w:sz w:val="22"/>
                <w:szCs w:val="22"/>
                <w:lang w:val="en"/>
              </w:rPr>
            </w:pPr>
            <w:r w:rsidRPr="00D11104">
              <w:rPr>
                <w:rFonts w:ascii="Arial" w:hAnsi="Arial" w:cs="Arial"/>
                <w:color w:val="000000"/>
                <w:sz w:val="22"/>
                <w:szCs w:val="22"/>
                <w:lang w:val="en"/>
              </w:rPr>
              <w:t>Use common measurement systems and precision measurement tools</w:t>
            </w:r>
          </w:p>
        </w:tc>
        <w:tc>
          <w:tcPr>
            <w:tcW w:w="2088" w:type="dxa"/>
          </w:tcPr>
          <w:p w:rsidR="00D74F66" w:rsidRPr="00D11104" w:rsidRDefault="00D74F66"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D11104">
              <w:rPr>
                <w:rFonts w:ascii="Arial" w:hAnsi="Arial" w:cs="Arial"/>
                <w:sz w:val="22"/>
                <w:szCs w:val="22"/>
              </w:rPr>
              <w:t>3</w:t>
            </w:r>
          </w:p>
        </w:tc>
      </w:tr>
      <w:tr w:rsidR="00D74F66" w:rsidRPr="00D11104" w:rsidTr="003278D8">
        <w:tc>
          <w:tcPr>
            <w:tcW w:w="7488" w:type="dxa"/>
          </w:tcPr>
          <w:p w:rsidR="00D74F66" w:rsidRPr="00D11104" w:rsidRDefault="00D74F66" w:rsidP="003278D8">
            <w:pPr>
              <w:tabs>
                <w:tab w:val="left" w:pos="6900"/>
              </w:tabs>
              <w:autoSpaceDE w:val="0"/>
              <w:autoSpaceDN w:val="0"/>
              <w:adjustRightInd w:val="0"/>
              <w:rPr>
                <w:rFonts w:ascii="Arial" w:hAnsi="Arial" w:cs="Arial"/>
                <w:color w:val="000000"/>
                <w:sz w:val="22"/>
                <w:szCs w:val="22"/>
                <w:lang w:val="en"/>
              </w:rPr>
            </w:pPr>
            <w:r w:rsidRPr="00D11104">
              <w:rPr>
                <w:rFonts w:ascii="Arial" w:hAnsi="Arial" w:cs="Arial"/>
                <w:color w:val="000000"/>
                <w:sz w:val="22"/>
                <w:szCs w:val="22"/>
                <w:lang w:val="en"/>
              </w:rPr>
              <w:t>Describe advanced technology inspection methods</w:t>
            </w:r>
          </w:p>
        </w:tc>
        <w:tc>
          <w:tcPr>
            <w:tcW w:w="2088" w:type="dxa"/>
          </w:tcPr>
          <w:p w:rsidR="00D74F66" w:rsidRPr="00D11104" w:rsidRDefault="00D74F66"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sidRPr="00D11104">
              <w:rPr>
                <w:rFonts w:ascii="Arial" w:hAnsi="Arial" w:cs="Arial"/>
                <w:sz w:val="22"/>
                <w:szCs w:val="22"/>
              </w:rPr>
              <w:t>1</w:t>
            </w:r>
          </w:p>
        </w:tc>
      </w:tr>
      <w:tr w:rsidR="00D74F66" w:rsidRPr="00D11104" w:rsidTr="003278D8">
        <w:tc>
          <w:tcPr>
            <w:tcW w:w="7488" w:type="dxa"/>
          </w:tcPr>
          <w:p w:rsidR="00D74F66" w:rsidRPr="00D11104" w:rsidRDefault="00D74F66" w:rsidP="003278D8">
            <w:pPr>
              <w:tabs>
                <w:tab w:val="left" w:pos="6900"/>
              </w:tabs>
              <w:autoSpaceDE w:val="0"/>
              <w:autoSpaceDN w:val="0"/>
              <w:adjustRightInd w:val="0"/>
              <w:rPr>
                <w:rFonts w:ascii="Arial" w:hAnsi="Arial" w:cs="Arial"/>
                <w:color w:val="000000"/>
                <w:sz w:val="22"/>
                <w:szCs w:val="22"/>
                <w:lang w:val="en"/>
              </w:rPr>
            </w:pPr>
            <w:r>
              <w:rPr>
                <w:rFonts w:ascii="Arial" w:hAnsi="Arial" w:cs="Arial"/>
                <w:color w:val="000000"/>
                <w:sz w:val="22"/>
                <w:szCs w:val="22"/>
                <w:lang w:val="en"/>
              </w:rPr>
              <w:t xml:space="preserve">Prepared to take the MSSC </w:t>
            </w:r>
            <w:r>
              <w:rPr>
                <w:rFonts w:asciiTheme="minorHAnsi" w:hAnsiTheme="minorHAnsi"/>
                <w:lang w:val="en"/>
              </w:rPr>
              <w:t>Module 2: Quality Practices &amp; Measurement Exam for the Certified Production Technician (CPT) certification.</w:t>
            </w:r>
          </w:p>
        </w:tc>
        <w:tc>
          <w:tcPr>
            <w:tcW w:w="2088" w:type="dxa"/>
          </w:tcPr>
          <w:p w:rsidR="00D74F66" w:rsidRPr="00D11104" w:rsidRDefault="00D74F66" w:rsidP="003278D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2"/>
                <w:szCs w:val="22"/>
              </w:rPr>
            </w:pPr>
            <w:r>
              <w:rPr>
                <w:rFonts w:ascii="Arial" w:hAnsi="Arial" w:cs="Arial"/>
                <w:sz w:val="22"/>
                <w:szCs w:val="22"/>
              </w:rPr>
              <w:t>1, 2, 3</w:t>
            </w:r>
          </w:p>
        </w:tc>
      </w:tr>
    </w:tbl>
    <w:p w:rsidR="00D74F66" w:rsidRDefault="00D74F66" w:rsidP="00D74F66">
      <w:pPr>
        <w:widowControl w:val="0"/>
        <w:tabs>
          <w:tab w:val="left" w:pos="720"/>
          <w:tab w:val="left" w:pos="7110"/>
          <w:tab w:val="left" w:pos="7200"/>
        </w:tabs>
        <w:overflowPunct w:val="0"/>
        <w:autoSpaceDE w:val="0"/>
        <w:autoSpaceDN w:val="0"/>
        <w:adjustRightInd w:val="0"/>
        <w:rPr>
          <w:rFonts w:ascii="Arial" w:hAnsi="Arial"/>
          <w:sz w:val="20"/>
          <w:szCs w:val="20"/>
        </w:rPr>
      </w:pPr>
    </w:p>
    <w:p w:rsidR="00D74F66" w:rsidRDefault="00D74F66" w:rsidP="00D74F66">
      <w:pPr>
        <w:pStyle w:val="BodyText"/>
        <w:tabs>
          <w:tab w:val="left" w:pos="720"/>
          <w:tab w:val="left" w:pos="1440"/>
          <w:tab w:val="left" w:pos="2160"/>
        </w:tabs>
        <w:spacing w:line="240" w:lineRule="auto"/>
        <w:jc w:val="both"/>
        <w:rPr>
          <w:rFonts w:ascii="Arial" w:hAnsi="Arial" w:cs="Arial"/>
          <w:b/>
          <w:sz w:val="22"/>
          <w:szCs w:val="22"/>
        </w:rPr>
      </w:pPr>
    </w:p>
    <w:p w:rsidR="00D74F66" w:rsidRPr="0053700B" w:rsidRDefault="00D74F66" w:rsidP="00D74F66">
      <w:pPr>
        <w:pStyle w:val="BodyText"/>
        <w:tabs>
          <w:tab w:val="left" w:pos="720"/>
          <w:tab w:val="left" w:pos="1440"/>
          <w:tab w:val="left" w:pos="2160"/>
        </w:tabs>
        <w:spacing w:line="240" w:lineRule="auto"/>
        <w:jc w:val="both"/>
        <w:rPr>
          <w:rFonts w:ascii="Arial" w:hAnsi="Arial" w:cs="Arial"/>
          <w:b/>
          <w:sz w:val="22"/>
          <w:szCs w:val="22"/>
        </w:rPr>
      </w:pPr>
      <w:r w:rsidRPr="0053700B">
        <w:rPr>
          <w:rFonts w:ascii="Arial" w:hAnsi="Arial" w:cs="Arial"/>
          <w:b/>
          <w:sz w:val="22"/>
          <w:szCs w:val="22"/>
        </w:rPr>
        <w:t>Cross-Disciplinary Outcomes</w:t>
      </w:r>
    </w:p>
    <w:p w:rsidR="00D74F66" w:rsidRPr="0053700B" w:rsidRDefault="00D74F66" w:rsidP="00D74F66">
      <w:pPr>
        <w:pStyle w:val="BodyText"/>
        <w:numPr>
          <w:ilvl w:val="0"/>
          <w:numId w:val="1"/>
        </w:numPr>
        <w:tabs>
          <w:tab w:val="left" w:pos="720"/>
          <w:tab w:val="left" w:pos="1440"/>
          <w:tab w:val="left" w:pos="2160"/>
        </w:tabs>
        <w:spacing w:line="240" w:lineRule="auto"/>
        <w:rPr>
          <w:rFonts w:ascii="Arial" w:hAnsi="Arial" w:cs="Arial"/>
          <w:i/>
          <w:sz w:val="22"/>
          <w:szCs w:val="22"/>
        </w:rPr>
      </w:pPr>
      <w:r w:rsidRPr="0053700B">
        <w:rPr>
          <w:rFonts w:ascii="Arial" w:hAnsi="Arial" w:cs="Arial"/>
          <w:i/>
          <w:sz w:val="22"/>
          <w:szCs w:val="22"/>
        </w:rPr>
        <w:t>The degree-seeking student will be able to communicate effectively (read, write, speak and listen).</w:t>
      </w:r>
    </w:p>
    <w:p w:rsidR="00D74F66" w:rsidRPr="0053700B" w:rsidRDefault="00D74F66" w:rsidP="00D74F66">
      <w:pPr>
        <w:pStyle w:val="BodyText"/>
        <w:numPr>
          <w:ilvl w:val="0"/>
          <w:numId w:val="1"/>
        </w:numPr>
        <w:tabs>
          <w:tab w:val="left" w:pos="720"/>
          <w:tab w:val="left" w:pos="1440"/>
          <w:tab w:val="left" w:pos="2160"/>
        </w:tabs>
        <w:spacing w:line="240" w:lineRule="auto"/>
        <w:rPr>
          <w:rFonts w:ascii="Arial" w:hAnsi="Arial" w:cs="Arial"/>
          <w:i/>
          <w:sz w:val="22"/>
          <w:szCs w:val="22"/>
        </w:rPr>
      </w:pPr>
      <w:r w:rsidRPr="0053700B">
        <w:rPr>
          <w:rFonts w:ascii="Arial" w:hAnsi="Arial" w:cs="Arial"/>
          <w:i/>
          <w:sz w:val="22"/>
          <w:szCs w:val="22"/>
        </w:rPr>
        <w:t>The degree-seeking student will think critically and creatively.</w:t>
      </w:r>
    </w:p>
    <w:p w:rsidR="00D74F66" w:rsidRPr="0053700B" w:rsidRDefault="00D74F66" w:rsidP="00D74F66">
      <w:pPr>
        <w:pStyle w:val="BodyText"/>
        <w:numPr>
          <w:ilvl w:val="0"/>
          <w:numId w:val="1"/>
        </w:numPr>
        <w:tabs>
          <w:tab w:val="left" w:pos="720"/>
          <w:tab w:val="left" w:pos="1440"/>
          <w:tab w:val="left" w:pos="2160"/>
        </w:tabs>
        <w:spacing w:line="240" w:lineRule="auto"/>
        <w:rPr>
          <w:rFonts w:ascii="Arial" w:hAnsi="Arial" w:cs="Arial"/>
          <w:i/>
          <w:sz w:val="22"/>
          <w:szCs w:val="22"/>
        </w:rPr>
      </w:pPr>
      <w:r w:rsidRPr="0053700B">
        <w:rPr>
          <w:rFonts w:ascii="Arial" w:hAnsi="Arial" w:cs="Arial"/>
          <w:i/>
          <w:sz w:val="22"/>
          <w:szCs w:val="22"/>
        </w:rPr>
        <w:t>The degree-seeking student will manage technology and evaluate information in various research and applied contexts.</w:t>
      </w:r>
    </w:p>
    <w:p w:rsidR="00D74F66" w:rsidRPr="0053700B" w:rsidRDefault="00D74F66" w:rsidP="00D74F66">
      <w:pPr>
        <w:pStyle w:val="BodyText"/>
        <w:numPr>
          <w:ilvl w:val="0"/>
          <w:numId w:val="1"/>
        </w:numPr>
        <w:tabs>
          <w:tab w:val="left" w:pos="720"/>
          <w:tab w:val="left" w:pos="1440"/>
          <w:tab w:val="left" w:pos="2160"/>
        </w:tabs>
        <w:spacing w:line="240" w:lineRule="auto"/>
        <w:rPr>
          <w:rFonts w:ascii="Arial" w:hAnsi="Arial" w:cs="Arial"/>
          <w:i/>
          <w:sz w:val="22"/>
          <w:szCs w:val="22"/>
        </w:rPr>
      </w:pPr>
      <w:r w:rsidRPr="0053700B">
        <w:rPr>
          <w:rFonts w:ascii="Arial" w:hAnsi="Arial" w:cs="Arial"/>
          <w:i/>
          <w:sz w:val="22"/>
          <w:szCs w:val="22"/>
        </w:rPr>
        <w:t>The degree-seeking student will act professionally and responsibly.</w:t>
      </w:r>
    </w:p>
    <w:p w:rsidR="00D74F66" w:rsidRDefault="00D74F66" w:rsidP="00D74F6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p>
    <w:p w:rsidR="00D74F66" w:rsidRPr="00DD01EF" w:rsidRDefault="00D74F66" w:rsidP="00D74F6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2"/>
          <w:szCs w:val="22"/>
        </w:rPr>
      </w:pPr>
      <w:r w:rsidRPr="0053700B">
        <w:rPr>
          <w:rFonts w:ascii="Arial" w:hAnsi="Arial" w:cs="Arial"/>
          <w:b/>
          <w:sz w:val="22"/>
          <w:szCs w:val="22"/>
        </w:rPr>
        <w:t xml:space="preserve">Topical Outline: </w:t>
      </w:r>
    </w:p>
    <w:tbl>
      <w:tblPr>
        <w:tblStyle w:val="TableGrid"/>
        <w:tblW w:w="0" w:type="auto"/>
        <w:tblLook w:val="04A0" w:firstRow="1" w:lastRow="0" w:firstColumn="1" w:lastColumn="0" w:noHBand="0" w:noVBand="1"/>
      </w:tblPr>
      <w:tblGrid>
        <w:gridCol w:w="1278"/>
        <w:gridCol w:w="5106"/>
        <w:gridCol w:w="3192"/>
      </w:tblGrid>
      <w:tr w:rsidR="00D74F66" w:rsidRPr="00387A5E" w:rsidTr="003278D8">
        <w:tc>
          <w:tcPr>
            <w:tcW w:w="1278" w:type="dxa"/>
            <w:shd w:val="clear" w:color="auto" w:fill="000000" w:themeFill="text1"/>
          </w:tcPr>
          <w:p w:rsidR="00D74F66" w:rsidRPr="00387A5E" w:rsidRDefault="00D74F66" w:rsidP="003278D8">
            <w:pPr>
              <w:tabs>
                <w:tab w:val="right" w:pos="810"/>
              </w:tabs>
              <w:autoSpaceDE w:val="0"/>
              <w:autoSpaceDN w:val="0"/>
              <w:adjustRightInd w:val="0"/>
              <w:jc w:val="center"/>
              <w:rPr>
                <w:rFonts w:ascii="Arial" w:hAnsi="Arial" w:cs="Arial"/>
                <w:color w:val="FFFFFF" w:themeColor="background1"/>
              </w:rPr>
            </w:pPr>
            <w:r w:rsidRPr="00387A5E">
              <w:rPr>
                <w:rFonts w:ascii="Arial" w:hAnsi="Arial" w:cs="Arial"/>
                <w:color w:val="FFFFFF" w:themeColor="background1"/>
              </w:rPr>
              <w:t>WEEK</w:t>
            </w:r>
          </w:p>
        </w:tc>
        <w:tc>
          <w:tcPr>
            <w:tcW w:w="5106" w:type="dxa"/>
            <w:shd w:val="clear" w:color="auto" w:fill="000000" w:themeFill="text1"/>
          </w:tcPr>
          <w:p w:rsidR="00D74F66" w:rsidRPr="00387A5E" w:rsidRDefault="00D74F66" w:rsidP="003278D8">
            <w:pPr>
              <w:tabs>
                <w:tab w:val="right" w:pos="810"/>
              </w:tabs>
              <w:autoSpaceDE w:val="0"/>
              <w:autoSpaceDN w:val="0"/>
              <w:adjustRightInd w:val="0"/>
              <w:jc w:val="center"/>
              <w:rPr>
                <w:rFonts w:ascii="Arial" w:hAnsi="Arial" w:cs="Arial"/>
                <w:color w:val="FFFFFF" w:themeColor="background1"/>
              </w:rPr>
            </w:pPr>
            <w:r w:rsidRPr="00387A5E">
              <w:rPr>
                <w:rFonts w:ascii="Arial" w:hAnsi="Arial" w:cs="Arial"/>
                <w:color w:val="FFFFFF" w:themeColor="background1"/>
              </w:rPr>
              <w:t>CONTENT</w:t>
            </w:r>
          </w:p>
        </w:tc>
        <w:tc>
          <w:tcPr>
            <w:tcW w:w="3192" w:type="dxa"/>
            <w:shd w:val="clear" w:color="auto" w:fill="000000" w:themeFill="text1"/>
          </w:tcPr>
          <w:p w:rsidR="00D74F66" w:rsidRPr="00387A5E" w:rsidRDefault="00D74F66" w:rsidP="003278D8">
            <w:pPr>
              <w:tabs>
                <w:tab w:val="right" w:pos="810"/>
              </w:tabs>
              <w:autoSpaceDE w:val="0"/>
              <w:autoSpaceDN w:val="0"/>
              <w:adjustRightInd w:val="0"/>
              <w:jc w:val="center"/>
              <w:rPr>
                <w:rFonts w:ascii="Arial" w:hAnsi="Arial" w:cs="Arial"/>
                <w:color w:val="FFFFFF" w:themeColor="background1"/>
              </w:rPr>
            </w:pPr>
            <w:r w:rsidRPr="00387A5E">
              <w:rPr>
                <w:rFonts w:ascii="Arial" w:hAnsi="Arial" w:cs="Arial"/>
                <w:color w:val="FFFFFF" w:themeColor="background1"/>
              </w:rPr>
              <w:t>LABS</w:t>
            </w:r>
          </w:p>
        </w:tc>
      </w:tr>
      <w:tr w:rsidR="00D74F66" w:rsidTr="003278D8">
        <w:tc>
          <w:tcPr>
            <w:tcW w:w="1278"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Week 1</w:t>
            </w:r>
          </w:p>
        </w:tc>
        <w:tc>
          <w:tcPr>
            <w:tcW w:w="5106"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Total Quality Management O</w:t>
            </w:r>
            <w:r w:rsidRPr="00DD01EF">
              <w:rPr>
                <w:rFonts w:ascii="Arial" w:hAnsi="Arial" w:cs="Arial"/>
                <w:sz w:val="22"/>
                <w:szCs w:val="22"/>
              </w:rPr>
              <w:t>verview</w:t>
            </w:r>
          </w:p>
        </w:tc>
        <w:tc>
          <w:tcPr>
            <w:tcW w:w="3192" w:type="dxa"/>
          </w:tcPr>
          <w:p w:rsidR="00D74F66" w:rsidRDefault="00D74F66" w:rsidP="003278D8">
            <w:pPr>
              <w:tabs>
                <w:tab w:val="right" w:pos="810"/>
              </w:tabs>
              <w:autoSpaceDE w:val="0"/>
              <w:autoSpaceDN w:val="0"/>
              <w:adjustRightInd w:val="0"/>
              <w:rPr>
                <w:rFonts w:ascii="Arial" w:hAnsi="Arial" w:cs="Arial"/>
                <w:sz w:val="22"/>
                <w:szCs w:val="22"/>
              </w:rPr>
            </w:pPr>
          </w:p>
        </w:tc>
      </w:tr>
      <w:tr w:rsidR="00D74F66" w:rsidTr="003278D8">
        <w:tc>
          <w:tcPr>
            <w:tcW w:w="1278"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Week 2</w:t>
            </w:r>
          </w:p>
        </w:tc>
        <w:tc>
          <w:tcPr>
            <w:tcW w:w="5106" w:type="dxa"/>
          </w:tcPr>
          <w:p w:rsidR="00D74F66" w:rsidRDefault="00D74F66" w:rsidP="003278D8">
            <w:pPr>
              <w:tabs>
                <w:tab w:val="right" w:pos="810"/>
              </w:tabs>
              <w:autoSpaceDE w:val="0"/>
              <w:autoSpaceDN w:val="0"/>
              <w:adjustRightInd w:val="0"/>
              <w:rPr>
                <w:rFonts w:ascii="Arial" w:hAnsi="Arial" w:cs="Arial"/>
                <w:sz w:val="22"/>
                <w:szCs w:val="22"/>
              </w:rPr>
            </w:pPr>
            <w:r w:rsidRPr="00DD01EF">
              <w:rPr>
                <w:rFonts w:ascii="Arial" w:hAnsi="Arial" w:cs="Arial"/>
                <w:sz w:val="22"/>
                <w:szCs w:val="22"/>
              </w:rPr>
              <w:t>Part Specification</w:t>
            </w:r>
            <w:r>
              <w:rPr>
                <w:rFonts w:ascii="Arial" w:hAnsi="Arial" w:cs="Arial"/>
                <w:sz w:val="22"/>
                <w:szCs w:val="22"/>
              </w:rPr>
              <w:t xml:space="preserve"> and Print Reading</w:t>
            </w:r>
          </w:p>
        </w:tc>
        <w:tc>
          <w:tcPr>
            <w:tcW w:w="3192"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Lab #1</w:t>
            </w:r>
          </w:p>
        </w:tc>
      </w:tr>
      <w:tr w:rsidR="00D74F66" w:rsidTr="003278D8">
        <w:tc>
          <w:tcPr>
            <w:tcW w:w="1278"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Week 3</w:t>
            </w:r>
          </w:p>
        </w:tc>
        <w:tc>
          <w:tcPr>
            <w:tcW w:w="5106"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Measurement Math</w:t>
            </w:r>
          </w:p>
        </w:tc>
        <w:tc>
          <w:tcPr>
            <w:tcW w:w="3192"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Lab #2</w:t>
            </w:r>
          </w:p>
        </w:tc>
      </w:tr>
      <w:tr w:rsidR="00D74F66" w:rsidTr="003278D8">
        <w:tc>
          <w:tcPr>
            <w:tcW w:w="1278"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Week 4</w:t>
            </w:r>
          </w:p>
        </w:tc>
        <w:tc>
          <w:tcPr>
            <w:tcW w:w="5106" w:type="dxa"/>
          </w:tcPr>
          <w:p w:rsidR="00D74F66" w:rsidRDefault="00D74F66" w:rsidP="003278D8">
            <w:pPr>
              <w:tabs>
                <w:tab w:val="right" w:pos="810"/>
              </w:tabs>
              <w:autoSpaceDE w:val="0"/>
              <w:autoSpaceDN w:val="0"/>
              <w:adjustRightInd w:val="0"/>
              <w:rPr>
                <w:rFonts w:ascii="Arial" w:hAnsi="Arial" w:cs="Arial"/>
                <w:sz w:val="22"/>
                <w:szCs w:val="22"/>
              </w:rPr>
            </w:pPr>
            <w:r w:rsidRPr="00DD01EF">
              <w:rPr>
                <w:rFonts w:ascii="Arial" w:hAnsi="Arial" w:cs="Arial"/>
                <w:sz w:val="22"/>
                <w:szCs w:val="22"/>
              </w:rPr>
              <w:t>Statistical Process Control</w:t>
            </w:r>
          </w:p>
        </w:tc>
        <w:tc>
          <w:tcPr>
            <w:tcW w:w="3192"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Lab #3</w:t>
            </w:r>
          </w:p>
        </w:tc>
      </w:tr>
      <w:tr w:rsidR="00D74F66" w:rsidTr="003278D8">
        <w:tc>
          <w:tcPr>
            <w:tcW w:w="1278"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Week 5</w:t>
            </w:r>
          </w:p>
        </w:tc>
        <w:tc>
          <w:tcPr>
            <w:tcW w:w="5106"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Micrometer</w:t>
            </w:r>
            <w:r w:rsidRPr="00DD01EF">
              <w:rPr>
                <w:rFonts w:ascii="Arial" w:hAnsi="Arial" w:cs="Arial"/>
                <w:sz w:val="22"/>
                <w:szCs w:val="22"/>
              </w:rPr>
              <w:t xml:space="preserve"> Measurement Tools</w:t>
            </w:r>
          </w:p>
        </w:tc>
        <w:tc>
          <w:tcPr>
            <w:tcW w:w="3192"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Lab #4</w:t>
            </w:r>
          </w:p>
        </w:tc>
      </w:tr>
      <w:tr w:rsidR="00D74F66" w:rsidTr="003278D8">
        <w:tc>
          <w:tcPr>
            <w:tcW w:w="1278"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Week 6</w:t>
            </w:r>
          </w:p>
        </w:tc>
        <w:tc>
          <w:tcPr>
            <w:tcW w:w="5106"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Dial Caliper Functionality</w:t>
            </w:r>
          </w:p>
        </w:tc>
        <w:tc>
          <w:tcPr>
            <w:tcW w:w="3192"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Lab #5</w:t>
            </w:r>
          </w:p>
        </w:tc>
      </w:tr>
      <w:tr w:rsidR="00D74F66" w:rsidTr="003278D8">
        <w:tc>
          <w:tcPr>
            <w:tcW w:w="1278"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Week 7</w:t>
            </w:r>
          </w:p>
        </w:tc>
        <w:tc>
          <w:tcPr>
            <w:tcW w:w="5106" w:type="dxa"/>
          </w:tcPr>
          <w:p w:rsidR="00D74F66" w:rsidRDefault="00D74F66" w:rsidP="003278D8">
            <w:pPr>
              <w:tabs>
                <w:tab w:val="right" w:pos="810"/>
              </w:tabs>
              <w:autoSpaceDE w:val="0"/>
              <w:autoSpaceDN w:val="0"/>
              <w:adjustRightInd w:val="0"/>
              <w:rPr>
                <w:rFonts w:ascii="Arial" w:hAnsi="Arial" w:cs="Arial"/>
                <w:sz w:val="22"/>
                <w:szCs w:val="22"/>
              </w:rPr>
            </w:pPr>
            <w:r w:rsidRPr="00DD01EF">
              <w:rPr>
                <w:rFonts w:ascii="Arial" w:hAnsi="Arial" w:cs="Arial"/>
                <w:sz w:val="22"/>
                <w:szCs w:val="22"/>
              </w:rPr>
              <w:t>Vernier Measurement Tools</w:t>
            </w:r>
          </w:p>
        </w:tc>
        <w:tc>
          <w:tcPr>
            <w:tcW w:w="3192"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Lab #6</w:t>
            </w:r>
          </w:p>
        </w:tc>
      </w:tr>
      <w:tr w:rsidR="00D74F66" w:rsidTr="003278D8">
        <w:tc>
          <w:tcPr>
            <w:tcW w:w="1278"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Week 8</w:t>
            </w:r>
          </w:p>
        </w:tc>
        <w:tc>
          <w:tcPr>
            <w:tcW w:w="5106" w:type="dxa"/>
          </w:tcPr>
          <w:p w:rsidR="00D74F66" w:rsidRPr="00DD01EF" w:rsidRDefault="00D74F66" w:rsidP="003278D8">
            <w:pPr>
              <w:tabs>
                <w:tab w:val="right" w:pos="810"/>
              </w:tabs>
              <w:autoSpaceDE w:val="0"/>
              <w:autoSpaceDN w:val="0"/>
              <w:adjustRightInd w:val="0"/>
              <w:rPr>
                <w:rFonts w:ascii="Arial" w:hAnsi="Arial" w:cs="Arial"/>
                <w:sz w:val="22"/>
                <w:szCs w:val="22"/>
              </w:rPr>
            </w:pPr>
            <w:r w:rsidRPr="00DD01EF">
              <w:rPr>
                <w:rFonts w:ascii="Arial" w:hAnsi="Arial" w:cs="Arial"/>
                <w:sz w:val="22"/>
                <w:szCs w:val="22"/>
              </w:rPr>
              <w:t>Depth Measurement Tools</w:t>
            </w:r>
            <w:r>
              <w:rPr>
                <w:rFonts w:ascii="Arial" w:hAnsi="Arial" w:cs="Arial"/>
                <w:sz w:val="22"/>
                <w:szCs w:val="22"/>
              </w:rPr>
              <w:t xml:space="preserve">     (Midterm)</w:t>
            </w:r>
          </w:p>
        </w:tc>
        <w:tc>
          <w:tcPr>
            <w:tcW w:w="3192"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Lab #7</w:t>
            </w:r>
          </w:p>
        </w:tc>
      </w:tr>
      <w:tr w:rsidR="00D74F66" w:rsidTr="003278D8">
        <w:tc>
          <w:tcPr>
            <w:tcW w:w="1278"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Week 9</w:t>
            </w:r>
          </w:p>
        </w:tc>
        <w:tc>
          <w:tcPr>
            <w:tcW w:w="5106" w:type="dxa"/>
          </w:tcPr>
          <w:p w:rsidR="00D74F66" w:rsidRPr="00DD01EF" w:rsidRDefault="00D74F66" w:rsidP="003278D8">
            <w:pPr>
              <w:tabs>
                <w:tab w:val="right" w:pos="810"/>
              </w:tabs>
              <w:autoSpaceDE w:val="0"/>
              <w:autoSpaceDN w:val="0"/>
              <w:adjustRightInd w:val="0"/>
              <w:rPr>
                <w:rFonts w:ascii="Arial" w:hAnsi="Arial" w:cs="Arial"/>
                <w:sz w:val="22"/>
                <w:szCs w:val="22"/>
              </w:rPr>
            </w:pPr>
            <w:r w:rsidRPr="00DD01EF">
              <w:rPr>
                <w:rFonts w:ascii="Arial" w:hAnsi="Arial" w:cs="Arial"/>
                <w:sz w:val="22"/>
                <w:szCs w:val="22"/>
              </w:rPr>
              <w:t>Ga</w:t>
            </w:r>
            <w:r>
              <w:rPr>
                <w:rFonts w:ascii="Arial" w:hAnsi="Arial" w:cs="Arial"/>
                <w:sz w:val="22"/>
                <w:szCs w:val="22"/>
              </w:rPr>
              <w:t>u</w:t>
            </w:r>
            <w:r w:rsidRPr="00DD01EF">
              <w:rPr>
                <w:rFonts w:ascii="Arial" w:hAnsi="Arial" w:cs="Arial"/>
                <w:sz w:val="22"/>
                <w:szCs w:val="22"/>
              </w:rPr>
              <w:t>ge Measurement Tools</w:t>
            </w:r>
          </w:p>
        </w:tc>
        <w:tc>
          <w:tcPr>
            <w:tcW w:w="3192"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Lab #8</w:t>
            </w:r>
          </w:p>
        </w:tc>
      </w:tr>
      <w:tr w:rsidR="00D74F66" w:rsidTr="003278D8">
        <w:tc>
          <w:tcPr>
            <w:tcW w:w="1278"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Week 10</w:t>
            </w:r>
          </w:p>
        </w:tc>
        <w:tc>
          <w:tcPr>
            <w:tcW w:w="5106" w:type="dxa"/>
          </w:tcPr>
          <w:p w:rsidR="00D74F66" w:rsidRPr="00DD01EF" w:rsidRDefault="00D74F66" w:rsidP="003278D8">
            <w:pPr>
              <w:tabs>
                <w:tab w:val="right" w:pos="810"/>
              </w:tabs>
              <w:autoSpaceDE w:val="0"/>
              <w:autoSpaceDN w:val="0"/>
              <w:adjustRightInd w:val="0"/>
              <w:rPr>
                <w:rFonts w:ascii="Arial" w:hAnsi="Arial" w:cs="Arial"/>
                <w:sz w:val="22"/>
                <w:szCs w:val="22"/>
              </w:rPr>
            </w:pPr>
            <w:r w:rsidRPr="00DD01EF">
              <w:rPr>
                <w:rFonts w:ascii="Arial" w:hAnsi="Arial" w:cs="Arial"/>
                <w:sz w:val="22"/>
                <w:szCs w:val="22"/>
              </w:rPr>
              <w:t>Surface Finish Inspection</w:t>
            </w:r>
          </w:p>
        </w:tc>
        <w:tc>
          <w:tcPr>
            <w:tcW w:w="3192"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Lab #9</w:t>
            </w:r>
          </w:p>
        </w:tc>
      </w:tr>
      <w:tr w:rsidR="00D74F66" w:rsidTr="003278D8">
        <w:tc>
          <w:tcPr>
            <w:tcW w:w="1278"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Week 11</w:t>
            </w:r>
          </w:p>
        </w:tc>
        <w:tc>
          <w:tcPr>
            <w:tcW w:w="5106" w:type="dxa"/>
          </w:tcPr>
          <w:p w:rsidR="00D74F66" w:rsidRPr="00DD01EF" w:rsidRDefault="00D74F66" w:rsidP="003278D8">
            <w:pPr>
              <w:tabs>
                <w:tab w:val="right" w:pos="810"/>
              </w:tabs>
              <w:autoSpaceDE w:val="0"/>
              <w:autoSpaceDN w:val="0"/>
              <w:adjustRightInd w:val="0"/>
              <w:rPr>
                <w:rFonts w:ascii="Arial" w:hAnsi="Arial" w:cs="Arial"/>
                <w:sz w:val="22"/>
                <w:szCs w:val="22"/>
              </w:rPr>
            </w:pPr>
            <w:r w:rsidRPr="00DD01EF">
              <w:rPr>
                <w:rFonts w:ascii="Arial" w:hAnsi="Arial" w:cs="Arial"/>
                <w:sz w:val="22"/>
                <w:szCs w:val="22"/>
              </w:rPr>
              <w:t>Inspection Surface Plate setup</w:t>
            </w:r>
            <w:r>
              <w:rPr>
                <w:rFonts w:ascii="Arial" w:hAnsi="Arial" w:cs="Arial"/>
                <w:sz w:val="22"/>
                <w:szCs w:val="22"/>
              </w:rPr>
              <w:t>s</w:t>
            </w:r>
          </w:p>
        </w:tc>
        <w:tc>
          <w:tcPr>
            <w:tcW w:w="3192"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Lab #10</w:t>
            </w:r>
          </w:p>
        </w:tc>
      </w:tr>
      <w:tr w:rsidR="00D74F66" w:rsidTr="003278D8">
        <w:tc>
          <w:tcPr>
            <w:tcW w:w="1278"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Week 12</w:t>
            </w:r>
          </w:p>
        </w:tc>
        <w:tc>
          <w:tcPr>
            <w:tcW w:w="5106" w:type="dxa"/>
          </w:tcPr>
          <w:p w:rsidR="00D74F66" w:rsidRPr="00DD01EF" w:rsidRDefault="00D74F66" w:rsidP="003278D8">
            <w:pPr>
              <w:tabs>
                <w:tab w:val="right" w:pos="810"/>
              </w:tabs>
              <w:autoSpaceDE w:val="0"/>
              <w:autoSpaceDN w:val="0"/>
              <w:adjustRightInd w:val="0"/>
              <w:rPr>
                <w:rFonts w:ascii="Arial" w:hAnsi="Arial" w:cs="Arial"/>
                <w:sz w:val="22"/>
                <w:szCs w:val="22"/>
              </w:rPr>
            </w:pPr>
            <w:r w:rsidRPr="00DD01EF">
              <w:rPr>
                <w:rFonts w:ascii="Arial" w:hAnsi="Arial" w:cs="Arial"/>
                <w:sz w:val="22"/>
                <w:szCs w:val="22"/>
              </w:rPr>
              <w:t xml:space="preserve">Geometric </w:t>
            </w:r>
            <w:proofErr w:type="spellStart"/>
            <w:r w:rsidRPr="00DD01EF">
              <w:rPr>
                <w:rFonts w:ascii="Arial" w:hAnsi="Arial" w:cs="Arial"/>
                <w:sz w:val="22"/>
                <w:szCs w:val="22"/>
              </w:rPr>
              <w:t>Tolerancing</w:t>
            </w:r>
            <w:proofErr w:type="spellEnd"/>
          </w:p>
        </w:tc>
        <w:tc>
          <w:tcPr>
            <w:tcW w:w="3192"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Lab #11</w:t>
            </w:r>
          </w:p>
        </w:tc>
      </w:tr>
      <w:tr w:rsidR="00D74F66" w:rsidTr="003278D8">
        <w:tc>
          <w:tcPr>
            <w:tcW w:w="1278"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Week 13</w:t>
            </w:r>
          </w:p>
        </w:tc>
        <w:tc>
          <w:tcPr>
            <w:tcW w:w="5106" w:type="dxa"/>
          </w:tcPr>
          <w:p w:rsidR="00D74F66" w:rsidRPr="00DD01EF" w:rsidRDefault="00D74F66" w:rsidP="003278D8">
            <w:pPr>
              <w:tabs>
                <w:tab w:val="right" w:pos="810"/>
              </w:tabs>
              <w:autoSpaceDE w:val="0"/>
              <w:autoSpaceDN w:val="0"/>
              <w:adjustRightInd w:val="0"/>
              <w:rPr>
                <w:rFonts w:ascii="Arial" w:hAnsi="Arial" w:cs="Arial"/>
                <w:sz w:val="22"/>
                <w:szCs w:val="22"/>
              </w:rPr>
            </w:pPr>
            <w:r w:rsidRPr="00DD01EF">
              <w:rPr>
                <w:rFonts w:ascii="Arial" w:hAnsi="Arial" w:cs="Arial"/>
                <w:sz w:val="22"/>
                <w:szCs w:val="22"/>
              </w:rPr>
              <w:t>Layouts</w:t>
            </w:r>
          </w:p>
        </w:tc>
        <w:tc>
          <w:tcPr>
            <w:tcW w:w="3192"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Lab #12</w:t>
            </w:r>
          </w:p>
        </w:tc>
      </w:tr>
      <w:tr w:rsidR="00D74F66" w:rsidTr="003278D8">
        <w:tc>
          <w:tcPr>
            <w:tcW w:w="1278"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Week 14</w:t>
            </w:r>
          </w:p>
        </w:tc>
        <w:tc>
          <w:tcPr>
            <w:tcW w:w="5106" w:type="dxa"/>
          </w:tcPr>
          <w:p w:rsidR="00D74F66" w:rsidRPr="00DD01EF" w:rsidRDefault="00D74F66" w:rsidP="003278D8">
            <w:pPr>
              <w:tabs>
                <w:tab w:val="right" w:pos="810"/>
              </w:tabs>
              <w:autoSpaceDE w:val="0"/>
              <w:autoSpaceDN w:val="0"/>
              <w:adjustRightInd w:val="0"/>
              <w:rPr>
                <w:rFonts w:ascii="Arial" w:hAnsi="Arial" w:cs="Arial"/>
                <w:sz w:val="22"/>
                <w:szCs w:val="22"/>
              </w:rPr>
            </w:pPr>
            <w:r w:rsidRPr="00DD01EF">
              <w:rPr>
                <w:rFonts w:ascii="Arial" w:hAnsi="Arial" w:cs="Arial"/>
                <w:sz w:val="22"/>
                <w:szCs w:val="22"/>
              </w:rPr>
              <w:t>Charting and data analysis</w:t>
            </w:r>
          </w:p>
        </w:tc>
        <w:tc>
          <w:tcPr>
            <w:tcW w:w="3192"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Lab #13</w:t>
            </w:r>
          </w:p>
        </w:tc>
      </w:tr>
      <w:tr w:rsidR="00D74F66" w:rsidTr="003278D8">
        <w:tc>
          <w:tcPr>
            <w:tcW w:w="1278"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Week 15</w:t>
            </w:r>
          </w:p>
        </w:tc>
        <w:tc>
          <w:tcPr>
            <w:tcW w:w="5106" w:type="dxa"/>
          </w:tcPr>
          <w:p w:rsidR="00D74F66" w:rsidRPr="00DD01EF"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 xml:space="preserve">CMM and </w:t>
            </w:r>
            <w:r w:rsidRPr="00DD01EF">
              <w:rPr>
                <w:rFonts w:ascii="Arial" w:hAnsi="Arial" w:cs="Arial"/>
                <w:sz w:val="22"/>
                <w:szCs w:val="22"/>
              </w:rPr>
              <w:t>Vision Inspection System</w:t>
            </w:r>
            <w:r>
              <w:rPr>
                <w:rFonts w:ascii="Arial" w:hAnsi="Arial" w:cs="Arial"/>
                <w:sz w:val="22"/>
                <w:szCs w:val="22"/>
              </w:rPr>
              <w:t>s</w:t>
            </w:r>
          </w:p>
        </w:tc>
        <w:tc>
          <w:tcPr>
            <w:tcW w:w="3192"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Lab #14</w:t>
            </w:r>
          </w:p>
        </w:tc>
      </w:tr>
      <w:tr w:rsidR="00D74F66" w:rsidTr="003278D8">
        <w:tc>
          <w:tcPr>
            <w:tcW w:w="1278"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Week 16</w:t>
            </w:r>
          </w:p>
        </w:tc>
        <w:tc>
          <w:tcPr>
            <w:tcW w:w="5106" w:type="dxa"/>
          </w:tcPr>
          <w:p w:rsidR="00D74F66" w:rsidRPr="00DD01EF"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Plant Tour</w:t>
            </w:r>
          </w:p>
        </w:tc>
        <w:tc>
          <w:tcPr>
            <w:tcW w:w="3192" w:type="dxa"/>
          </w:tcPr>
          <w:p w:rsidR="00D74F66" w:rsidRDefault="00D74F66" w:rsidP="003278D8">
            <w:pPr>
              <w:tabs>
                <w:tab w:val="right" w:pos="810"/>
              </w:tabs>
              <w:autoSpaceDE w:val="0"/>
              <w:autoSpaceDN w:val="0"/>
              <w:adjustRightInd w:val="0"/>
              <w:rPr>
                <w:rFonts w:ascii="Arial" w:hAnsi="Arial" w:cs="Arial"/>
                <w:sz w:val="22"/>
                <w:szCs w:val="22"/>
              </w:rPr>
            </w:pPr>
          </w:p>
        </w:tc>
      </w:tr>
      <w:tr w:rsidR="00D74F66" w:rsidTr="003278D8">
        <w:tc>
          <w:tcPr>
            <w:tcW w:w="1278"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Week 17</w:t>
            </w:r>
          </w:p>
        </w:tc>
        <w:tc>
          <w:tcPr>
            <w:tcW w:w="5106" w:type="dxa"/>
          </w:tcPr>
          <w:p w:rsidR="00D74F66" w:rsidRDefault="00D74F66" w:rsidP="003278D8">
            <w:pPr>
              <w:tabs>
                <w:tab w:val="right" w:pos="810"/>
              </w:tabs>
              <w:autoSpaceDE w:val="0"/>
              <w:autoSpaceDN w:val="0"/>
              <w:adjustRightInd w:val="0"/>
              <w:rPr>
                <w:rFonts w:ascii="Arial" w:hAnsi="Arial" w:cs="Arial"/>
                <w:sz w:val="22"/>
                <w:szCs w:val="22"/>
              </w:rPr>
            </w:pPr>
            <w:r>
              <w:rPr>
                <w:rFonts w:ascii="Arial" w:hAnsi="Arial" w:cs="Arial"/>
                <w:sz w:val="22"/>
                <w:szCs w:val="22"/>
              </w:rPr>
              <w:t>FINALS</w:t>
            </w:r>
          </w:p>
        </w:tc>
        <w:tc>
          <w:tcPr>
            <w:tcW w:w="3192" w:type="dxa"/>
          </w:tcPr>
          <w:p w:rsidR="00D74F66" w:rsidRDefault="00D74F66" w:rsidP="003278D8">
            <w:pPr>
              <w:tabs>
                <w:tab w:val="right" w:pos="810"/>
              </w:tabs>
              <w:autoSpaceDE w:val="0"/>
              <w:autoSpaceDN w:val="0"/>
              <w:adjustRightInd w:val="0"/>
              <w:rPr>
                <w:rFonts w:ascii="Arial" w:hAnsi="Arial" w:cs="Arial"/>
                <w:sz w:val="22"/>
                <w:szCs w:val="22"/>
              </w:rPr>
            </w:pPr>
          </w:p>
        </w:tc>
      </w:tr>
    </w:tbl>
    <w:p w:rsidR="00D74F66" w:rsidRPr="00DD01EF" w:rsidRDefault="00D74F66" w:rsidP="00D74F66">
      <w:pPr>
        <w:tabs>
          <w:tab w:val="right" w:pos="810"/>
        </w:tabs>
        <w:autoSpaceDE w:val="0"/>
        <w:autoSpaceDN w:val="0"/>
        <w:adjustRightInd w:val="0"/>
        <w:rPr>
          <w:rFonts w:ascii="Arial" w:hAnsi="Arial" w:cs="Arial"/>
          <w:sz w:val="22"/>
          <w:szCs w:val="22"/>
        </w:rPr>
      </w:pPr>
    </w:p>
    <w:p w:rsidR="00D74F66" w:rsidRDefault="00D74F66" w:rsidP="00D74F6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p>
    <w:p w:rsidR="00D74F66" w:rsidRPr="00D11104" w:rsidRDefault="00D74F66" w:rsidP="00D74F6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r w:rsidRPr="00D11104">
        <w:rPr>
          <w:rFonts w:ascii="Arial" w:hAnsi="Arial" w:cs="Arial"/>
          <w:b/>
          <w:sz w:val="22"/>
          <w:szCs w:val="22"/>
        </w:rPr>
        <w:t>Methods of Evaluation:</w:t>
      </w:r>
    </w:p>
    <w:p w:rsidR="00D74F66" w:rsidRPr="00D11104" w:rsidRDefault="00D74F66" w:rsidP="00D74F66">
      <w:pPr>
        <w:keepNext/>
        <w:keepLines/>
        <w:tabs>
          <w:tab w:val="left" w:pos="288"/>
          <w:tab w:val="left" w:pos="1440"/>
          <w:tab w:val="left" w:pos="2016"/>
          <w:tab w:val="right" w:pos="3932"/>
          <w:tab w:val="right" w:pos="5457"/>
          <w:tab w:val="right" w:pos="6362"/>
          <w:tab w:val="right" w:pos="6636"/>
        </w:tabs>
        <w:autoSpaceDE w:val="0"/>
        <w:autoSpaceDN w:val="0"/>
        <w:adjustRightInd w:val="0"/>
        <w:rPr>
          <w:rFonts w:ascii="Arial" w:hAnsi="Arial" w:cs="Arial"/>
          <w:sz w:val="22"/>
          <w:szCs w:val="22"/>
        </w:rPr>
      </w:pPr>
      <w:r w:rsidRPr="00D11104">
        <w:rPr>
          <w:rFonts w:ascii="Arial" w:hAnsi="Arial" w:cs="Arial"/>
          <w:b/>
          <w:bCs/>
          <w:sz w:val="22"/>
          <w:szCs w:val="22"/>
        </w:rPr>
        <w:t>Grading:</w:t>
      </w:r>
      <w:r w:rsidRPr="00D11104">
        <w:rPr>
          <w:rFonts w:ascii="Arial" w:hAnsi="Arial" w:cs="Arial"/>
          <w:sz w:val="22"/>
          <w:szCs w:val="22"/>
        </w:rPr>
        <w:tab/>
        <w:t>Labs and projects                                     30%</w:t>
      </w:r>
      <w:r w:rsidRPr="00D11104">
        <w:rPr>
          <w:rFonts w:ascii="Arial" w:hAnsi="Arial" w:cs="Arial"/>
          <w:sz w:val="22"/>
          <w:szCs w:val="22"/>
        </w:rPr>
        <w:tab/>
      </w:r>
      <w:r w:rsidRPr="00D11104">
        <w:rPr>
          <w:rFonts w:ascii="Arial" w:hAnsi="Arial" w:cs="Arial"/>
          <w:sz w:val="22"/>
          <w:szCs w:val="22"/>
        </w:rPr>
        <w:tab/>
      </w:r>
      <w:r w:rsidRPr="00D11104">
        <w:rPr>
          <w:rFonts w:ascii="Arial" w:hAnsi="Arial" w:cs="Arial"/>
          <w:sz w:val="22"/>
          <w:szCs w:val="22"/>
        </w:rPr>
        <w:tab/>
        <w:t>A =   90 - 100</w:t>
      </w:r>
      <w:r w:rsidRPr="00D11104">
        <w:rPr>
          <w:rFonts w:ascii="Arial" w:hAnsi="Arial" w:cs="Arial"/>
          <w:sz w:val="22"/>
          <w:szCs w:val="22"/>
        </w:rPr>
        <w:tab/>
      </w:r>
    </w:p>
    <w:p w:rsidR="00D74F66" w:rsidRPr="00D11104" w:rsidRDefault="00D74F66" w:rsidP="00D74F66">
      <w:pPr>
        <w:keepLines/>
        <w:tabs>
          <w:tab w:val="left" w:pos="288"/>
          <w:tab w:val="left" w:pos="1440"/>
          <w:tab w:val="left" w:pos="2016"/>
          <w:tab w:val="right" w:pos="3932"/>
          <w:tab w:val="right" w:pos="5457"/>
          <w:tab w:val="right" w:pos="6362"/>
          <w:tab w:val="right" w:pos="6636"/>
        </w:tabs>
        <w:autoSpaceDE w:val="0"/>
        <w:autoSpaceDN w:val="0"/>
        <w:adjustRightInd w:val="0"/>
        <w:rPr>
          <w:rFonts w:ascii="Arial" w:hAnsi="Arial" w:cs="Arial"/>
          <w:sz w:val="22"/>
          <w:szCs w:val="22"/>
        </w:rPr>
      </w:pPr>
      <w:r w:rsidRPr="00D11104">
        <w:rPr>
          <w:rFonts w:ascii="Arial" w:hAnsi="Arial" w:cs="Arial"/>
          <w:sz w:val="22"/>
          <w:szCs w:val="22"/>
        </w:rPr>
        <w:tab/>
      </w:r>
      <w:r w:rsidRPr="00D11104">
        <w:rPr>
          <w:rFonts w:ascii="Arial" w:hAnsi="Arial" w:cs="Arial"/>
          <w:sz w:val="22"/>
          <w:szCs w:val="22"/>
        </w:rPr>
        <w:tab/>
        <w:t xml:space="preserve">Tests and quizzes               </w:t>
      </w:r>
      <w:r w:rsidRPr="00D11104">
        <w:rPr>
          <w:rFonts w:ascii="Arial" w:hAnsi="Arial" w:cs="Arial"/>
          <w:sz w:val="22"/>
          <w:szCs w:val="22"/>
        </w:rPr>
        <w:tab/>
        <w:t xml:space="preserve">                      30%</w:t>
      </w:r>
      <w:r w:rsidRPr="00D11104">
        <w:rPr>
          <w:rFonts w:ascii="Arial" w:hAnsi="Arial" w:cs="Arial"/>
          <w:sz w:val="22"/>
          <w:szCs w:val="22"/>
        </w:rPr>
        <w:tab/>
      </w:r>
      <w:r w:rsidRPr="00D11104">
        <w:rPr>
          <w:rFonts w:ascii="Arial" w:hAnsi="Arial" w:cs="Arial"/>
          <w:sz w:val="22"/>
          <w:szCs w:val="22"/>
        </w:rPr>
        <w:tab/>
      </w:r>
      <w:r w:rsidRPr="00D11104">
        <w:rPr>
          <w:rFonts w:ascii="Arial" w:hAnsi="Arial" w:cs="Arial"/>
          <w:sz w:val="22"/>
          <w:szCs w:val="22"/>
        </w:rPr>
        <w:tab/>
        <w:t>B =   80 - 89</w:t>
      </w:r>
      <w:r w:rsidRPr="00D11104">
        <w:rPr>
          <w:rFonts w:ascii="Arial" w:hAnsi="Arial" w:cs="Arial"/>
          <w:sz w:val="22"/>
          <w:szCs w:val="22"/>
        </w:rPr>
        <w:tab/>
      </w:r>
    </w:p>
    <w:p w:rsidR="00D74F66" w:rsidRPr="00D11104" w:rsidRDefault="00D74F66" w:rsidP="00D74F66">
      <w:pPr>
        <w:keepLines/>
        <w:tabs>
          <w:tab w:val="left" w:pos="288"/>
          <w:tab w:val="left" w:pos="1440"/>
          <w:tab w:val="left" w:pos="2016"/>
          <w:tab w:val="right" w:pos="3932"/>
          <w:tab w:val="right" w:pos="5457"/>
          <w:tab w:val="right" w:pos="6362"/>
          <w:tab w:val="right" w:pos="6636"/>
        </w:tabs>
        <w:autoSpaceDE w:val="0"/>
        <w:autoSpaceDN w:val="0"/>
        <w:adjustRightInd w:val="0"/>
        <w:rPr>
          <w:rFonts w:ascii="Arial" w:hAnsi="Arial" w:cs="Arial"/>
          <w:sz w:val="22"/>
          <w:szCs w:val="22"/>
        </w:rPr>
      </w:pPr>
      <w:r w:rsidRPr="00D11104">
        <w:rPr>
          <w:rFonts w:ascii="Arial" w:hAnsi="Arial" w:cs="Arial"/>
          <w:sz w:val="22"/>
          <w:szCs w:val="22"/>
        </w:rPr>
        <w:tab/>
      </w:r>
      <w:r w:rsidRPr="00D11104">
        <w:rPr>
          <w:rFonts w:ascii="Arial" w:hAnsi="Arial" w:cs="Arial"/>
          <w:sz w:val="22"/>
          <w:szCs w:val="22"/>
        </w:rPr>
        <w:tab/>
        <w:t xml:space="preserve">Final                                                        </w:t>
      </w:r>
      <w:r>
        <w:rPr>
          <w:rFonts w:ascii="Arial" w:hAnsi="Arial" w:cs="Arial"/>
          <w:sz w:val="22"/>
          <w:szCs w:val="22"/>
        </w:rPr>
        <w:t xml:space="preserve">  </w:t>
      </w:r>
      <w:r w:rsidRPr="00D11104">
        <w:rPr>
          <w:rFonts w:ascii="Arial" w:hAnsi="Arial" w:cs="Arial"/>
          <w:sz w:val="22"/>
          <w:szCs w:val="22"/>
        </w:rPr>
        <w:t>20%</w:t>
      </w:r>
      <w:r w:rsidRPr="00D11104">
        <w:rPr>
          <w:rFonts w:ascii="Arial" w:hAnsi="Arial" w:cs="Arial"/>
          <w:sz w:val="22"/>
          <w:szCs w:val="22"/>
        </w:rPr>
        <w:tab/>
      </w:r>
      <w:r w:rsidRPr="00D11104">
        <w:rPr>
          <w:rFonts w:ascii="Arial" w:hAnsi="Arial" w:cs="Arial"/>
          <w:sz w:val="22"/>
          <w:szCs w:val="22"/>
        </w:rPr>
        <w:tab/>
      </w:r>
      <w:r w:rsidRPr="00D11104">
        <w:rPr>
          <w:rFonts w:ascii="Arial" w:hAnsi="Arial" w:cs="Arial"/>
          <w:sz w:val="22"/>
          <w:szCs w:val="22"/>
        </w:rPr>
        <w:tab/>
        <w:t>C =   70 – 79</w:t>
      </w:r>
    </w:p>
    <w:p w:rsidR="00D74F66" w:rsidRPr="00D11104" w:rsidRDefault="00D74F66" w:rsidP="00D74F66">
      <w:pPr>
        <w:keepLines/>
        <w:tabs>
          <w:tab w:val="left" w:pos="288"/>
          <w:tab w:val="left" w:pos="1440"/>
          <w:tab w:val="left" w:pos="2016"/>
          <w:tab w:val="right" w:pos="3932"/>
          <w:tab w:val="right" w:pos="5457"/>
          <w:tab w:val="right" w:pos="6362"/>
          <w:tab w:val="right" w:pos="6636"/>
        </w:tabs>
        <w:autoSpaceDE w:val="0"/>
        <w:autoSpaceDN w:val="0"/>
        <w:adjustRightInd w:val="0"/>
        <w:rPr>
          <w:rFonts w:ascii="Arial" w:hAnsi="Arial" w:cs="Arial"/>
          <w:sz w:val="22"/>
          <w:szCs w:val="22"/>
        </w:rPr>
      </w:pPr>
      <w:r w:rsidRPr="00D11104">
        <w:rPr>
          <w:rFonts w:ascii="Arial" w:hAnsi="Arial" w:cs="Arial"/>
          <w:sz w:val="22"/>
          <w:szCs w:val="22"/>
        </w:rPr>
        <w:lastRenderedPageBreak/>
        <w:tab/>
      </w:r>
      <w:r w:rsidRPr="00D11104">
        <w:rPr>
          <w:rFonts w:ascii="Arial" w:hAnsi="Arial" w:cs="Arial"/>
          <w:sz w:val="22"/>
          <w:szCs w:val="22"/>
        </w:rPr>
        <w:tab/>
        <w:t>Presentations and reports                         10%</w:t>
      </w:r>
      <w:r w:rsidRPr="00D11104">
        <w:rPr>
          <w:rFonts w:ascii="Arial" w:hAnsi="Arial" w:cs="Arial"/>
          <w:sz w:val="22"/>
          <w:szCs w:val="22"/>
        </w:rPr>
        <w:tab/>
      </w:r>
      <w:r w:rsidRPr="00D11104">
        <w:rPr>
          <w:rFonts w:ascii="Arial" w:hAnsi="Arial" w:cs="Arial"/>
          <w:sz w:val="22"/>
          <w:szCs w:val="22"/>
        </w:rPr>
        <w:tab/>
      </w:r>
      <w:r w:rsidRPr="00D11104">
        <w:rPr>
          <w:rFonts w:ascii="Arial" w:hAnsi="Arial" w:cs="Arial"/>
          <w:sz w:val="22"/>
          <w:szCs w:val="22"/>
        </w:rPr>
        <w:tab/>
        <w:t>F =   69 or below</w:t>
      </w:r>
    </w:p>
    <w:p w:rsidR="00D74F66" w:rsidRPr="00D11104" w:rsidRDefault="00D74F66" w:rsidP="00D74F66">
      <w:pPr>
        <w:tabs>
          <w:tab w:val="left" w:pos="288"/>
          <w:tab w:val="left" w:pos="1440"/>
          <w:tab w:val="left" w:pos="2016"/>
          <w:tab w:val="right" w:pos="3932"/>
          <w:tab w:val="right" w:pos="5457"/>
          <w:tab w:val="right" w:pos="6362"/>
          <w:tab w:val="right" w:pos="6636"/>
        </w:tabs>
        <w:autoSpaceDE w:val="0"/>
        <w:autoSpaceDN w:val="0"/>
        <w:adjustRightInd w:val="0"/>
        <w:rPr>
          <w:rFonts w:ascii="Arial" w:hAnsi="Arial" w:cs="Arial"/>
          <w:sz w:val="22"/>
          <w:szCs w:val="22"/>
        </w:rPr>
      </w:pPr>
      <w:r w:rsidRPr="00D11104">
        <w:rPr>
          <w:rFonts w:ascii="Arial" w:hAnsi="Arial" w:cs="Arial"/>
          <w:sz w:val="22"/>
          <w:szCs w:val="22"/>
        </w:rPr>
        <w:tab/>
      </w:r>
      <w:r w:rsidRPr="00D11104">
        <w:rPr>
          <w:rFonts w:ascii="Arial" w:hAnsi="Arial" w:cs="Arial"/>
          <w:sz w:val="22"/>
          <w:szCs w:val="22"/>
        </w:rPr>
        <w:tab/>
        <w:t>Class participation and teamwork</w:t>
      </w:r>
      <w:r w:rsidRPr="00D11104">
        <w:rPr>
          <w:rFonts w:ascii="Arial" w:hAnsi="Arial" w:cs="Arial"/>
          <w:sz w:val="22"/>
          <w:szCs w:val="22"/>
        </w:rPr>
        <w:tab/>
        <w:t xml:space="preserve">            </w:t>
      </w:r>
      <w:r>
        <w:rPr>
          <w:rFonts w:ascii="Arial" w:hAnsi="Arial" w:cs="Arial"/>
          <w:sz w:val="22"/>
          <w:szCs w:val="22"/>
        </w:rPr>
        <w:t xml:space="preserve"> </w:t>
      </w:r>
      <w:r w:rsidRPr="00D11104">
        <w:rPr>
          <w:rFonts w:ascii="Arial" w:hAnsi="Arial" w:cs="Arial"/>
          <w:sz w:val="22"/>
          <w:szCs w:val="22"/>
        </w:rPr>
        <w:t>10%</w:t>
      </w:r>
      <w:r w:rsidRPr="00D11104">
        <w:rPr>
          <w:rFonts w:ascii="Arial" w:hAnsi="Arial" w:cs="Arial"/>
          <w:sz w:val="22"/>
          <w:szCs w:val="22"/>
        </w:rPr>
        <w:tab/>
      </w:r>
    </w:p>
    <w:p w:rsidR="00D74F66" w:rsidRPr="00D11104" w:rsidRDefault="00D74F66" w:rsidP="00D74F66">
      <w:pPr>
        <w:keepNext/>
        <w:widowControl w:val="0"/>
        <w:tabs>
          <w:tab w:val="left" w:pos="360"/>
          <w:tab w:val="left" w:pos="720"/>
        </w:tabs>
        <w:overflowPunct w:val="0"/>
        <w:autoSpaceDE w:val="0"/>
        <w:autoSpaceDN w:val="0"/>
        <w:adjustRightInd w:val="0"/>
        <w:rPr>
          <w:rFonts w:ascii="Arial" w:hAnsi="Arial" w:cs="Arial"/>
          <w:sz w:val="22"/>
          <w:szCs w:val="22"/>
        </w:rPr>
      </w:pPr>
    </w:p>
    <w:p w:rsidR="00D74F66" w:rsidRPr="00D11104" w:rsidRDefault="00D74F66" w:rsidP="00D74F66">
      <w:pPr>
        <w:tabs>
          <w:tab w:val="left" w:pos="7110"/>
          <w:tab w:val="left" w:pos="7200"/>
        </w:tabs>
        <w:rPr>
          <w:rFonts w:ascii="Arial" w:hAnsi="Arial" w:cs="Arial"/>
          <w:sz w:val="22"/>
          <w:szCs w:val="22"/>
        </w:rPr>
      </w:pPr>
    </w:p>
    <w:p w:rsidR="00D74F66" w:rsidRPr="00D11104" w:rsidRDefault="00D74F66" w:rsidP="00D74F66">
      <w:pPr>
        <w:autoSpaceDE w:val="0"/>
        <w:autoSpaceDN w:val="0"/>
        <w:adjustRightInd w:val="0"/>
        <w:ind w:left="1620" w:hanging="1620"/>
        <w:rPr>
          <w:rFonts w:ascii="Arial" w:hAnsi="Arial" w:cs="Arial"/>
          <w:sz w:val="22"/>
          <w:szCs w:val="22"/>
        </w:rPr>
      </w:pPr>
      <w:r w:rsidRPr="00D11104">
        <w:rPr>
          <w:rFonts w:ascii="Arial" w:hAnsi="Arial" w:cs="Arial"/>
          <w:b/>
          <w:bCs/>
          <w:sz w:val="22"/>
          <w:szCs w:val="22"/>
        </w:rPr>
        <w:t>Additional Course Information:</w:t>
      </w:r>
      <w:r w:rsidRPr="00D11104">
        <w:rPr>
          <w:rFonts w:ascii="Arial" w:hAnsi="Arial" w:cs="Arial"/>
          <w:sz w:val="22"/>
          <w:szCs w:val="22"/>
        </w:rPr>
        <w:t xml:space="preserve"> The following tools are required:</w:t>
      </w:r>
    </w:p>
    <w:p w:rsidR="00D74F66" w:rsidRPr="00D11104" w:rsidRDefault="00D74F66" w:rsidP="00D74F66">
      <w:pPr>
        <w:tabs>
          <w:tab w:val="left" w:pos="7110"/>
          <w:tab w:val="left" w:pos="7200"/>
        </w:tabs>
        <w:autoSpaceDE w:val="0"/>
        <w:autoSpaceDN w:val="0"/>
        <w:adjustRightInd w:val="0"/>
        <w:ind w:left="144"/>
        <w:rPr>
          <w:rFonts w:ascii="Arial" w:hAnsi="Arial" w:cs="Arial"/>
          <w:sz w:val="22"/>
          <w:szCs w:val="22"/>
        </w:rPr>
      </w:pPr>
      <w:r w:rsidRPr="00D11104">
        <w:rPr>
          <w:rFonts w:ascii="Arial" w:hAnsi="Arial" w:cs="Arial"/>
          <w:sz w:val="22"/>
          <w:szCs w:val="22"/>
        </w:rPr>
        <w:t>Calculator</w:t>
      </w:r>
    </w:p>
    <w:p w:rsidR="00D74F66" w:rsidRPr="00D11104" w:rsidRDefault="00D74F66" w:rsidP="00D74F66">
      <w:pPr>
        <w:tabs>
          <w:tab w:val="left" w:pos="7110"/>
          <w:tab w:val="left" w:pos="7200"/>
        </w:tabs>
        <w:autoSpaceDE w:val="0"/>
        <w:autoSpaceDN w:val="0"/>
        <w:adjustRightInd w:val="0"/>
        <w:ind w:left="144"/>
        <w:rPr>
          <w:rFonts w:ascii="Arial" w:hAnsi="Arial" w:cs="Arial"/>
          <w:sz w:val="22"/>
          <w:szCs w:val="22"/>
        </w:rPr>
      </w:pPr>
      <w:r w:rsidRPr="00D11104">
        <w:rPr>
          <w:rFonts w:ascii="Arial" w:hAnsi="Arial" w:cs="Arial"/>
          <w:sz w:val="22"/>
          <w:szCs w:val="22"/>
        </w:rPr>
        <w:t xml:space="preserve">USB flash drive </w:t>
      </w:r>
    </w:p>
    <w:p w:rsidR="00D74F66" w:rsidRDefault="00D74F66" w:rsidP="00D74F66">
      <w:pPr>
        <w:tabs>
          <w:tab w:val="left" w:pos="7110"/>
          <w:tab w:val="left" w:pos="7200"/>
        </w:tabs>
        <w:autoSpaceDE w:val="0"/>
        <w:autoSpaceDN w:val="0"/>
        <w:adjustRightInd w:val="0"/>
        <w:ind w:left="144"/>
        <w:rPr>
          <w:rFonts w:ascii="Arial" w:hAnsi="Arial" w:cs="Arial"/>
          <w:sz w:val="22"/>
          <w:szCs w:val="22"/>
        </w:rPr>
      </w:pPr>
      <w:r w:rsidRPr="00D11104">
        <w:rPr>
          <w:rFonts w:ascii="Arial" w:hAnsi="Arial" w:cs="Arial"/>
          <w:sz w:val="22"/>
          <w:szCs w:val="22"/>
        </w:rPr>
        <w:t>Safety Glasses</w:t>
      </w:r>
    </w:p>
    <w:p w:rsidR="00D74F66" w:rsidRPr="00D11104" w:rsidRDefault="00D74F66" w:rsidP="00D74F66">
      <w:pPr>
        <w:tabs>
          <w:tab w:val="left" w:pos="7110"/>
          <w:tab w:val="left" w:pos="7200"/>
        </w:tabs>
        <w:rPr>
          <w:rFonts w:ascii="Arial" w:hAnsi="Arial" w:cs="Arial"/>
          <w:sz w:val="22"/>
          <w:szCs w:val="22"/>
        </w:rPr>
      </w:pPr>
    </w:p>
    <w:p w:rsidR="00D74F66" w:rsidRDefault="00C34384">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sectPr w:rsidR="00D74F6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66" w:rsidRDefault="00D74F66" w:rsidP="00D74F66">
      <w:r>
        <w:separator/>
      </w:r>
    </w:p>
  </w:endnote>
  <w:endnote w:type="continuationSeparator" w:id="0">
    <w:p w:rsidR="00D74F66" w:rsidRDefault="00D74F66" w:rsidP="00D7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66" w:rsidRDefault="00D74F6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INAM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216CE" w:rsidRPr="00B216C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74F66" w:rsidRDefault="00D74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66" w:rsidRDefault="00D74F66" w:rsidP="00D74F66">
      <w:r>
        <w:separator/>
      </w:r>
    </w:p>
  </w:footnote>
  <w:footnote w:type="continuationSeparator" w:id="0">
    <w:p w:rsidR="00D74F66" w:rsidRDefault="00D74F66" w:rsidP="00D74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66" w:rsidRPr="00D74F66" w:rsidRDefault="00D74F66">
    <w:pPr>
      <w:pStyle w:val="Header"/>
      <w:rPr>
        <w:rFonts w:ascii="Arial" w:hAnsi="Arial"/>
        <w:b/>
      </w:rPr>
    </w:pPr>
    <w:r w:rsidRPr="00D74F66">
      <w:rPr>
        <w:b/>
      </w:rPr>
      <w:ptab w:relativeTo="margin" w:alignment="center" w:leader="none"/>
    </w:r>
    <w:r w:rsidRPr="00D74F66">
      <w:rPr>
        <w:rFonts w:ascii="Arial" w:hAnsi="Arial"/>
        <w:b/>
      </w:rPr>
      <w:t xml:space="preserve">Richland Community College </w:t>
    </w:r>
  </w:p>
  <w:p w:rsidR="00D74F66" w:rsidRDefault="00D74F66" w:rsidP="00D74F66">
    <w:pPr>
      <w:pStyle w:val="Header"/>
      <w:jc w:val="center"/>
    </w:pPr>
    <w:r>
      <w:rPr>
        <w:rFonts w:ascii="Arial" w:hAnsi="Arial"/>
        <w:sz w:val="20"/>
      </w:rPr>
      <w:tab/>
    </w:r>
    <w:r w:rsidRPr="007F338D">
      <w:rPr>
        <w:rFonts w:ascii="Arial" w:hAnsi="Arial"/>
        <w:sz w:val="20"/>
      </w:rPr>
      <w:t xml:space="preserve">Commitment – Respect – Excellence – Accountability – Diversity </w:t>
    </w:r>
    <w:r>
      <w:rPr>
        <w:rFonts w:ascii="Arial" w:hAnsi="Arial"/>
        <w:sz w:val="20"/>
      </w:rP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17E0"/>
    <w:multiLevelType w:val="hybridMultilevel"/>
    <w:tmpl w:val="9AECDD5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49086D5F"/>
    <w:multiLevelType w:val="hybridMultilevel"/>
    <w:tmpl w:val="A606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D82EFA"/>
    <w:multiLevelType w:val="hybridMultilevel"/>
    <w:tmpl w:val="C6681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66"/>
    <w:rsid w:val="00752772"/>
    <w:rsid w:val="008F5942"/>
    <w:rsid w:val="00B216CE"/>
    <w:rsid w:val="00C34384"/>
    <w:rsid w:val="00D7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74F66"/>
    <w:pPr>
      <w:keepNext/>
      <w:widowControl w:val="0"/>
      <w:spacing w:line="201" w:lineRule="auto"/>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F66"/>
    <w:pPr>
      <w:tabs>
        <w:tab w:val="center" w:pos="4680"/>
        <w:tab w:val="right" w:pos="9360"/>
      </w:tabs>
    </w:pPr>
  </w:style>
  <w:style w:type="character" w:customStyle="1" w:styleId="HeaderChar">
    <w:name w:val="Header Char"/>
    <w:basedOn w:val="DefaultParagraphFont"/>
    <w:link w:val="Header"/>
    <w:uiPriority w:val="99"/>
    <w:rsid w:val="00D74F66"/>
  </w:style>
  <w:style w:type="paragraph" w:styleId="Footer">
    <w:name w:val="footer"/>
    <w:basedOn w:val="Normal"/>
    <w:link w:val="FooterChar"/>
    <w:uiPriority w:val="99"/>
    <w:unhideWhenUsed/>
    <w:rsid w:val="00D74F66"/>
    <w:pPr>
      <w:tabs>
        <w:tab w:val="center" w:pos="4680"/>
        <w:tab w:val="right" w:pos="9360"/>
      </w:tabs>
    </w:pPr>
  </w:style>
  <w:style w:type="character" w:customStyle="1" w:styleId="FooterChar">
    <w:name w:val="Footer Char"/>
    <w:basedOn w:val="DefaultParagraphFont"/>
    <w:link w:val="Footer"/>
    <w:uiPriority w:val="99"/>
    <w:rsid w:val="00D74F66"/>
  </w:style>
  <w:style w:type="paragraph" w:styleId="BalloonText">
    <w:name w:val="Balloon Text"/>
    <w:basedOn w:val="Normal"/>
    <w:link w:val="BalloonTextChar"/>
    <w:uiPriority w:val="99"/>
    <w:semiHidden/>
    <w:unhideWhenUsed/>
    <w:rsid w:val="00D74F66"/>
    <w:rPr>
      <w:rFonts w:ascii="Tahoma" w:hAnsi="Tahoma" w:cs="Tahoma"/>
      <w:sz w:val="16"/>
      <w:szCs w:val="16"/>
    </w:rPr>
  </w:style>
  <w:style w:type="character" w:customStyle="1" w:styleId="BalloonTextChar">
    <w:name w:val="Balloon Text Char"/>
    <w:basedOn w:val="DefaultParagraphFont"/>
    <w:link w:val="BalloonText"/>
    <w:uiPriority w:val="99"/>
    <w:semiHidden/>
    <w:rsid w:val="00D74F66"/>
    <w:rPr>
      <w:rFonts w:ascii="Tahoma" w:hAnsi="Tahoma" w:cs="Tahoma"/>
      <w:sz w:val="16"/>
      <w:szCs w:val="16"/>
    </w:rPr>
  </w:style>
  <w:style w:type="character" w:customStyle="1" w:styleId="Heading1Char">
    <w:name w:val="Heading 1 Char"/>
    <w:basedOn w:val="DefaultParagraphFont"/>
    <w:link w:val="Heading1"/>
    <w:uiPriority w:val="99"/>
    <w:rsid w:val="00D74F66"/>
    <w:rPr>
      <w:rFonts w:ascii="Times New Roman" w:eastAsia="Times New Roman" w:hAnsi="Times New Roman" w:cs="Times New Roman"/>
      <w:b/>
      <w:sz w:val="28"/>
      <w:szCs w:val="20"/>
    </w:rPr>
  </w:style>
  <w:style w:type="paragraph" w:styleId="BodyText">
    <w:name w:val="Body Text"/>
    <w:basedOn w:val="Normal"/>
    <w:link w:val="BodyTextChar"/>
    <w:uiPriority w:val="99"/>
    <w:rsid w:val="00D74F66"/>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rsid w:val="00D74F66"/>
    <w:rPr>
      <w:rFonts w:ascii="Times New Roman" w:eastAsia="Times New Roman" w:hAnsi="Times New Roman" w:cs="Times New Roman"/>
      <w:sz w:val="28"/>
      <w:szCs w:val="20"/>
    </w:rPr>
  </w:style>
  <w:style w:type="paragraph" w:customStyle="1" w:styleId="CourseDescrip-CourseTitle">
    <w:name w:val="Course Descrip - Course Title"/>
    <w:uiPriority w:val="99"/>
    <w:rsid w:val="00D74F66"/>
    <w:pPr>
      <w:widowControl w:val="0"/>
      <w:tabs>
        <w:tab w:val="right" w:pos="3360"/>
        <w:tab w:val="left" w:pos="3420"/>
        <w:tab w:val="right" w:pos="6660"/>
      </w:tabs>
      <w:autoSpaceDE w:val="0"/>
      <w:autoSpaceDN w:val="0"/>
      <w:adjustRightInd w:val="0"/>
      <w:spacing w:after="0" w:line="240" w:lineRule="auto"/>
    </w:pPr>
    <w:rPr>
      <w:rFonts w:ascii="ITC Officina Sans Book" w:eastAsia="Times New Roman" w:hAnsi="ITC Officina Sans Book" w:cs="Times New Roman"/>
      <w:b/>
      <w:sz w:val="18"/>
      <w:szCs w:val="20"/>
    </w:rPr>
  </w:style>
  <w:style w:type="table" w:styleId="TableGrid">
    <w:name w:val="Table Grid"/>
    <w:basedOn w:val="TableNormal"/>
    <w:rsid w:val="00D74F6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4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74F66"/>
    <w:pPr>
      <w:keepNext/>
      <w:widowControl w:val="0"/>
      <w:spacing w:line="201" w:lineRule="auto"/>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F66"/>
    <w:pPr>
      <w:tabs>
        <w:tab w:val="center" w:pos="4680"/>
        <w:tab w:val="right" w:pos="9360"/>
      </w:tabs>
    </w:pPr>
  </w:style>
  <w:style w:type="character" w:customStyle="1" w:styleId="HeaderChar">
    <w:name w:val="Header Char"/>
    <w:basedOn w:val="DefaultParagraphFont"/>
    <w:link w:val="Header"/>
    <w:uiPriority w:val="99"/>
    <w:rsid w:val="00D74F66"/>
  </w:style>
  <w:style w:type="paragraph" w:styleId="Footer">
    <w:name w:val="footer"/>
    <w:basedOn w:val="Normal"/>
    <w:link w:val="FooterChar"/>
    <w:uiPriority w:val="99"/>
    <w:unhideWhenUsed/>
    <w:rsid w:val="00D74F66"/>
    <w:pPr>
      <w:tabs>
        <w:tab w:val="center" w:pos="4680"/>
        <w:tab w:val="right" w:pos="9360"/>
      </w:tabs>
    </w:pPr>
  </w:style>
  <w:style w:type="character" w:customStyle="1" w:styleId="FooterChar">
    <w:name w:val="Footer Char"/>
    <w:basedOn w:val="DefaultParagraphFont"/>
    <w:link w:val="Footer"/>
    <w:uiPriority w:val="99"/>
    <w:rsid w:val="00D74F66"/>
  </w:style>
  <w:style w:type="paragraph" w:styleId="BalloonText">
    <w:name w:val="Balloon Text"/>
    <w:basedOn w:val="Normal"/>
    <w:link w:val="BalloonTextChar"/>
    <w:uiPriority w:val="99"/>
    <w:semiHidden/>
    <w:unhideWhenUsed/>
    <w:rsid w:val="00D74F66"/>
    <w:rPr>
      <w:rFonts w:ascii="Tahoma" w:hAnsi="Tahoma" w:cs="Tahoma"/>
      <w:sz w:val="16"/>
      <w:szCs w:val="16"/>
    </w:rPr>
  </w:style>
  <w:style w:type="character" w:customStyle="1" w:styleId="BalloonTextChar">
    <w:name w:val="Balloon Text Char"/>
    <w:basedOn w:val="DefaultParagraphFont"/>
    <w:link w:val="BalloonText"/>
    <w:uiPriority w:val="99"/>
    <w:semiHidden/>
    <w:rsid w:val="00D74F66"/>
    <w:rPr>
      <w:rFonts w:ascii="Tahoma" w:hAnsi="Tahoma" w:cs="Tahoma"/>
      <w:sz w:val="16"/>
      <w:szCs w:val="16"/>
    </w:rPr>
  </w:style>
  <w:style w:type="character" w:customStyle="1" w:styleId="Heading1Char">
    <w:name w:val="Heading 1 Char"/>
    <w:basedOn w:val="DefaultParagraphFont"/>
    <w:link w:val="Heading1"/>
    <w:uiPriority w:val="99"/>
    <w:rsid w:val="00D74F66"/>
    <w:rPr>
      <w:rFonts w:ascii="Times New Roman" w:eastAsia="Times New Roman" w:hAnsi="Times New Roman" w:cs="Times New Roman"/>
      <w:b/>
      <w:sz w:val="28"/>
      <w:szCs w:val="20"/>
    </w:rPr>
  </w:style>
  <w:style w:type="paragraph" w:styleId="BodyText">
    <w:name w:val="Body Text"/>
    <w:basedOn w:val="Normal"/>
    <w:link w:val="BodyTextChar"/>
    <w:uiPriority w:val="99"/>
    <w:rsid w:val="00D74F66"/>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rsid w:val="00D74F66"/>
    <w:rPr>
      <w:rFonts w:ascii="Times New Roman" w:eastAsia="Times New Roman" w:hAnsi="Times New Roman" w:cs="Times New Roman"/>
      <w:sz w:val="28"/>
      <w:szCs w:val="20"/>
    </w:rPr>
  </w:style>
  <w:style w:type="paragraph" w:customStyle="1" w:styleId="CourseDescrip-CourseTitle">
    <w:name w:val="Course Descrip - Course Title"/>
    <w:uiPriority w:val="99"/>
    <w:rsid w:val="00D74F66"/>
    <w:pPr>
      <w:widowControl w:val="0"/>
      <w:tabs>
        <w:tab w:val="right" w:pos="3360"/>
        <w:tab w:val="left" w:pos="3420"/>
        <w:tab w:val="right" w:pos="6660"/>
      </w:tabs>
      <w:autoSpaceDE w:val="0"/>
      <w:autoSpaceDN w:val="0"/>
      <w:adjustRightInd w:val="0"/>
      <w:spacing w:after="0" w:line="240" w:lineRule="auto"/>
    </w:pPr>
    <w:rPr>
      <w:rFonts w:ascii="ITC Officina Sans Book" w:eastAsia="Times New Roman" w:hAnsi="ITC Officina Sans Book" w:cs="Times New Roman"/>
      <w:b/>
      <w:sz w:val="18"/>
      <w:szCs w:val="20"/>
    </w:rPr>
  </w:style>
  <w:style w:type="table" w:styleId="TableGrid">
    <w:name w:val="Table Grid"/>
    <w:basedOn w:val="TableNormal"/>
    <w:rsid w:val="00D74F6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4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787</Words>
  <Characters>4488</Characters>
  <Application>Microsoft Office Word</Application>
  <DocSecurity>0</DocSecurity>
  <Lines>37</Lines>
  <Paragraphs>10</Paragraphs>
  <ScaleCrop>false</ScaleCrop>
  <Company>Richland Community College</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Adwell</dc:creator>
  <cp:lastModifiedBy>Ryan Wolf</cp:lastModifiedBy>
  <cp:revision>4</cp:revision>
  <dcterms:created xsi:type="dcterms:W3CDTF">2014-04-02T13:16:00Z</dcterms:created>
  <dcterms:modified xsi:type="dcterms:W3CDTF">2014-08-04T14:40:00Z</dcterms:modified>
</cp:coreProperties>
</file>