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095" w:rsidRPr="00997F1D" w:rsidRDefault="00F12095" w:rsidP="00997F1D">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b/>
          <w:szCs w:val="28"/>
        </w:rPr>
      </w:pPr>
      <w:bookmarkStart w:id="0" w:name="bus._119"/>
      <w:bookmarkEnd w:id="0"/>
      <w:r w:rsidRPr="00997F1D">
        <w:rPr>
          <w:rFonts w:ascii="Arial" w:hAnsi="Arial" w:cs="Arial"/>
          <w:b/>
          <w:szCs w:val="28"/>
        </w:rPr>
        <w:t>Master Syllabus</w:t>
      </w:r>
    </w:p>
    <w:p w:rsidR="00F12095" w:rsidRDefault="00F12095" w:rsidP="00B77423">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7F338D" w:rsidRDefault="00F12095" w:rsidP="007F338D">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sz w:val="20"/>
        </w:rPr>
      </w:pPr>
      <w:r w:rsidRPr="009454F1">
        <w:rPr>
          <w:rFonts w:ascii="Arial" w:hAnsi="Arial" w:cs="Arial"/>
          <w:b/>
          <w:sz w:val="20"/>
        </w:rPr>
        <w:t>Course</w:t>
      </w:r>
      <w:r>
        <w:rPr>
          <w:rFonts w:ascii="Arial" w:hAnsi="Arial" w:cs="Arial"/>
          <w:b/>
          <w:sz w:val="20"/>
        </w:rPr>
        <w:t>:</w:t>
      </w:r>
      <w:r w:rsidRPr="009454F1">
        <w:rPr>
          <w:rFonts w:ascii="Arial" w:hAnsi="Arial" w:cs="Arial"/>
          <w:b/>
          <w:sz w:val="20"/>
        </w:rPr>
        <w:t xml:space="preserve"> </w:t>
      </w:r>
      <w:r w:rsidR="005919BE">
        <w:rPr>
          <w:rFonts w:ascii="Arial" w:hAnsi="Arial" w:cs="Arial"/>
          <w:sz w:val="20"/>
        </w:rPr>
        <w:t>ENGT 102 – Blueprint Reading</w:t>
      </w:r>
      <w:r w:rsidR="007F338D" w:rsidRPr="007F338D">
        <w:rPr>
          <w:rFonts w:ascii="Arial" w:hAnsi="Arial" w:cs="Arial"/>
          <w:b/>
          <w:sz w:val="20"/>
        </w:rPr>
        <w:t xml:space="preserve"> </w:t>
      </w:r>
      <w:r w:rsidR="007F338D">
        <w:rPr>
          <w:rFonts w:ascii="Arial" w:hAnsi="Arial" w:cs="Arial"/>
          <w:b/>
          <w:sz w:val="20"/>
        </w:rPr>
        <w:tab/>
      </w:r>
      <w:r w:rsidR="007F338D" w:rsidRPr="009454F1">
        <w:rPr>
          <w:rFonts w:ascii="Arial" w:hAnsi="Arial" w:cs="Arial"/>
          <w:b/>
          <w:sz w:val="20"/>
        </w:rPr>
        <w:t>Course Credits</w:t>
      </w:r>
      <w:r w:rsidR="007F338D" w:rsidRPr="006154A3">
        <w:rPr>
          <w:rFonts w:ascii="Arial" w:hAnsi="Arial" w:cs="Arial"/>
          <w:b/>
          <w:sz w:val="20"/>
        </w:rPr>
        <w:t xml:space="preserve">: </w:t>
      </w:r>
      <w:r w:rsidR="005919BE" w:rsidRPr="006154A3">
        <w:rPr>
          <w:rFonts w:ascii="Arial" w:hAnsi="Arial" w:cs="Arial"/>
          <w:b/>
          <w:sz w:val="20"/>
        </w:rPr>
        <w:t>3 – 0 - 3</w:t>
      </w:r>
    </w:p>
    <w:p w:rsidR="007F338D" w:rsidRPr="00233531" w:rsidRDefault="007F338D" w:rsidP="005919BE">
      <w:pPr>
        <w:tabs>
          <w:tab w:val="left" w:pos="5220"/>
          <w:tab w:val="left" w:pos="7200"/>
        </w:tabs>
        <w:rPr>
          <w:rFonts w:ascii="Arial" w:hAnsi="Arial" w:cs="Arial"/>
          <w:sz w:val="20"/>
          <w:szCs w:val="20"/>
        </w:rPr>
      </w:pPr>
      <w:r w:rsidRPr="007F338D">
        <w:rPr>
          <w:rFonts w:ascii="Arial" w:hAnsi="Arial" w:cs="Arial"/>
          <w:b/>
          <w:sz w:val="20"/>
        </w:rPr>
        <w:t>Course Prerequisite:</w:t>
      </w:r>
      <w:r w:rsidRPr="007F338D">
        <w:rPr>
          <w:rFonts w:ascii="Arial" w:hAnsi="Arial" w:cs="Arial"/>
          <w:sz w:val="20"/>
          <w:szCs w:val="20"/>
        </w:rPr>
        <w:t xml:space="preserve"> </w:t>
      </w:r>
      <w:r w:rsidR="005919BE">
        <w:rPr>
          <w:rFonts w:ascii="Arial" w:hAnsi="Arial" w:cs="Arial"/>
          <w:sz w:val="20"/>
          <w:szCs w:val="20"/>
        </w:rPr>
        <w:t>None</w:t>
      </w:r>
      <w:r w:rsidR="005919BE">
        <w:rPr>
          <w:rFonts w:ascii="Arial" w:hAnsi="Arial" w:cs="Arial"/>
          <w:sz w:val="20"/>
          <w:szCs w:val="20"/>
        </w:rPr>
        <w:tab/>
      </w:r>
      <w:r w:rsidRPr="007F338D">
        <w:rPr>
          <w:rFonts w:ascii="Arial" w:hAnsi="Arial" w:cs="Arial"/>
          <w:b/>
          <w:sz w:val="20"/>
        </w:rPr>
        <w:t xml:space="preserve"> </w:t>
      </w:r>
      <w:r>
        <w:rPr>
          <w:rFonts w:ascii="Arial" w:hAnsi="Arial" w:cs="Arial"/>
          <w:b/>
          <w:sz w:val="20"/>
        </w:rPr>
        <w:t xml:space="preserve">ICCB Code: </w:t>
      </w:r>
      <w:r w:rsidRPr="005F587F">
        <w:rPr>
          <w:rFonts w:ascii="Arial" w:hAnsi="Arial" w:cs="Arial"/>
          <w:b/>
          <w:sz w:val="20"/>
        </w:rPr>
        <w:t>PCS #</w:t>
      </w:r>
      <w:r w:rsidR="005919BE">
        <w:rPr>
          <w:rFonts w:ascii="Arial" w:hAnsi="Arial" w:cs="Arial"/>
          <w:b/>
          <w:sz w:val="20"/>
        </w:rPr>
        <w:t>12 151301</w:t>
      </w:r>
    </w:p>
    <w:p w:rsidR="007F338D" w:rsidRDefault="007F338D" w:rsidP="007F338D">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b/>
          <w:sz w:val="20"/>
        </w:rPr>
      </w:pPr>
      <w:r>
        <w:rPr>
          <w:rFonts w:ascii="Arial" w:hAnsi="Arial" w:cs="Arial"/>
          <w:b/>
          <w:sz w:val="20"/>
        </w:rPr>
        <w:t>Mode of Delivery:</w:t>
      </w:r>
      <w:r w:rsidRPr="007F338D">
        <w:rPr>
          <w:rFonts w:ascii="Arial" w:hAnsi="Arial" w:cs="Arial"/>
          <w:b/>
          <w:sz w:val="20"/>
        </w:rPr>
        <w:t xml:space="preserve"> </w:t>
      </w:r>
      <w:r w:rsidR="004068E2">
        <w:rPr>
          <w:rFonts w:ascii="Arial" w:hAnsi="Arial" w:cs="Arial"/>
          <w:sz w:val="20"/>
        </w:rPr>
        <w:t>Traditional, Hybrid</w:t>
      </w:r>
      <w:r>
        <w:rPr>
          <w:rFonts w:ascii="Arial" w:hAnsi="Arial" w:cs="Arial"/>
          <w:b/>
          <w:sz w:val="20"/>
        </w:rPr>
        <w:tab/>
        <w:t>IAI #:</w:t>
      </w:r>
      <w:r>
        <w:rPr>
          <w:rFonts w:ascii="Arial" w:hAnsi="Arial" w:cs="Arial"/>
          <w:sz w:val="20"/>
        </w:rPr>
        <w:t xml:space="preserve"> </w:t>
      </w:r>
      <w:r w:rsidR="005919BE">
        <w:rPr>
          <w:rFonts w:ascii="Arial" w:hAnsi="Arial" w:cs="Arial"/>
          <w:sz w:val="20"/>
        </w:rPr>
        <w:t>N/A</w:t>
      </w:r>
    </w:p>
    <w:p w:rsidR="00F12095" w:rsidRDefault="00F12095" w:rsidP="007F338D">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b/>
          <w:sz w:val="20"/>
        </w:rPr>
      </w:pPr>
      <w:r>
        <w:rPr>
          <w:rFonts w:ascii="Arial" w:hAnsi="Arial" w:cs="Arial"/>
          <w:b/>
          <w:sz w:val="20"/>
        </w:rPr>
        <w:t>Developer</w:t>
      </w:r>
      <w:r w:rsidRPr="009454F1">
        <w:rPr>
          <w:rFonts w:ascii="Arial" w:hAnsi="Arial" w:cs="Arial"/>
          <w:b/>
          <w:sz w:val="20"/>
        </w:rPr>
        <w:t xml:space="preserve">: </w:t>
      </w:r>
      <w:r w:rsidR="005919BE">
        <w:rPr>
          <w:rFonts w:ascii="Arial" w:hAnsi="Arial" w:cs="Arial"/>
          <w:sz w:val="20"/>
        </w:rPr>
        <w:t xml:space="preserve">William </w:t>
      </w:r>
      <w:proofErr w:type="spellStart"/>
      <w:r w:rsidR="005919BE">
        <w:rPr>
          <w:rFonts w:ascii="Arial" w:hAnsi="Arial" w:cs="Arial"/>
          <w:sz w:val="20"/>
        </w:rPr>
        <w:t>Mertell</w:t>
      </w:r>
      <w:proofErr w:type="spellEnd"/>
      <w:r w:rsidR="0044572E">
        <w:rPr>
          <w:rFonts w:ascii="Arial" w:hAnsi="Arial" w:cs="Arial"/>
          <w:sz w:val="20"/>
        </w:rPr>
        <w:t xml:space="preserve"> </w:t>
      </w:r>
      <w:r w:rsidR="0044572E" w:rsidRPr="0044572E">
        <w:rPr>
          <w:rFonts w:ascii="Arial" w:hAnsi="Arial" w:cs="Arial"/>
          <w:sz w:val="20"/>
        </w:rPr>
        <w:t>(217) 875-7211, ext. 435</w:t>
      </w:r>
      <w:r w:rsidR="007F338D">
        <w:rPr>
          <w:rFonts w:ascii="Arial" w:hAnsi="Arial" w:cs="Arial"/>
          <w:b/>
          <w:sz w:val="20"/>
        </w:rPr>
        <w:tab/>
      </w:r>
      <w:proofErr w:type="spellStart"/>
      <w:r w:rsidR="007F338D" w:rsidRPr="001929E2">
        <w:rPr>
          <w:rFonts w:ascii="Arial" w:hAnsi="Arial" w:cs="Arial"/>
          <w:b/>
          <w:sz w:val="20"/>
        </w:rPr>
        <w:t>Dev</w:t>
      </w:r>
      <w:proofErr w:type="spellEnd"/>
      <w:r w:rsidR="007F338D" w:rsidRPr="001929E2">
        <w:rPr>
          <w:rFonts w:ascii="Arial" w:hAnsi="Arial" w:cs="Arial"/>
          <w:b/>
          <w:sz w:val="20"/>
        </w:rPr>
        <w:t xml:space="preserve">/Rev Date: </w:t>
      </w:r>
      <w:r w:rsidR="005919BE">
        <w:rPr>
          <w:rFonts w:ascii="Arial" w:hAnsi="Arial" w:cs="Arial"/>
          <w:b/>
          <w:sz w:val="20"/>
        </w:rPr>
        <w:t>July 2014</w:t>
      </w:r>
      <w:r w:rsidR="007F338D">
        <w:rPr>
          <w:rFonts w:ascii="Arial" w:hAnsi="Arial" w:cs="Arial"/>
          <w:b/>
          <w:sz w:val="20"/>
        </w:rPr>
        <w:tab/>
      </w:r>
    </w:p>
    <w:p w:rsidR="00F12095" w:rsidRDefault="007F338D" w:rsidP="007F338D">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b/>
          <w:sz w:val="20"/>
        </w:rPr>
      </w:pPr>
      <w:r>
        <w:rPr>
          <w:rFonts w:ascii="Arial" w:hAnsi="Arial" w:cs="Arial"/>
          <w:b/>
          <w:sz w:val="20"/>
        </w:rPr>
        <w:t xml:space="preserve">Projected Date of Initial Offering: </w:t>
      </w:r>
    </w:p>
    <w:p w:rsidR="007F338D" w:rsidRDefault="007F338D"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F12095"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r>
        <w:rPr>
          <w:rFonts w:ascii="Arial" w:hAnsi="Arial" w:cs="Arial"/>
          <w:b/>
          <w:sz w:val="20"/>
        </w:rPr>
        <w:t>(On Working Syllabus, include Course, Section, Semester, and Instructor Information.)</w:t>
      </w:r>
    </w:p>
    <w:p w:rsidR="00F12095" w:rsidRPr="009454F1"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E46018" w:rsidRDefault="00E46018"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bookmarkStart w:id="1" w:name="_GoBack"/>
      <w:bookmarkEnd w:id="1"/>
    </w:p>
    <w:p w:rsidR="00F12095" w:rsidRPr="009454F1"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r w:rsidRPr="009454F1">
        <w:rPr>
          <w:rFonts w:ascii="Arial" w:hAnsi="Arial" w:cs="Arial"/>
          <w:b/>
          <w:sz w:val="20"/>
        </w:rPr>
        <w:t>Course Description:</w:t>
      </w:r>
    </w:p>
    <w:p w:rsidR="00F12095" w:rsidRDefault="005919BE" w:rsidP="004E3715">
      <w:pPr>
        <w:numPr>
          <w:ilvl w:val="0"/>
          <w:numId w:val="4"/>
        </w:numPr>
        <w:tabs>
          <w:tab w:val="left" w:pos="7110"/>
          <w:tab w:val="left" w:pos="7200"/>
        </w:tabs>
        <w:rPr>
          <w:rFonts w:ascii="Arial" w:hAnsi="Arial" w:cs="Arial"/>
          <w:sz w:val="20"/>
          <w:szCs w:val="20"/>
        </w:rPr>
      </w:pPr>
      <w:r>
        <w:rPr>
          <w:rFonts w:ascii="Arial" w:hAnsi="Arial" w:cs="Arial"/>
          <w:sz w:val="20"/>
          <w:szCs w:val="20"/>
        </w:rPr>
        <w:t>ENGT 102 – Blueprint Reading</w:t>
      </w:r>
    </w:p>
    <w:p w:rsidR="005919BE" w:rsidRDefault="005919BE" w:rsidP="005919BE">
      <w:pPr>
        <w:ind w:left="720"/>
        <w:rPr>
          <w:rFonts w:ascii="Arial" w:hAnsi="Arial" w:cs="Arial"/>
          <w:sz w:val="20"/>
          <w:szCs w:val="20"/>
        </w:rPr>
      </w:pPr>
      <w:r>
        <w:rPr>
          <w:rFonts w:ascii="Arial" w:hAnsi="Arial" w:cs="Arial"/>
          <w:sz w:val="20"/>
          <w:szCs w:val="20"/>
        </w:rPr>
        <w:t>…p</w:t>
      </w:r>
      <w:r w:rsidRPr="005919BE">
        <w:rPr>
          <w:rFonts w:ascii="Arial" w:hAnsi="Arial" w:cs="Arial"/>
          <w:sz w:val="20"/>
          <w:szCs w:val="20"/>
        </w:rPr>
        <w:t>rovides experiences in reading industrial prints and some sketching of orthographic and pictorial drawings. Topics covered include the interpretation of detail and assembly drawings; auxiliary views; sections, dimensions, and tolerances; lists of materials; notes; drawing change systems; threads; callouts for machine processes; positional and form tolerances; gears; splines; CNC documents; and sheet metal, welding, and control diagrams. Students will produce engineering drawings using manual drafting tools and computer-aided design systems.</w:t>
      </w:r>
    </w:p>
    <w:p w:rsidR="005919BE" w:rsidRDefault="005919BE" w:rsidP="005919BE">
      <w:pPr>
        <w:ind w:left="720"/>
        <w:rPr>
          <w:rFonts w:ascii="Arial" w:hAnsi="Arial" w:cs="Arial"/>
          <w:sz w:val="20"/>
          <w:szCs w:val="20"/>
        </w:rPr>
      </w:pPr>
      <w:r w:rsidRPr="005919BE">
        <w:rPr>
          <w:rFonts w:ascii="Arial" w:hAnsi="Arial" w:cs="Arial"/>
          <w:sz w:val="20"/>
          <w:szCs w:val="20"/>
        </w:rPr>
        <w:t xml:space="preserve">Offered in </w:t>
      </w:r>
      <w:proofErr w:type="gramStart"/>
      <w:r w:rsidRPr="005919BE">
        <w:rPr>
          <w:rFonts w:ascii="Arial" w:hAnsi="Arial" w:cs="Arial"/>
          <w:sz w:val="20"/>
          <w:szCs w:val="20"/>
        </w:rPr>
        <w:t>Fall</w:t>
      </w:r>
      <w:proofErr w:type="gramEnd"/>
      <w:r w:rsidRPr="005919BE">
        <w:rPr>
          <w:rFonts w:ascii="Arial" w:hAnsi="Arial" w:cs="Arial"/>
          <w:sz w:val="20"/>
          <w:szCs w:val="20"/>
        </w:rPr>
        <w:t xml:space="preserve"> and Spring.</w:t>
      </w:r>
    </w:p>
    <w:p w:rsidR="006154A3" w:rsidRDefault="006154A3" w:rsidP="005919BE">
      <w:pPr>
        <w:ind w:left="720"/>
        <w:rPr>
          <w:rFonts w:ascii="Arial" w:hAnsi="Arial" w:cs="Arial"/>
          <w:sz w:val="20"/>
          <w:szCs w:val="20"/>
        </w:rPr>
      </w:pPr>
    </w:p>
    <w:p w:rsidR="006154A3" w:rsidRDefault="006154A3" w:rsidP="005919BE">
      <w:pPr>
        <w:ind w:left="720"/>
        <w:rPr>
          <w:rFonts w:ascii="Arial" w:hAnsi="Arial" w:cs="Arial"/>
          <w:sz w:val="20"/>
          <w:szCs w:val="20"/>
        </w:rPr>
      </w:pPr>
      <w:r>
        <w:rPr>
          <w:rFonts w:ascii="Arial" w:hAnsi="Arial" w:cs="Arial"/>
          <w:sz w:val="20"/>
          <w:szCs w:val="20"/>
        </w:rPr>
        <w:t xml:space="preserve">This course has been modified in content and delivery to meet the critical objectives for the INAM grant program. </w:t>
      </w:r>
    </w:p>
    <w:p w:rsidR="005919BE" w:rsidRPr="005919BE" w:rsidRDefault="005919BE" w:rsidP="005919BE">
      <w:pPr>
        <w:ind w:left="720"/>
        <w:rPr>
          <w:rFonts w:ascii="Arial" w:hAnsi="Arial" w:cs="Arial"/>
          <w:sz w:val="20"/>
          <w:szCs w:val="20"/>
        </w:rPr>
      </w:pPr>
    </w:p>
    <w:p w:rsidR="005919BE" w:rsidRDefault="005919BE" w:rsidP="000D2CAC">
      <w:pPr>
        <w:ind w:left="720"/>
        <w:rPr>
          <w:rFonts w:ascii="Arial" w:hAnsi="Arial" w:cs="Arial"/>
          <w:sz w:val="20"/>
          <w:szCs w:val="20"/>
        </w:rPr>
      </w:pPr>
      <w:r w:rsidRPr="005919BE">
        <w:rPr>
          <w:rFonts w:ascii="Arial" w:hAnsi="Arial" w:cs="Arial"/>
          <w:sz w:val="20"/>
          <w:szCs w:val="20"/>
        </w:rPr>
        <w:t>Applicable toward graduation where program structure permits</w:t>
      </w:r>
      <w:proofErr w:type="gramStart"/>
      <w:r w:rsidRPr="005919BE">
        <w:rPr>
          <w:rFonts w:ascii="Arial" w:hAnsi="Arial" w:cs="Arial"/>
          <w:sz w:val="20"/>
          <w:szCs w:val="20"/>
        </w:rPr>
        <w:t>:</w:t>
      </w:r>
      <w:proofErr w:type="gramEnd"/>
      <w:r w:rsidRPr="005919BE">
        <w:rPr>
          <w:rFonts w:ascii="Arial" w:hAnsi="Arial" w:cs="Arial"/>
          <w:sz w:val="20"/>
          <w:szCs w:val="20"/>
        </w:rPr>
        <w:br/>
        <w:t>Certificate or Degree - All Certificates, AAS, ALS</w:t>
      </w:r>
      <w:r w:rsidRPr="005919BE">
        <w:rPr>
          <w:rFonts w:ascii="Arial" w:hAnsi="Arial" w:cs="Arial"/>
          <w:sz w:val="20"/>
          <w:szCs w:val="20"/>
        </w:rPr>
        <w:br/>
        <w:t>Group Requirement - Not Applicable</w:t>
      </w:r>
      <w:r w:rsidRPr="005919BE">
        <w:rPr>
          <w:rFonts w:ascii="Arial" w:hAnsi="Arial" w:cs="Arial"/>
          <w:sz w:val="20"/>
          <w:szCs w:val="20"/>
        </w:rPr>
        <w:br/>
        <w:t>Area of Concentration - Not Applicable</w:t>
      </w:r>
    </w:p>
    <w:p w:rsidR="000D2CAC" w:rsidRPr="005919BE" w:rsidRDefault="000D2CAC" w:rsidP="000D2CAC">
      <w:pPr>
        <w:ind w:left="720"/>
        <w:rPr>
          <w:rFonts w:ascii="Arial" w:hAnsi="Arial" w:cs="Arial"/>
          <w:sz w:val="20"/>
          <w:szCs w:val="20"/>
        </w:rPr>
      </w:pPr>
    </w:p>
    <w:p w:rsidR="00F12095" w:rsidRPr="009454F1" w:rsidRDefault="00F12095" w:rsidP="001929E2">
      <w:pPr>
        <w:pStyle w:val="CourseDescrip-CourseTitle"/>
        <w:tabs>
          <w:tab w:val="left" w:pos="720"/>
          <w:tab w:val="left" w:pos="1440"/>
          <w:tab w:val="left" w:pos="2160"/>
        </w:tabs>
        <w:rPr>
          <w:rFonts w:ascii="Arial" w:hAnsi="Arial" w:cs="Arial"/>
          <w:sz w:val="20"/>
        </w:rPr>
      </w:pPr>
    </w:p>
    <w:p w:rsidR="006154A3" w:rsidRDefault="009A728E" w:rsidP="009A728E">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b/>
          <w:sz w:val="20"/>
        </w:rPr>
      </w:pPr>
      <w:r w:rsidRPr="009A728E">
        <w:rPr>
          <w:rFonts w:ascii="Arial" w:hAnsi="Arial" w:cs="Arial"/>
          <w:b/>
          <w:sz w:val="20"/>
        </w:rPr>
        <w:t xml:space="preserve">Course Objectives/Outcomes: </w:t>
      </w:r>
    </w:p>
    <w:p w:rsidR="009A728E" w:rsidRPr="00233531" w:rsidRDefault="009A728E" w:rsidP="009A728E">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0"/>
        </w:rPr>
      </w:pPr>
      <w:r>
        <w:rPr>
          <w:rFonts w:ascii="Arial" w:hAnsi="Arial" w:cs="Arial"/>
          <w:sz w:val="20"/>
        </w:rPr>
        <w:t>L</w:t>
      </w:r>
      <w:r w:rsidRPr="00233531">
        <w:rPr>
          <w:rFonts w:ascii="Arial" w:hAnsi="Arial" w:cs="Arial"/>
          <w:sz w:val="20"/>
        </w:rPr>
        <w:t xml:space="preserve">ist </w:t>
      </w:r>
      <w:r>
        <w:rPr>
          <w:rFonts w:ascii="Arial" w:hAnsi="Arial" w:cs="Arial"/>
          <w:sz w:val="20"/>
        </w:rPr>
        <w:t>what the</w:t>
      </w:r>
      <w:r w:rsidRPr="00233531">
        <w:rPr>
          <w:rFonts w:ascii="Arial" w:hAnsi="Arial" w:cs="Arial"/>
          <w:sz w:val="20"/>
        </w:rPr>
        <w:t xml:space="preserve"> students </w:t>
      </w:r>
      <w:r>
        <w:rPr>
          <w:rFonts w:ascii="Arial" w:hAnsi="Arial" w:cs="Arial"/>
          <w:sz w:val="20"/>
        </w:rPr>
        <w:t>will</w:t>
      </w:r>
      <w:r w:rsidRPr="00233531">
        <w:rPr>
          <w:rFonts w:ascii="Arial" w:hAnsi="Arial" w:cs="Arial"/>
          <w:sz w:val="20"/>
        </w:rPr>
        <w:t xml:space="preserve"> be able to perform</w:t>
      </w:r>
      <w:r>
        <w:rPr>
          <w:rFonts w:ascii="Arial" w:hAnsi="Arial" w:cs="Arial"/>
          <w:sz w:val="20"/>
        </w:rPr>
        <w:t xml:space="preserve"> or demonstrate</w:t>
      </w:r>
      <w:r w:rsidRPr="00233531">
        <w:rPr>
          <w:rFonts w:ascii="Arial" w:hAnsi="Arial" w:cs="Arial"/>
          <w:sz w:val="20"/>
        </w:rPr>
        <w:t xml:space="preserve"> at the end of the course</w:t>
      </w:r>
      <w:r w:rsidR="00E47150">
        <w:rPr>
          <w:rFonts w:ascii="Arial" w:hAnsi="Arial" w:cs="Arial"/>
          <w:sz w:val="20"/>
        </w:rPr>
        <w:t xml:space="preserve"> and connect where applicable to cross-disciplinary outcomes</w:t>
      </w:r>
      <w:r w:rsidRPr="00233531">
        <w:rPr>
          <w:rFonts w:ascii="Arial" w:hAnsi="Arial" w:cs="Arial"/>
          <w:sz w:val="20"/>
        </w:rPr>
        <w:t>.</w:t>
      </w:r>
    </w:p>
    <w:p w:rsidR="009A728E" w:rsidRPr="009A728E" w:rsidRDefault="009A728E" w:rsidP="009A728E">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tbl>
      <w:tblPr>
        <w:tblStyle w:val="TableGrid"/>
        <w:tblW w:w="0" w:type="auto"/>
        <w:tblLook w:val="04A0" w:firstRow="1" w:lastRow="0" w:firstColumn="1" w:lastColumn="0" w:noHBand="0" w:noVBand="1"/>
      </w:tblPr>
      <w:tblGrid>
        <w:gridCol w:w="5412"/>
        <w:gridCol w:w="4164"/>
      </w:tblGrid>
      <w:tr w:rsidR="009A728E" w:rsidRPr="009A728E" w:rsidTr="0003163A">
        <w:tc>
          <w:tcPr>
            <w:tcW w:w="5508" w:type="dxa"/>
          </w:tcPr>
          <w:p w:rsidR="009A728E" w:rsidRPr="009A728E" w:rsidRDefault="00073D48"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Pr>
                <w:rFonts w:ascii="Arial" w:hAnsi="Arial" w:cs="Arial"/>
                <w:b/>
                <w:sz w:val="20"/>
              </w:rPr>
              <w:t xml:space="preserve">Course </w:t>
            </w:r>
            <w:r w:rsidR="009A728E" w:rsidRPr="009A728E">
              <w:rPr>
                <w:rFonts w:ascii="Arial" w:hAnsi="Arial" w:cs="Arial"/>
                <w:b/>
                <w:sz w:val="20"/>
              </w:rPr>
              <w:t>Outcome</w:t>
            </w:r>
            <w:r>
              <w:rPr>
                <w:rFonts w:ascii="Arial" w:hAnsi="Arial" w:cs="Arial"/>
                <w:b/>
                <w:sz w:val="20"/>
              </w:rPr>
              <w:t>s</w:t>
            </w:r>
            <w:r w:rsidR="009A728E" w:rsidRPr="009A728E">
              <w:rPr>
                <w:rFonts w:ascii="Arial" w:hAnsi="Arial" w:cs="Arial"/>
                <w:b/>
                <w:sz w:val="20"/>
              </w:rPr>
              <w:t>:</w:t>
            </w:r>
          </w:p>
        </w:tc>
        <w:tc>
          <w:tcPr>
            <w:tcW w:w="4230" w:type="dxa"/>
          </w:tcPr>
          <w:p w:rsidR="009A728E" w:rsidRPr="009A728E" w:rsidRDefault="009A728E" w:rsidP="00073D48">
            <w:pPr>
              <w:rPr>
                <w:rFonts w:ascii="Arial" w:hAnsi="Arial" w:cs="Arial"/>
                <w:b/>
                <w:sz w:val="20"/>
                <w:szCs w:val="20"/>
              </w:rPr>
            </w:pPr>
            <w:r w:rsidRPr="009A728E">
              <w:rPr>
                <w:rFonts w:ascii="Arial" w:hAnsi="Arial" w:cs="Arial"/>
                <w:b/>
                <w:sz w:val="20"/>
                <w:szCs w:val="20"/>
              </w:rPr>
              <w:t xml:space="preserve">RCC </w:t>
            </w:r>
            <w:r w:rsidR="00073D48">
              <w:rPr>
                <w:rFonts w:ascii="Arial" w:hAnsi="Arial" w:cs="Arial"/>
                <w:b/>
                <w:sz w:val="20"/>
                <w:szCs w:val="20"/>
              </w:rPr>
              <w:t xml:space="preserve">Cross-Disciplinary </w:t>
            </w:r>
            <w:r w:rsidRPr="009A728E">
              <w:rPr>
                <w:rFonts w:ascii="Arial" w:hAnsi="Arial" w:cs="Arial"/>
                <w:b/>
                <w:sz w:val="20"/>
                <w:szCs w:val="20"/>
              </w:rPr>
              <w:t>Outcome</w:t>
            </w:r>
            <w:r w:rsidR="00073D48">
              <w:rPr>
                <w:rFonts w:ascii="Arial" w:hAnsi="Arial" w:cs="Arial"/>
                <w:b/>
                <w:sz w:val="20"/>
                <w:szCs w:val="20"/>
              </w:rPr>
              <w:t>s:</w:t>
            </w:r>
            <w:r w:rsidRPr="009A728E">
              <w:rPr>
                <w:rFonts w:ascii="Arial" w:hAnsi="Arial" w:cs="Arial"/>
                <w:b/>
                <w:sz w:val="20"/>
                <w:szCs w:val="20"/>
              </w:rPr>
              <w:t xml:space="preserve"> </w:t>
            </w:r>
          </w:p>
        </w:tc>
      </w:tr>
      <w:tr w:rsidR="009A728E" w:rsidRPr="006154A3" w:rsidTr="0003163A">
        <w:tc>
          <w:tcPr>
            <w:tcW w:w="5508" w:type="dxa"/>
          </w:tcPr>
          <w:p w:rsidR="009A728E" w:rsidRPr="006154A3" w:rsidRDefault="00E46018"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Interpret and explain</w:t>
            </w:r>
            <w:r w:rsidR="000D2CAC" w:rsidRPr="006154A3">
              <w:rPr>
                <w:rFonts w:ascii="Arial" w:hAnsi="Arial" w:cs="Arial"/>
                <w:sz w:val="20"/>
              </w:rPr>
              <w:t xml:space="preserve"> the “alphabet of lines”</w:t>
            </w:r>
          </w:p>
        </w:tc>
        <w:tc>
          <w:tcPr>
            <w:tcW w:w="4230" w:type="dxa"/>
          </w:tcPr>
          <w:p w:rsidR="002E3526" w:rsidRPr="006154A3" w:rsidRDefault="002E3526" w:rsidP="002E3526">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Communicate effectively</w:t>
            </w:r>
          </w:p>
          <w:p w:rsidR="002E3526" w:rsidRPr="006154A3" w:rsidRDefault="002E3526" w:rsidP="002E3526">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Manage technology and evaluate information in various research and applied contexts.</w:t>
            </w:r>
          </w:p>
          <w:p w:rsidR="009A728E" w:rsidRPr="006154A3" w:rsidRDefault="009A728E"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
        </w:tc>
      </w:tr>
      <w:tr w:rsidR="00BF0944" w:rsidRPr="006154A3" w:rsidTr="0003163A">
        <w:tc>
          <w:tcPr>
            <w:tcW w:w="5508" w:type="dxa"/>
          </w:tcPr>
          <w:p w:rsidR="00BF0944" w:rsidRPr="006154A3" w:rsidRDefault="00BF0944"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Communicate effectively using the proper terminology and nomenclature.</w:t>
            </w:r>
          </w:p>
        </w:tc>
        <w:tc>
          <w:tcPr>
            <w:tcW w:w="4230" w:type="dxa"/>
          </w:tcPr>
          <w:p w:rsidR="002E3526" w:rsidRPr="006154A3" w:rsidRDefault="002E3526" w:rsidP="002E3526">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Communicate effectively</w:t>
            </w:r>
          </w:p>
          <w:p w:rsidR="002E3526" w:rsidRPr="006154A3" w:rsidRDefault="002E3526" w:rsidP="002E3526">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Think critically and creatively</w:t>
            </w:r>
          </w:p>
          <w:p w:rsidR="002E3526" w:rsidRPr="006154A3" w:rsidRDefault="002E3526" w:rsidP="002E3526">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Manage technology and evaluate information in various research and applied contexts.</w:t>
            </w:r>
          </w:p>
          <w:p w:rsidR="00BF0944" w:rsidRPr="006154A3" w:rsidRDefault="00BF0944"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
        </w:tc>
      </w:tr>
      <w:tr w:rsidR="009A728E" w:rsidRPr="006154A3" w:rsidTr="0003163A">
        <w:tc>
          <w:tcPr>
            <w:tcW w:w="5508" w:type="dxa"/>
          </w:tcPr>
          <w:p w:rsidR="00BF0944" w:rsidRPr="006154A3" w:rsidRDefault="00BF0944"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Measure accurately using proper technologies</w:t>
            </w:r>
            <w:r w:rsidR="00E46018" w:rsidRPr="006154A3">
              <w:rPr>
                <w:rFonts w:ascii="Arial" w:hAnsi="Arial" w:cs="Arial"/>
                <w:sz w:val="20"/>
              </w:rPr>
              <w:t>.</w:t>
            </w:r>
          </w:p>
        </w:tc>
        <w:tc>
          <w:tcPr>
            <w:tcW w:w="4230" w:type="dxa"/>
          </w:tcPr>
          <w:p w:rsidR="002E3526" w:rsidRPr="006154A3" w:rsidRDefault="002E3526" w:rsidP="002E3526">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Think critically and creatively</w:t>
            </w:r>
          </w:p>
          <w:p w:rsidR="002E3526" w:rsidRPr="006154A3" w:rsidRDefault="002E3526" w:rsidP="002E3526">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Manage technology and evaluate information in various research and applied contexts.</w:t>
            </w:r>
          </w:p>
          <w:p w:rsidR="009A728E" w:rsidRPr="006154A3" w:rsidRDefault="009A728E"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
        </w:tc>
      </w:tr>
      <w:tr w:rsidR="009A728E" w:rsidRPr="006154A3" w:rsidTr="0003163A">
        <w:tc>
          <w:tcPr>
            <w:tcW w:w="5508" w:type="dxa"/>
          </w:tcPr>
          <w:p w:rsidR="009A728E" w:rsidRPr="006154A3" w:rsidRDefault="00D642BB"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Design</w:t>
            </w:r>
            <w:r w:rsidR="00BF0944" w:rsidRPr="006154A3">
              <w:rPr>
                <w:rFonts w:ascii="Arial" w:hAnsi="Arial" w:cs="Arial"/>
                <w:sz w:val="20"/>
              </w:rPr>
              <w:t xml:space="preserve"> geometric, </w:t>
            </w:r>
            <w:proofErr w:type="spellStart"/>
            <w:r w:rsidR="00BF0944" w:rsidRPr="006154A3">
              <w:rPr>
                <w:rFonts w:ascii="Arial" w:hAnsi="Arial" w:cs="Arial"/>
                <w:sz w:val="20"/>
              </w:rPr>
              <w:t>multiview</w:t>
            </w:r>
            <w:proofErr w:type="spellEnd"/>
            <w:r w:rsidR="00BF0944" w:rsidRPr="006154A3">
              <w:rPr>
                <w:rFonts w:ascii="Arial" w:hAnsi="Arial" w:cs="Arial"/>
                <w:sz w:val="20"/>
              </w:rPr>
              <w:t>, and dimensional drawings.</w:t>
            </w:r>
          </w:p>
        </w:tc>
        <w:tc>
          <w:tcPr>
            <w:tcW w:w="4230" w:type="dxa"/>
          </w:tcPr>
          <w:p w:rsidR="002E3526" w:rsidRPr="006154A3" w:rsidRDefault="002E3526" w:rsidP="002E3526">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Communicate effectively</w:t>
            </w:r>
          </w:p>
          <w:p w:rsidR="002E3526" w:rsidRPr="006154A3" w:rsidRDefault="002E3526" w:rsidP="002E3526">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Think critically and creatively</w:t>
            </w:r>
          </w:p>
          <w:p w:rsidR="002E3526" w:rsidRPr="006154A3" w:rsidRDefault="002E3526" w:rsidP="002E3526">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Manage technology and evaluate information in various research and applied contexts.</w:t>
            </w:r>
          </w:p>
          <w:p w:rsidR="009A728E" w:rsidRPr="006154A3" w:rsidRDefault="009A728E"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
        </w:tc>
      </w:tr>
      <w:tr w:rsidR="00D1429D" w:rsidRPr="006154A3" w:rsidTr="0003163A">
        <w:tc>
          <w:tcPr>
            <w:tcW w:w="5508" w:type="dxa"/>
          </w:tcPr>
          <w:p w:rsidR="00D1429D" w:rsidRPr="006154A3" w:rsidRDefault="00D1429D"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
        </w:tc>
        <w:tc>
          <w:tcPr>
            <w:tcW w:w="4230" w:type="dxa"/>
          </w:tcPr>
          <w:p w:rsidR="00D1429D" w:rsidRPr="006154A3" w:rsidRDefault="00D1429D" w:rsidP="002E3526">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
        </w:tc>
      </w:tr>
      <w:tr w:rsidR="00BF0944" w:rsidRPr="006154A3" w:rsidTr="0003163A">
        <w:tc>
          <w:tcPr>
            <w:tcW w:w="5508" w:type="dxa"/>
          </w:tcPr>
          <w:p w:rsidR="00BF0944" w:rsidRPr="006154A3" w:rsidRDefault="00EC349A"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Design</w:t>
            </w:r>
            <w:r w:rsidR="00BF0944" w:rsidRPr="006154A3">
              <w:rPr>
                <w:rFonts w:ascii="Arial" w:hAnsi="Arial" w:cs="Arial"/>
                <w:sz w:val="20"/>
              </w:rPr>
              <w:t xml:space="preserve"> and integrate welding joints, tolerances and surface finish </w:t>
            </w:r>
            <w:proofErr w:type="spellStart"/>
            <w:r w:rsidR="00BF0944" w:rsidRPr="006154A3">
              <w:rPr>
                <w:rFonts w:ascii="Arial" w:hAnsi="Arial" w:cs="Arial"/>
                <w:sz w:val="20"/>
              </w:rPr>
              <w:t>symbology</w:t>
            </w:r>
            <w:proofErr w:type="spellEnd"/>
            <w:r w:rsidR="00E46018" w:rsidRPr="006154A3">
              <w:rPr>
                <w:rFonts w:ascii="Arial" w:hAnsi="Arial" w:cs="Arial"/>
                <w:sz w:val="20"/>
              </w:rPr>
              <w:t>.</w:t>
            </w:r>
          </w:p>
        </w:tc>
        <w:tc>
          <w:tcPr>
            <w:tcW w:w="4230" w:type="dxa"/>
          </w:tcPr>
          <w:p w:rsidR="002E3526" w:rsidRPr="006154A3" w:rsidRDefault="002E3526" w:rsidP="002E3526">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Communicate effectively</w:t>
            </w:r>
          </w:p>
          <w:p w:rsidR="002E3526" w:rsidRPr="006154A3" w:rsidRDefault="002E3526" w:rsidP="002E3526">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Think critically and creatively</w:t>
            </w:r>
          </w:p>
          <w:p w:rsidR="002E3526" w:rsidRPr="006154A3" w:rsidRDefault="002E3526" w:rsidP="002E3526">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Manage technology and evaluate information in various research and applied contexts.</w:t>
            </w:r>
          </w:p>
          <w:p w:rsidR="00BF0944" w:rsidRPr="006154A3" w:rsidRDefault="00BF0944"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
        </w:tc>
      </w:tr>
      <w:tr w:rsidR="00BF0944" w:rsidRPr="006154A3" w:rsidTr="0003163A">
        <w:tc>
          <w:tcPr>
            <w:tcW w:w="5508" w:type="dxa"/>
          </w:tcPr>
          <w:p w:rsidR="00BF0944" w:rsidRPr="006154A3" w:rsidRDefault="002E3526"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Design a project blueprint from defined instructions.</w:t>
            </w:r>
          </w:p>
        </w:tc>
        <w:tc>
          <w:tcPr>
            <w:tcW w:w="4230" w:type="dxa"/>
          </w:tcPr>
          <w:p w:rsidR="002E3526" w:rsidRPr="006154A3" w:rsidRDefault="002E3526" w:rsidP="002E3526">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Think critically and creatively</w:t>
            </w:r>
          </w:p>
          <w:p w:rsidR="002E3526" w:rsidRPr="006154A3" w:rsidRDefault="002E3526" w:rsidP="002E3526">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Manage technology and evaluate information in various research and applied contexts.</w:t>
            </w:r>
          </w:p>
          <w:p w:rsidR="00F27902" w:rsidRPr="006154A3" w:rsidRDefault="00F27902" w:rsidP="002E3526">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Act professionally and responsibly</w:t>
            </w:r>
          </w:p>
          <w:p w:rsidR="00BF0944" w:rsidRPr="006154A3" w:rsidRDefault="00BF0944"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
        </w:tc>
      </w:tr>
      <w:tr w:rsidR="00D1429D" w:rsidRPr="006154A3" w:rsidTr="0003163A">
        <w:tc>
          <w:tcPr>
            <w:tcW w:w="5508" w:type="dxa"/>
          </w:tcPr>
          <w:p w:rsidR="00D1429D" w:rsidRPr="00D1429D" w:rsidRDefault="00D1429D" w:rsidP="00D1429D">
            <w:pPr>
              <w:spacing w:after="200" w:line="276" w:lineRule="auto"/>
              <w:rPr>
                <w:rFonts w:ascii="Arial" w:hAnsi="Arial" w:cs="Arial"/>
              </w:rPr>
            </w:pPr>
            <w:r w:rsidRPr="00D1429D">
              <w:rPr>
                <w:rFonts w:ascii="Arial" w:hAnsi="Arial" w:cs="Arial"/>
                <w:sz w:val="20"/>
                <w:szCs w:val="20"/>
              </w:rPr>
              <w:t>Interpret both basic and advanced welding fabrications blueprints including: welding symbols, weld testing symbols, structural steel shapes, and welding specifications</w:t>
            </w:r>
            <w:r w:rsidRPr="00D1429D">
              <w:rPr>
                <w:rFonts w:ascii="Arial" w:hAnsi="Arial" w:cs="Arial"/>
              </w:rPr>
              <w:t>.</w:t>
            </w:r>
          </w:p>
          <w:p w:rsidR="00D1429D" w:rsidRPr="006154A3" w:rsidRDefault="00D1429D" w:rsidP="0003163A">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
        </w:tc>
        <w:tc>
          <w:tcPr>
            <w:tcW w:w="4230" w:type="dxa"/>
          </w:tcPr>
          <w:p w:rsidR="00D1429D" w:rsidRPr="006154A3" w:rsidRDefault="00D1429D" w:rsidP="00D1429D">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Communicate effectively</w:t>
            </w:r>
          </w:p>
          <w:p w:rsidR="00D1429D" w:rsidRPr="006154A3" w:rsidRDefault="00D1429D" w:rsidP="00D1429D">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Think critically and creatively</w:t>
            </w:r>
          </w:p>
          <w:p w:rsidR="00D1429D" w:rsidRPr="006154A3" w:rsidRDefault="00D1429D" w:rsidP="00D1429D">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6154A3">
              <w:rPr>
                <w:rFonts w:ascii="Arial" w:hAnsi="Arial" w:cs="Arial"/>
                <w:sz w:val="20"/>
              </w:rPr>
              <w:t>Manage technology and evaluate information in various research and applied contexts.</w:t>
            </w:r>
          </w:p>
          <w:p w:rsidR="00D1429D" w:rsidRPr="006154A3" w:rsidRDefault="00D1429D" w:rsidP="002E3526">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
        </w:tc>
      </w:tr>
    </w:tbl>
    <w:p w:rsidR="009A728E" w:rsidRDefault="009A728E" w:rsidP="001929E2">
      <w:pPr>
        <w:widowControl w:val="0"/>
        <w:tabs>
          <w:tab w:val="left" w:pos="720"/>
          <w:tab w:val="left" w:pos="7110"/>
          <w:tab w:val="left" w:pos="7200"/>
        </w:tabs>
        <w:overflowPunct w:val="0"/>
        <w:autoSpaceDE w:val="0"/>
        <w:autoSpaceDN w:val="0"/>
        <w:adjustRightInd w:val="0"/>
        <w:rPr>
          <w:rFonts w:ascii="Arial" w:hAnsi="Arial"/>
          <w:sz w:val="20"/>
          <w:szCs w:val="20"/>
        </w:rPr>
      </w:pPr>
    </w:p>
    <w:p w:rsidR="001C28DF" w:rsidRPr="006154A3" w:rsidRDefault="001C28DF" w:rsidP="001C28DF">
      <w:pPr>
        <w:pStyle w:val="BodyText"/>
        <w:tabs>
          <w:tab w:val="left" w:pos="720"/>
          <w:tab w:val="left" w:pos="1440"/>
          <w:tab w:val="left" w:pos="2160"/>
        </w:tabs>
        <w:spacing w:line="240" w:lineRule="auto"/>
        <w:jc w:val="both"/>
        <w:rPr>
          <w:rFonts w:ascii="Arial" w:hAnsi="Arial" w:cs="Arial"/>
          <w:b/>
          <w:sz w:val="22"/>
          <w:szCs w:val="22"/>
        </w:rPr>
      </w:pPr>
      <w:r w:rsidRPr="006154A3">
        <w:rPr>
          <w:rFonts w:ascii="Arial" w:hAnsi="Arial" w:cs="Arial"/>
          <w:b/>
          <w:sz w:val="22"/>
          <w:szCs w:val="22"/>
        </w:rPr>
        <w:t>Cross-Disciplinary Outcomes</w:t>
      </w:r>
    </w:p>
    <w:p w:rsidR="001C28DF" w:rsidRPr="00D6661E" w:rsidRDefault="001C28DF" w:rsidP="001C28DF">
      <w:pPr>
        <w:pStyle w:val="BodyText"/>
        <w:numPr>
          <w:ilvl w:val="0"/>
          <w:numId w:val="20"/>
        </w:numPr>
        <w:tabs>
          <w:tab w:val="left" w:pos="720"/>
          <w:tab w:val="left" w:pos="1440"/>
          <w:tab w:val="left" w:pos="2160"/>
        </w:tabs>
        <w:spacing w:line="240" w:lineRule="auto"/>
        <w:rPr>
          <w:rFonts w:ascii="Arial" w:hAnsi="Arial" w:cs="Arial"/>
          <w:i/>
          <w:sz w:val="20"/>
        </w:rPr>
      </w:pPr>
      <w:r w:rsidRPr="00D6661E">
        <w:rPr>
          <w:rFonts w:ascii="Arial" w:hAnsi="Arial" w:cs="Arial"/>
          <w:i/>
          <w:sz w:val="20"/>
        </w:rPr>
        <w:t xml:space="preserve">The </w:t>
      </w:r>
      <w:r>
        <w:rPr>
          <w:rFonts w:ascii="Arial" w:hAnsi="Arial" w:cs="Arial"/>
          <w:i/>
          <w:sz w:val="20"/>
        </w:rPr>
        <w:t xml:space="preserve">degree-seeking </w:t>
      </w:r>
      <w:r w:rsidRPr="00D6661E">
        <w:rPr>
          <w:rFonts w:ascii="Arial" w:hAnsi="Arial" w:cs="Arial"/>
          <w:i/>
          <w:sz w:val="20"/>
        </w:rPr>
        <w:t>student will be able to communicate effectively (read, write, speak and listen).</w:t>
      </w:r>
    </w:p>
    <w:p w:rsidR="001C28DF" w:rsidRPr="00D6661E" w:rsidRDefault="001C28DF" w:rsidP="001C28DF">
      <w:pPr>
        <w:pStyle w:val="BodyText"/>
        <w:numPr>
          <w:ilvl w:val="0"/>
          <w:numId w:val="20"/>
        </w:numPr>
        <w:tabs>
          <w:tab w:val="left" w:pos="720"/>
          <w:tab w:val="left" w:pos="1440"/>
          <w:tab w:val="left" w:pos="2160"/>
        </w:tabs>
        <w:spacing w:line="240" w:lineRule="auto"/>
        <w:rPr>
          <w:rFonts w:ascii="Arial" w:hAnsi="Arial" w:cs="Arial"/>
          <w:i/>
          <w:sz w:val="20"/>
        </w:rPr>
      </w:pPr>
      <w:r w:rsidRPr="00D6661E">
        <w:rPr>
          <w:rFonts w:ascii="Arial" w:hAnsi="Arial" w:cs="Arial"/>
          <w:i/>
          <w:sz w:val="20"/>
        </w:rPr>
        <w:t>The</w:t>
      </w:r>
      <w:r>
        <w:rPr>
          <w:rFonts w:ascii="Arial" w:hAnsi="Arial" w:cs="Arial"/>
          <w:i/>
          <w:sz w:val="20"/>
        </w:rPr>
        <w:t xml:space="preserve"> degree-seeking </w:t>
      </w:r>
      <w:r w:rsidRPr="00D6661E">
        <w:rPr>
          <w:rFonts w:ascii="Arial" w:hAnsi="Arial" w:cs="Arial"/>
          <w:i/>
          <w:sz w:val="20"/>
        </w:rPr>
        <w:t>student will think critically and creatively.</w:t>
      </w:r>
    </w:p>
    <w:p w:rsidR="001C28DF" w:rsidRPr="00D6661E" w:rsidRDefault="001C28DF" w:rsidP="001C28DF">
      <w:pPr>
        <w:pStyle w:val="BodyText"/>
        <w:numPr>
          <w:ilvl w:val="0"/>
          <w:numId w:val="20"/>
        </w:numPr>
        <w:tabs>
          <w:tab w:val="left" w:pos="720"/>
          <w:tab w:val="left" w:pos="1440"/>
          <w:tab w:val="left" w:pos="2160"/>
        </w:tabs>
        <w:spacing w:line="240" w:lineRule="auto"/>
        <w:rPr>
          <w:rFonts w:ascii="Arial" w:hAnsi="Arial" w:cs="Arial"/>
          <w:i/>
          <w:sz w:val="20"/>
        </w:rPr>
      </w:pPr>
      <w:r w:rsidRPr="00D6661E">
        <w:rPr>
          <w:rFonts w:ascii="Arial" w:hAnsi="Arial" w:cs="Arial"/>
          <w:i/>
          <w:sz w:val="20"/>
        </w:rPr>
        <w:t xml:space="preserve">The </w:t>
      </w:r>
      <w:r>
        <w:rPr>
          <w:rFonts w:ascii="Arial" w:hAnsi="Arial" w:cs="Arial"/>
          <w:i/>
          <w:sz w:val="20"/>
        </w:rPr>
        <w:t xml:space="preserve">degree-seeking </w:t>
      </w:r>
      <w:r w:rsidRPr="00D6661E">
        <w:rPr>
          <w:rFonts w:ascii="Arial" w:hAnsi="Arial" w:cs="Arial"/>
          <w:i/>
          <w:sz w:val="20"/>
        </w:rPr>
        <w:t>student will manage technology and evaluate information in various research and applied contexts.</w:t>
      </w:r>
    </w:p>
    <w:p w:rsidR="001C28DF" w:rsidRPr="00D6661E" w:rsidRDefault="001C28DF" w:rsidP="001C28DF">
      <w:pPr>
        <w:pStyle w:val="BodyText"/>
        <w:numPr>
          <w:ilvl w:val="0"/>
          <w:numId w:val="20"/>
        </w:numPr>
        <w:tabs>
          <w:tab w:val="left" w:pos="720"/>
          <w:tab w:val="left" w:pos="1440"/>
          <w:tab w:val="left" w:pos="2160"/>
        </w:tabs>
        <w:spacing w:line="240" w:lineRule="auto"/>
        <w:rPr>
          <w:rFonts w:ascii="Arial" w:hAnsi="Arial" w:cs="Arial"/>
          <w:i/>
          <w:sz w:val="20"/>
        </w:rPr>
      </w:pPr>
      <w:r w:rsidRPr="00D6661E">
        <w:rPr>
          <w:rFonts w:ascii="Arial" w:hAnsi="Arial" w:cs="Arial"/>
          <w:i/>
          <w:sz w:val="20"/>
        </w:rPr>
        <w:t xml:space="preserve">The </w:t>
      </w:r>
      <w:r>
        <w:rPr>
          <w:rFonts w:ascii="Arial" w:hAnsi="Arial" w:cs="Arial"/>
          <w:i/>
          <w:sz w:val="20"/>
        </w:rPr>
        <w:t xml:space="preserve">degree-seeking </w:t>
      </w:r>
      <w:r w:rsidRPr="00D6661E">
        <w:rPr>
          <w:rFonts w:ascii="Arial" w:hAnsi="Arial" w:cs="Arial"/>
          <w:i/>
          <w:sz w:val="20"/>
        </w:rPr>
        <w:t>student will act professionally and responsibly.</w:t>
      </w:r>
    </w:p>
    <w:p w:rsidR="001C28DF" w:rsidRDefault="001C28DF"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p w:rsidR="00F12095" w:rsidRDefault="00F12095"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9454F1">
        <w:rPr>
          <w:rFonts w:ascii="Arial" w:hAnsi="Arial" w:cs="Arial"/>
          <w:b/>
          <w:sz w:val="20"/>
        </w:rPr>
        <w:t>Topical Outline</w:t>
      </w:r>
    </w:p>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tbl>
      <w:tblPr>
        <w:tblStyle w:val="TableGrid"/>
        <w:tblW w:w="0" w:type="auto"/>
        <w:tblLook w:val="04A0" w:firstRow="1" w:lastRow="0" w:firstColumn="1" w:lastColumn="0" w:noHBand="0" w:noVBand="1"/>
      </w:tblPr>
      <w:tblGrid>
        <w:gridCol w:w="1638"/>
        <w:gridCol w:w="7938"/>
      </w:tblGrid>
      <w:tr w:rsidR="00143EA8" w:rsidRPr="00143EA8" w:rsidTr="00143EA8">
        <w:tc>
          <w:tcPr>
            <w:tcW w:w="1638" w:type="dxa"/>
          </w:tcPr>
          <w:p w:rsidR="00143EA8" w:rsidRP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b/>
                <w:sz w:val="22"/>
                <w:szCs w:val="22"/>
              </w:rPr>
            </w:pPr>
            <w:r w:rsidRPr="00143EA8">
              <w:rPr>
                <w:rFonts w:ascii="Arial" w:hAnsi="Arial" w:cs="Arial"/>
                <w:b/>
                <w:sz w:val="22"/>
                <w:szCs w:val="22"/>
              </w:rPr>
              <w:t>Week</w:t>
            </w:r>
          </w:p>
        </w:tc>
        <w:tc>
          <w:tcPr>
            <w:tcW w:w="7938" w:type="dxa"/>
          </w:tcPr>
          <w:p w:rsidR="00143EA8" w:rsidRP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b/>
                <w:sz w:val="22"/>
                <w:szCs w:val="22"/>
              </w:rPr>
            </w:pPr>
            <w:r w:rsidRPr="00143EA8">
              <w:rPr>
                <w:rFonts w:ascii="Arial" w:hAnsi="Arial" w:cs="Arial"/>
                <w:b/>
                <w:sz w:val="22"/>
                <w:szCs w:val="22"/>
              </w:rPr>
              <w:t>Topic</w:t>
            </w:r>
          </w:p>
        </w:tc>
      </w:tr>
      <w:tr w:rsidR="00143EA8" w:rsidTr="00143EA8">
        <w:tc>
          <w:tcPr>
            <w:tcW w:w="16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0"/>
              </w:rPr>
            </w:pPr>
            <w:r>
              <w:rPr>
                <w:rFonts w:ascii="Arial" w:hAnsi="Arial" w:cs="Arial"/>
                <w:sz w:val="20"/>
              </w:rPr>
              <w:t>1</w:t>
            </w:r>
          </w:p>
        </w:tc>
        <w:tc>
          <w:tcPr>
            <w:tcW w:w="79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Pr>
                <w:rFonts w:ascii="Arial" w:hAnsi="Arial" w:cs="Arial"/>
                <w:sz w:val="20"/>
              </w:rPr>
              <w:t>Introduction to Drafting and Blueprint Reading</w:t>
            </w:r>
          </w:p>
        </w:tc>
      </w:tr>
      <w:tr w:rsidR="00143EA8" w:rsidTr="00143EA8">
        <w:tc>
          <w:tcPr>
            <w:tcW w:w="16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0"/>
              </w:rPr>
            </w:pPr>
            <w:r>
              <w:rPr>
                <w:rFonts w:ascii="Arial" w:hAnsi="Arial" w:cs="Arial"/>
                <w:sz w:val="20"/>
              </w:rPr>
              <w:t>2</w:t>
            </w:r>
          </w:p>
        </w:tc>
        <w:tc>
          <w:tcPr>
            <w:tcW w:w="79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Pr>
                <w:rFonts w:ascii="Arial" w:hAnsi="Arial" w:cs="Arial"/>
                <w:sz w:val="20"/>
              </w:rPr>
              <w:t>Introduction to the “Alphabet of Lines”</w:t>
            </w:r>
          </w:p>
        </w:tc>
      </w:tr>
      <w:tr w:rsidR="00143EA8" w:rsidTr="00143EA8">
        <w:tc>
          <w:tcPr>
            <w:tcW w:w="16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0"/>
              </w:rPr>
            </w:pPr>
            <w:r>
              <w:rPr>
                <w:rFonts w:ascii="Arial" w:hAnsi="Arial" w:cs="Arial"/>
                <w:sz w:val="20"/>
              </w:rPr>
              <w:t>3</w:t>
            </w:r>
          </w:p>
        </w:tc>
        <w:tc>
          <w:tcPr>
            <w:tcW w:w="7938" w:type="dxa"/>
          </w:tcPr>
          <w:p w:rsidR="00143EA8" w:rsidRDefault="00D52F41"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Pr>
                <w:rFonts w:ascii="Arial" w:hAnsi="Arial" w:cs="Arial"/>
                <w:sz w:val="20"/>
              </w:rPr>
              <w:t>Geometric Terms and Construction</w:t>
            </w:r>
          </w:p>
        </w:tc>
      </w:tr>
      <w:tr w:rsidR="00143EA8" w:rsidTr="00143EA8">
        <w:tc>
          <w:tcPr>
            <w:tcW w:w="16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0"/>
              </w:rPr>
            </w:pPr>
            <w:r>
              <w:rPr>
                <w:rFonts w:ascii="Arial" w:hAnsi="Arial" w:cs="Arial"/>
                <w:sz w:val="20"/>
              </w:rPr>
              <w:t>4</w:t>
            </w:r>
          </w:p>
        </w:tc>
        <w:tc>
          <w:tcPr>
            <w:tcW w:w="7938" w:type="dxa"/>
          </w:tcPr>
          <w:p w:rsidR="00143EA8" w:rsidRDefault="00D52F41"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roofErr w:type="spellStart"/>
            <w:r>
              <w:rPr>
                <w:rFonts w:ascii="Arial" w:hAnsi="Arial" w:cs="Arial"/>
                <w:sz w:val="20"/>
              </w:rPr>
              <w:t>Multiview</w:t>
            </w:r>
            <w:proofErr w:type="spellEnd"/>
            <w:r>
              <w:rPr>
                <w:rFonts w:ascii="Arial" w:hAnsi="Arial" w:cs="Arial"/>
                <w:sz w:val="20"/>
              </w:rPr>
              <w:t xml:space="preserve"> Drawings</w:t>
            </w:r>
          </w:p>
        </w:tc>
      </w:tr>
      <w:tr w:rsidR="00143EA8" w:rsidTr="00143EA8">
        <w:tc>
          <w:tcPr>
            <w:tcW w:w="16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0"/>
              </w:rPr>
            </w:pPr>
            <w:r>
              <w:rPr>
                <w:rFonts w:ascii="Arial" w:hAnsi="Arial" w:cs="Arial"/>
                <w:sz w:val="20"/>
              </w:rPr>
              <w:t>5</w:t>
            </w:r>
          </w:p>
        </w:tc>
        <w:tc>
          <w:tcPr>
            <w:tcW w:w="7938" w:type="dxa"/>
          </w:tcPr>
          <w:p w:rsidR="00143EA8" w:rsidRDefault="00D52F41"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Pr>
                <w:rFonts w:ascii="Arial" w:hAnsi="Arial" w:cs="Arial"/>
                <w:sz w:val="20"/>
              </w:rPr>
              <w:t>Drawing Sectional Views</w:t>
            </w:r>
          </w:p>
        </w:tc>
      </w:tr>
      <w:tr w:rsidR="00143EA8" w:rsidTr="00143EA8">
        <w:tc>
          <w:tcPr>
            <w:tcW w:w="16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0"/>
              </w:rPr>
            </w:pPr>
            <w:r>
              <w:rPr>
                <w:rFonts w:ascii="Arial" w:hAnsi="Arial" w:cs="Arial"/>
                <w:sz w:val="20"/>
              </w:rPr>
              <w:t>6</w:t>
            </w:r>
          </w:p>
        </w:tc>
        <w:tc>
          <w:tcPr>
            <w:tcW w:w="7938" w:type="dxa"/>
          </w:tcPr>
          <w:p w:rsidR="00143EA8" w:rsidRDefault="00D52F41"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Pr>
                <w:rFonts w:ascii="Arial" w:hAnsi="Arial" w:cs="Arial"/>
                <w:sz w:val="20"/>
              </w:rPr>
              <w:t>Integrating Auxiliary Views</w:t>
            </w:r>
          </w:p>
        </w:tc>
      </w:tr>
      <w:tr w:rsidR="00143EA8" w:rsidTr="00143EA8">
        <w:tc>
          <w:tcPr>
            <w:tcW w:w="16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0"/>
              </w:rPr>
            </w:pPr>
            <w:r>
              <w:rPr>
                <w:rFonts w:ascii="Arial" w:hAnsi="Arial" w:cs="Arial"/>
                <w:sz w:val="20"/>
              </w:rPr>
              <w:t>7</w:t>
            </w:r>
          </w:p>
        </w:tc>
        <w:tc>
          <w:tcPr>
            <w:tcW w:w="7938" w:type="dxa"/>
          </w:tcPr>
          <w:p w:rsidR="00143EA8" w:rsidRDefault="00560DBE"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Pr>
                <w:rFonts w:ascii="Arial" w:hAnsi="Arial" w:cs="Arial"/>
                <w:sz w:val="20"/>
              </w:rPr>
              <w:t>Screw Thread Representation</w:t>
            </w:r>
          </w:p>
        </w:tc>
      </w:tr>
      <w:tr w:rsidR="00143EA8" w:rsidTr="00143EA8">
        <w:tc>
          <w:tcPr>
            <w:tcW w:w="16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0"/>
              </w:rPr>
            </w:pPr>
            <w:r>
              <w:rPr>
                <w:rFonts w:ascii="Arial" w:hAnsi="Arial" w:cs="Arial"/>
                <w:sz w:val="20"/>
              </w:rPr>
              <w:t>8</w:t>
            </w:r>
          </w:p>
        </w:tc>
        <w:tc>
          <w:tcPr>
            <w:tcW w:w="7938" w:type="dxa"/>
          </w:tcPr>
          <w:p w:rsidR="00143EA8" w:rsidRDefault="00560DBE"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Pr>
                <w:rFonts w:ascii="Arial" w:hAnsi="Arial" w:cs="Arial"/>
                <w:sz w:val="20"/>
              </w:rPr>
              <w:t>Measurement and Dimensioning</w:t>
            </w:r>
          </w:p>
        </w:tc>
      </w:tr>
      <w:tr w:rsidR="00143EA8" w:rsidTr="00143EA8">
        <w:tc>
          <w:tcPr>
            <w:tcW w:w="16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0"/>
              </w:rPr>
            </w:pPr>
            <w:r>
              <w:rPr>
                <w:rFonts w:ascii="Arial" w:hAnsi="Arial" w:cs="Arial"/>
                <w:sz w:val="20"/>
              </w:rPr>
              <w:t>9</w:t>
            </w:r>
          </w:p>
        </w:tc>
        <w:tc>
          <w:tcPr>
            <w:tcW w:w="7938" w:type="dxa"/>
          </w:tcPr>
          <w:p w:rsidR="00143EA8" w:rsidRDefault="00560DBE"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roofErr w:type="spellStart"/>
            <w:r>
              <w:rPr>
                <w:rFonts w:ascii="Arial" w:hAnsi="Arial" w:cs="Arial"/>
                <w:sz w:val="20"/>
              </w:rPr>
              <w:t>Tolerancing</w:t>
            </w:r>
            <w:proofErr w:type="spellEnd"/>
          </w:p>
        </w:tc>
      </w:tr>
      <w:tr w:rsidR="00143EA8" w:rsidTr="00143EA8">
        <w:tc>
          <w:tcPr>
            <w:tcW w:w="16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0"/>
              </w:rPr>
            </w:pPr>
            <w:r>
              <w:rPr>
                <w:rFonts w:ascii="Arial" w:hAnsi="Arial" w:cs="Arial"/>
                <w:sz w:val="20"/>
              </w:rPr>
              <w:t>10</w:t>
            </w:r>
          </w:p>
        </w:tc>
        <w:tc>
          <w:tcPr>
            <w:tcW w:w="7938" w:type="dxa"/>
          </w:tcPr>
          <w:p w:rsidR="00143EA8" w:rsidRDefault="00560DBE"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Pr>
                <w:rFonts w:ascii="Arial" w:hAnsi="Arial" w:cs="Arial"/>
                <w:sz w:val="20"/>
              </w:rPr>
              <w:t>Machining Specifications and Drawing Notes</w:t>
            </w:r>
          </w:p>
        </w:tc>
      </w:tr>
      <w:tr w:rsidR="00143EA8" w:rsidTr="00143EA8">
        <w:tc>
          <w:tcPr>
            <w:tcW w:w="16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0"/>
              </w:rPr>
            </w:pPr>
            <w:r>
              <w:rPr>
                <w:rFonts w:ascii="Arial" w:hAnsi="Arial" w:cs="Arial"/>
                <w:sz w:val="20"/>
              </w:rPr>
              <w:t>11</w:t>
            </w:r>
          </w:p>
        </w:tc>
        <w:tc>
          <w:tcPr>
            <w:tcW w:w="7938" w:type="dxa"/>
          </w:tcPr>
          <w:p w:rsidR="00143EA8" w:rsidRDefault="00560DBE"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Pr>
                <w:rFonts w:ascii="Arial" w:hAnsi="Arial" w:cs="Arial"/>
                <w:sz w:val="20"/>
              </w:rPr>
              <w:t>Surface Texture Symbols</w:t>
            </w:r>
          </w:p>
        </w:tc>
      </w:tr>
      <w:tr w:rsidR="00143EA8" w:rsidTr="00143EA8">
        <w:tc>
          <w:tcPr>
            <w:tcW w:w="16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0"/>
              </w:rPr>
            </w:pPr>
            <w:r>
              <w:rPr>
                <w:rFonts w:ascii="Arial" w:hAnsi="Arial" w:cs="Arial"/>
                <w:sz w:val="20"/>
              </w:rPr>
              <w:t>12</w:t>
            </w:r>
          </w:p>
        </w:tc>
        <w:tc>
          <w:tcPr>
            <w:tcW w:w="7938" w:type="dxa"/>
          </w:tcPr>
          <w:p w:rsidR="00143EA8" w:rsidRDefault="00560DBE"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Pr>
                <w:rFonts w:ascii="Arial" w:hAnsi="Arial" w:cs="Arial"/>
                <w:sz w:val="20"/>
              </w:rPr>
              <w:t xml:space="preserve">Geometric Dimensioning and </w:t>
            </w:r>
            <w:proofErr w:type="spellStart"/>
            <w:r>
              <w:rPr>
                <w:rFonts w:ascii="Arial" w:hAnsi="Arial" w:cs="Arial"/>
                <w:sz w:val="20"/>
              </w:rPr>
              <w:t>Tolerancing</w:t>
            </w:r>
            <w:proofErr w:type="spellEnd"/>
          </w:p>
        </w:tc>
      </w:tr>
      <w:tr w:rsidR="00143EA8" w:rsidTr="00143EA8">
        <w:tc>
          <w:tcPr>
            <w:tcW w:w="16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0"/>
              </w:rPr>
            </w:pPr>
            <w:r>
              <w:rPr>
                <w:rFonts w:ascii="Arial" w:hAnsi="Arial" w:cs="Arial"/>
                <w:sz w:val="20"/>
              </w:rPr>
              <w:t>13</w:t>
            </w:r>
          </w:p>
        </w:tc>
        <w:tc>
          <w:tcPr>
            <w:tcW w:w="7938" w:type="dxa"/>
          </w:tcPr>
          <w:p w:rsidR="00143EA8" w:rsidRDefault="00560DBE"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Pr>
                <w:rFonts w:ascii="Arial" w:hAnsi="Arial" w:cs="Arial"/>
                <w:sz w:val="20"/>
              </w:rPr>
              <w:t>Drawing Revision  Systems</w:t>
            </w:r>
          </w:p>
        </w:tc>
      </w:tr>
      <w:tr w:rsidR="00143EA8" w:rsidTr="00143EA8">
        <w:tc>
          <w:tcPr>
            <w:tcW w:w="16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0"/>
              </w:rPr>
            </w:pPr>
            <w:r>
              <w:rPr>
                <w:rFonts w:ascii="Arial" w:hAnsi="Arial" w:cs="Arial"/>
                <w:sz w:val="20"/>
              </w:rPr>
              <w:t>14</w:t>
            </w:r>
          </w:p>
        </w:tc>
        <w:tc>
          <w:tcPr>
            <w:tcW w:w="7938" w:type="dxa"/>
          </w:tcPr>
          <w:p w:rsidR="00143EA8" w:rsidRDefault="00560DBE"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Pr>
                <w:rFonts w:ascii="Arial" w:hAnsi="Arial" w:cs="Arial"/>
                <w:sz w:val="20"/>
              </w:rPr>
              <w:t xml:space="preserve">Industrial Detail </w:t>
            </w:r>
            <w:r w:rsidR="00CE28EF">
              <w:rPr>
                <w:rFonts w:ascii="Arial" w:hAnsi="Arial" w:cs="Arial"/>
                <w:sz w:val="20"/>
              </w:rPr>
              <w:t>&amp; Assembly Drawings</w:t>
            </w:r>
          </w:p>
        </w:tc>
      </w:tr>
      <w:tr w:rsidR="00143EA8" w:rsidTr="00143EA8">
        <w:tc>
          <w:tcPr>
            <w:tcW w:w="16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0"/>
              </w:rPr>
            </w:pPr>
            <w:r>
              <w:rPr>
                <w:rFonts w:ascii="Arial" w:hAnsi="Arial" w:cs="Arial"/>
                <w:sz w:val="20"/>
              </w:rPr>
              <w:t>15</w:t>
            </w:r>
          </w:p>
        </w:tc>
        <w:tc>
          <w:tcPr>
            <w:tcW w:w="7938" w:type="dxa"/>
          </w:tcPr>
          <w:p w:rsidR="00143EA8" w:rsidRDefault="00CE28EF"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Pr>
                <w:rFonts w:ascii="Arial" w:hAnsi="Arial" w:cs="Arial"/>
                <w:sz w:val="20"/>
              </w:rPr>
              <w:t>Precision Sheet Metal and Welding Prints</w:t>
            </w:r>
          </w:p>
        </w:tc>
      </w:tr>
      <w:tr w:rsidR="00143EA8" w:rsidTr="00143EA8">
        <w:tc>
          <w:tcPr>
            <w:tcW w:w="1638" w:type="dxa"/>
          </w:tcPr>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sz w:val="20"/>
              </w:rPr>
            </w:pPr>
            <w:r>
              <w:rPr>
                <w:rFonts w:ascii="Arial" w:hAnsi="Arial" w:cs="Arial"/>
                <w:sz w:val="20"/>
              </w:rPr>
              <w:t>16</w:t>
            </w:r>
          </w:p>
        </w:tc>
        <w:tc>
          <w:tcPr>
            <w:tcW w:w="7938" w:type="dxa"/>
          </w:tcPr>
          <w:p w:rsidR="00143EA8" w:rsidRDefault="00CE28EF"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Pr>
                <w:rFonts w:ascii="Arial" w:hAnsi="Arial" w:cs="Arial"/>
                <w:sz w:val="20"/>
              </w:rPr>
              <w:t>FINAL EXAM</w:t>
            </w:r>
          </w:p>
        </w:tc>
      </w:tr>
    </w:tbl>
    <w:p w:rsidR="00143EA8" w:rsidRDefault="00143EA8" w:rsidP="00143EA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
    <w:p w:rsidR="006154A3" w:rsidRDefault="006154A3">
      <w:pPr>
        <w:rPr>
          <w:rFonts w:ascii="Arial" w:hAnsi="Arial" w:cs="Arial"/>
          <w:sz w:val="20"/>
          <w:szCs w:val="20"/>
        </w:rPr>
      </w:pPr>
      <w:r>
        <w:rPr>
          <w:rFonts w:ascii="Arial" w:hAnsi="Arial" w:cs="Arial"/>
          <w:sz w:val="20"/>
          <w:szCs w:val="20"/>
        </w:rPr>
        <w:br w:type="page"/>
      </w:r>
    </w:p>
    <w:p w:rsidR="00F12095" w:rsidRDefault="00F12095" w:rsidP="00CC7788">
      <w:pPr>
        <w:tabs>
          <w:tab w:val="left" w:pos="7110"/>
          <w:tab w:val="left" w:pos="7200"/>
        </w:tabs>
        <w:rPr>
          <w:rFonts w:ascii="Arial" w:hAnsi="Arial" w:cs="Arial"/>
          <w:sz w:val="20"/>
          <w:szCs w:val="20"/>
        </w:rPr>
      </w:pPr>
    </w:p>
    <w:p w:rsidR="006154A3" w:rsidRPr="009454F1" w:rsidRDefault="006154A3" w:rsidP="006154A3">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9454F1">
        <w:rPr>
          <w:rFonts w:ascii="Arial" w:hAnsi="Arial" w:cs="Arial"/>
          <w:b/>
          <w:sz w:val="20"/>
        </w:rPr>
        <w:t>Methods of Evaluation</w:t>
      </w:r>
      <w:r>
        <w:rPr>
          <w:rFonts w:ascii="Arial" w:hAnsi="Arial" w:cs="Arial"/>
          <w:b/>
          <w:sz w:val="20"/>
        </w:rPr>
        <w:t xml:space="preserve"> and Weights</w:t>
      </w:r>
      <w:r w:rsidRPr="009454F1">
        <w:rPr>
          <w:rFonts w:ascii="Arial" w:hAnsi="Arial" w:cs="Arial"/>
          <w:b/>
          <w:sz w:val="20"/>
        </w:rPr>
        <w:t>:</w:t>
      </w:r>
    </w:p>
    <w:p w:rsidR="006154A3" w:rsidRPr="006154A3" w:rsidRDefault="006154A3" w:rsidP="006154A3">
      <w:pPr>
        <w:keepNext/>
        <w:widowControl w:val="0"/>
        <w:tabs>
          <w:tab w:val="left" w:pos="360"/>
          <w:tab w:val="left" w:pos="720"/>
        </w:tabs>
        <w:overflowPunct w:val="0"/>
        <w:autoSpaceDE w:val="0"/>
        <w:autoSpaceDN w:val="0"/>
        <w:adjustRightInd w:val="0"/>
        <w:rPr>
          <w:rFonts w:ascii="Arial" w:hAnsi="Arial" w:cs="Arial"/>
          <w:sz w:val="20"/>
          <w:szCs w:val="20"/>
        </w:rPr>
      </w:pPr>
    </w:p>
    <w:p w:rsidR="006154A3" w:rsidRPr="006154A3" w:rsidRDefault="006154A3" w:rsidP="006154A3">
      <w:pPr>
        <w:keepNext/>
        <w:widowControl w:val="0"/>
        <w:tabs>
          <w:tab w:val="left" w:pos="360"/>
          <w:tab w:val="left" w:pos="720"/>
        </w:tabs>
        <w:overflowPunct w:val="0"/>
        <w:autoSpaceDE w:val="0"/>
        <w:autoSpaceDN w:val="0"/>
        <w:adjustRightInd w:val="0"/>
        <w:ind w:left="360"/>
        <w:rPr>
          <w:rFonts w:ascii="Arial" w:hAnsi="Arial" w:cs="Arial"/>
          <w:sz w:val="20"/>
          <w:szCs w:val="20"/>
        </w:rPr>
      </w:pPr>
      <w:r w:rsidRPr="006154A3">
        <w:rPr>
          <w:rFonts w:ascii="Arial" w:hAnsi="Arial" w:cs="Arial"/>
          <w:sz w:val="20"/>
          <w:szCs w:val="20"/>
        </w:rPr>
        <w:t xml:space="preserve">Assignments  </w:t>
      </w:r>
      <w:r w:rsidRPr="006154A3">
        <w:rPr>
          <w:rFonts w:ascii="Arial" w:hAnsi="Arial" w:cs="Arial"/>
          <w:sz w:val="20"/>
          <w:szCs w:val="20"/>
        </w:rPr>
        <w:tab/>
        <w:t>15%</w:t>
      </w:r>
    </w:p>
    <w:p w:rsidR="006154A3" w:rsidRPr="006154A3" w:rsidRDefault="006154A3" w:rsidP="006154A3">
      <w:pPr>
        <w:keepNext/>
        <w:widowControl w:val="0"/>
        <w:tabs>
          <w:tab w:val="left" w:pos="360"/>
          <w:tab w:val="left" w:pos="720"/>
        </w:tabs>
        <w:overflowPunct w:val="0"/>
        <w:autoSpaceDE w:val="0"/>
        <w:autoSpaceDN w:val="0"/>
        <w:adjustRightInd w:val="0"/>
        <w:ind w:left="360"/>
        <w:rPr>
          <w:rFonts w:ascii="Arial" w:hAnsi="Arial" w:cs="Arial"/>
          <w:sz w:val="20"/>
          <w:szCs w:val="20"/>
        </w:rPr>
      </w:pPr>
      <w:r w:rsidRPr="006154A3">
        <w:rPr>
          <w:rFonts w:ascii="Arial" w:hAnsi="Arial" w:cs="Arial"/>
          <w:sz w:val="20"/>
          <w:szCs w:val="20"/>
        </w:rPr>
        <w:t xml:space="preserve">Reviews </w:t>
      </w:r>
      <w:r w:rsidRPr="006154A3">
        <w:rPr>
          <w:rFonts w:ascii="Arial" w:hAnsi="Arial" w:cs="Arial"/>
          <w:sz w:val="20"/>
          <w:szCs w:val="20"/>
        </w:rPr>
        <w:tab/>
      </w:r>
      <w:r w:rsidR="00FB324D">
        <w:rPr>
          <w:rFonts w:ascii="Arial" w:hAnsi="Arial" w:cs="Arial"/>
          <w:sz w:val="20"/>
          <w:szCs w:val="20"/>
        </w:rPr>
        <w:tab/>
      </w:r>
      <w:r w:rsidRPr="006154A3">
        <w:rPr>
          <w:rFonts w:ascii="Arial" w:hAnsi="Arial" w:cs="Arial"/>
          <w:sz w:val="20"/>
          <w:szCs w:val="20"/>
        </w:rPr>
        <w:t>15%</w:t>
      </w:r>
    </w:p>
    <w:p w:rsidR="006154A3" w:rsidRPr="006154A3" w:rsidRDefault="006154A3" w:rsidP="006154A3">
      <w:pPr>
        <w:keepNext/>
        <w:widowControl w:val="0"/>
        <w:tabs>
          <w:tab w:val="left" w:pos="360"/>
          <w:tab w:val="left" w:pos="720"/>
        </w:tabs>
        <w:overflowPunct w:val="0"/>
        <w:autoSpaceDE w:val="0"/>
        <w:autoSpaceDN w:val="0"/>
        <w:adjustRightInd w:val="0"/>
        <w:ind w:left="360"/>
        <w:rPr>
          <w:rFonts w:ascii="Arial" w:hAnsi="Arial" w:cs="Arial"/>
          <w:sz w:val="20"/>
          <w:szCs w:val="20"/>
        </w:rPr>
      </w:pPr>
      <w:r w:rsidRPr="006154A3">
        <w:rPr>
          <w:rFonts w:ascii="Arial" w:hAnsi="Arial" w:cs="Arial"/>
          <w:sz w:val="20"/>
          <w:szCs w:val="20"/>
        </w:rPr>
        <w:t>Quizzes</w:t>
      </w:r>
      <w:r w:rsidRPr="006154A3">
        <w:rPr>
          <w:rFonts w:ascii="Arial" w:hAnsi="Arial" w:cs="Arial"/>
          <w:sz w:val="20"/>
          <w:szCs w:val="20"/>
        </w:rPr>
        <w:tab/>
      </w:r>
      <w:r w:rsidR="00FB324D">
        <w:rPr>
          <w:rFonts w:ascii="Arial" w:hAnsi="Arial" w:cs="Arial"/>
          <w:sz w:val="20"/>
          <w:szCs w:val="20"/>
        </w:rPr>
        <w:tab/>
      </w:r>
      <w:r w:rsidRPr="006154A3">
        <w:rPr>
          <w:rFonts w:ascii="Arial" w:hAnsi="Arial" w:cs="Arial"/>
          <w:sz w:val="20"/>
          <w:szCs w:val="20"/>
        </w:rPr>
        <w:t>10%</w:t>
      </w:r>
    </w:p>
    <w:p w:rsidR="006154A3" w:rsidRPr="006154A3" w:rsidRDefault="006154A3" w:rsidP="006154A3">
      <w:pPr>
        <w:keepNext/>
        <w:widowControl w:val="0"/>
        <w:tabs>
          <w:tab w:val="left" w:pos="360"/>
          <w:tab w:val="left" w:pos="720"/>
        </w:tabs>
        <w:overflowPunct w:val="0"/>
        <w:autoSpaceDE w:val="0"/>
        <w:autoSpaceDN w:val="0"/>
        <w:adjustRightInd w:val="0"/>
        <w:ind w:left="360"/>
        <w:rPr>
          <w:rFonts w:ascii="Arial" w:hAnsi="Arial" w:cs="Arial"/>
          <w:sz w:val="20"/>
          <w:szCs w:val="20"/>
        </w:rPr>
      </w:pPr>
      <w:r w:rsidRPr="006154A3">
        <w:rPr>
          <w:rFonts w:ascii="Arial" w:hAnsi="Arial" w:cs="Arial"/>
          <w:sz w:val="20"/>
          <w:szCs w:val="20"/>
        </w:rPr>
        <w:t>Unit Exams</w:t>
      </w:r>
      <w:r w:rsidRPr="006154A3">
        <w:rPr>
          <w:rFonts w:ascii="Arial" w:hAnsi="Arial" w:cs="Arial"/>
          <w:sz w:val="20"/>
          <w:szCs w:val="20"/>
        </w:rPr>
        <w:tab/>
      </w:r>
      <w:r w:rsidR="00FB324D">
        <w:rPr>
          <w:rFonts w:ascii="Arial" w:hAnsi="Arial" w:cs="Arial"/>
          <w:sz w:val="20"/>
          <w:szCs w:val="20"/>
        </w:rPr>
        <w:tab/>
      </w:r>
      <w:r w:rsidRPr="006154A3">
        <w:rPr>
          <w:rFonts w:ascii="Arial" w:hAnsi="Arial" w:cs="Arial"/>
          <w:sz w:val="20"/>
          <w:szCs w:val="20"/>
        </w:rPr>
        <w:t>25%</w:t>
      </w:r>
    </w:p>
    <w:p w:rsidR="006154A3" w:rsidRPr="006154A3" w:rsidRDefault="006154A3" w:rsidP="006154A3">
      <w:pPr>
        <w:keepNext/>
        <w:widowControl w:val="0"/>
        <w:tabs>
          <w:tab w:val="left" w:pos="360"/>
          <w:tab w:val="left" w:pos="720"/>
        </w:tabs>
        <w:overflowPunct w:val="0"/>
        <w:autoSpaceDE w:val="0"/>
        <w:autoSpaceDN w:val="0"/>
        <w:adjustRightInd w:val="0"/>
        <w:ind w:left="360"/>
        <w:rPr>
          <w:rFonts w:ascii="Arial" w:hAnsi="Arial" w:cs="Arial"/>
          <w:sz w:val="20"/>
          <w:szCs w:val="20"/>
        </w:rPr>
      </w:pPr>
      <w:r w:rsidRPr="006154A3">
        <w:rPr>
          <w:rFonts w:ascii="Arial" w:hAnsi="Arial" w:cs="Arial"/>
          <w:sz w:val="20"/>
          <w:szCs w:val="20"/>
        </w:rPr>
        <w:t>Final Exam</w:t>
      </w:r>
      <w:r w:rsidRPr="006154A3">
        <w:rPr>
          <w:rFonts w:ascii="Arial" w:hAnsi="Arial" w:cs="Arial"/>
          <w:sz w:val="20"/>
          <w:szCs w:val="20"/>
        </w:rPr>
        <w:tab/>
      </w:r>
      <w:r w:rsidR="00FB324D">
        <w:rPr>
          <w:rFonts w:ascii="Arial" w:hAnsi="Arial" w:cs="Arial"/>
          <w:sz w:val="20"/>
          <w:szCs w:val="20"/>
        </w:rPr>
        <w:tab/>
      </w:r>
      <w:r w:rsidRPr="006154A3">
        <w:rPr>
          <w:rFonts w:ascii="Arial" w:hAnsi="Arial" w:cs="Arial"/>
          <w:sz w:val="20"/>
          <w:szCs w:val="20"/>
        </w:rPr>
        <w:t>25%</w:t>
      </w:r>
    </w:p>
    <w:p w:rsidR="006154A3" w:rsidRPr="006154A3" w:rsidRDefault="006154A3" w:rsidP="006154A3">
      <w:pPr>
        <w:keepNext/>
        <w:widowControl w:val="0"/>
        <w:tabs>
          <w:tab w:val="left" w:pos="360"/>
          <w:tab w:val="left" w:pos="720"/>
        </w:tabs>
        <w:overflowPunct w:val="0"/>
        <w:autoSpaceDE w:val="0"/>
        <w:autoSpaceDN w:val="0"/>
        <w:adjustRightInd w:val="0"/>
        <w:ind w:left="360"/>
        <w:rPr>
          <w:rFonts w:ascii="Arial" w:hAnsi="Arial" w:cs="Arial"/>
          <w:sz w:val="20"/>
          <w:szCs w:val="20"/>
        </w:rPr>
      </w:pPr>
      <w:r w:rsidRPr="006154A3">
        <w:rPr>
          <w:rFonts w:ascii="Arial" w:hAnsi="Arial" w:cs="Arial"/>
          <w:sz w:val="20"/>
          <w:szCs w:val="20"/>
        </w:rPr>
        <w:t>Participation</w:t>
      </w:r>
      <w:r w:rsidRPr="006154A3">
        <w:rPr>
          <w:rFonts w:ascii="Arial" w:hAnsi="Arial" w:cs="Arial"/>
          <w:sz w:val="20"/>
          <w:szCs w:val="20"/>
        </w:rPr>
        <w:tab/>
        <w:t>10%</w:t>
      </w:r>
    </w:p>
    <w:p w:rsidR="006154A3" w:rsidRPr="006154A3" w:rsidRDefault="006154A3" w:rsidP="006154A3">
      <w:pPr>
        <w:keepNext/>
        <w:widowControl w:val="0"/>
        <w:tabs>
          <w:tab w:val="left" w:pos="360"/>
          <w:tab w:val="left" w:pos="720"/>
        </w:tabs>
        <w:overflowPunct w:val="0"/>
        <w:autoSpaceDE w:val="0"/>
        <w:autoSpaceDN w:val="0"/>
        <w:adjustRightInd w:val="0"/>
        <w:rPr>
          <w:rFonts w:ascii="Arial" w:hAnsi="Arial" w:cs="Arial"/>
          <w:sz w:val="20"/>
          <w:szCs w:val="20"/>
        </w:rPr>
      </w:pPr>
    </w:p>
    <w:p w:rsidR="00CE28EF" w:rsidRPr="006154A3" w:rsidRDefault="00CE28EF" w:rsidP="006154A3">
      <w:pPr>
        <w:keepNext/>
        <w:widowControl w:val="0"/>
        <w:tabs>
          <w:tab w:val="left" w:pos="360"/>
          <w:tab w:val="left" w:pos="720"/>
        </w:tabs>
        <w:overflowPunct w:val="0"/>
        <w:autoSpaceDE w:val="0"/>
        <w:autoSpaceDN w:val="0"/>
        <w:adjustRightInd w:val="0"/>
        <w:rPr>
          <w:rFonts w:ascii="Arial" w:hAnsi="Arial" w:cs="Arial"/>
          <w:sz w:val="20"/>
          <w:szCs w:val="20"/>
        </w:rPr>
      </w:pPr>
      <w:r w:rsidRPr="006154A3">
        <w:rPr>
          <w:rFonts w:ascii="Arial" w:hAnsi="Arial" w:cs="Arial"/>
          <w:b/>
          <w:sz w:val="20"/>
          <w:szCs w:val="20"/>
        </w:rPr>
        <w:t>Grading Scale:</w:t>
      </w:r>
    </w:p>
    <w:p w:rsidR="00CE28EF" w:rsidRDefault="00CE28EF" w:rsidP="00CE28EF">
      <w:pPr>
        <w:keepNext/>
        <w:widowControl w:val="0"/>
        <w:tabs>
          <w:tab w:val="left" w:pos="360"/>
          <w:tab w:val="left" w:pos="1170"/>
        </w:tabs>
        <w:overflowPunct w:val="0"/>
        <w:autoSpaceDE w:val="0"/>
        <w:autoSpaceDN w:val="0"/>
        <w:adjustRightInd w:val="0"/>
        <w:rPr>
          <w:rFonts w:ascii="Arial" w:hAnsi="Arial" w:cs="Arial"/>
          <w:sz w:val="20"/>
          <w:szCs w:val="20"/>
        </w:rPr>
      </w:pPr>
      <w:r>
        <w:rPr>
          <w:rFonts w:ascii="Arial" w:hAnsi="Arial" w:cs="Arial"/>
          <w:sz w:val="20"/>
          <w:szCs w:val="20"/>
        </w:rPr>
        <w:tab/>
        <w:t>100 – 90</w:t>
      </w:r>
      <w:r>
        <w:rPr>
          <w:rFonts w:ascii="Arial" w:hAnsi="Arial" w:cs="Arial"/>
          <w:sz w:val="20"/>
          <w:szCs w:val="20"/>
        </w:rPr>
        <w:tab/>
        <w:t xml:space="preserve">    =    A</w:t>
      </w:r>
    </w:p>
    <w:p w:rsidR="00CE28EF" w:rsidRDefault="00CE28EF" w:rsidP="00CE28EF">
      <w:pPr>
        <w:keepNext/>
        <w:widowControl w:val="0"/>
        <w:tabs>
          <w:tab w:val="left" w:pos="360"/>
          <w:tab w:val="left" w:pos="1170"/>
        </w:tabs>
        <w:overflowPunct w:val="0"/>
        <w:autoSpaceDE w:val="0"/>
        <w:autoSpaceDN w:val="0"/>
        <w:adjustRightInd w:val="0"/>
        <w:rPr>
          <w:rFonts w:ascii="Arial" w:hAnsi="Arial" w:cs="Arial"/>
          <w:sz w:val="20"/>
          <w:szCs w:val="20"/>
        </w:rPr>
      </w:pPr>
      <w:r>
        <w:rPr>
          <w:rFonts w:ascii="Arial" w:hAnsi="Arial" w:cs="Arial"/>
          <w:sz w:val="20"/>
          <w:szCs w:val="20"/>
        </w:rPr>
        <w:tab/>
        <w:t>89 – 80</w:t>
      </w:r>
      <w:r>
        <w:rPr>
          <w:rFonts w:ascii="Arial" w:hAnsi="Arial" w:cs="Arial"/>
          <w:sz w:val="20"/>
          <w:szCs w:val="20"/>
        </w:rPr>
        <w:tab/>
        <w:t xml:space="preserve">    =    B</w:t>
      </w:r>
    </w:p>
    <w:p w:rsidR="004068E2" w:rsidRDefault="00CE28EF" w:rsidP="004068E2">
      <w:pPr>
        <w:keepNext/>
        <w:widowControl w:val="0"/>
        <w:tabs>
          <w:tab w:val="right" w:pos="-2070"/>
          <w:tab w:val="left" w:pos="360"/>
          <w:tab w:val="left" w:pos="1170"/>
        </w:tabs>
        <w:overflowPunct w:val="0"/>
        <w:autoSpaceDE w:val="0"/>
        <w:autoSpaceDN w:val="0"/>
        <w:adjustRightInd w:val="0"/>
        <w:rPr>
          <w:rFonts w:ascii="Arial" w:hAnsi="Arial" w:cs="Arial"/>
          <w:sz w:val="20"/>
          <w:szCs w:val="20"/>
        </w:rPr>
      </w:pPr>
      <w:r>
        <w:rPr>
          <w:rFonts w:ascii="Arial" w:hAnsi="Arial" w:cs="Arial"/>
          <w:sz w:val="20"/>
          <w:szCs w:val="20"/>
        </w:rPr>
        <w:tab/>
        <w:t>79 – 70</w:t>
      </w:r>
      <w:r w:rsidR="004068E2">
        <w:rPr>
          <w:rFonts w:ascii="Arial" w:hAnsi="Arial" w:cs="Arial"/>
          <w:sz w:val="20"/>
          <w:szCs w:val="20"/>
        </w:rPr>
        <w:tab/>
        <w:t xml:space="preserve">    =    C</w:t>
      </w:r>
    </w:p>
    <w:p w:rsidR="004068E2" w:rsidRDefault="004068E2" w:rsidP="004068E2">
      <w:pPr>
        <w:keepNext/>
        <w:widowControl w:val="0"/>
        <w:tabs>
          <w:tab w:val="right" w:pos="-2160"/>
          <w:tab w:val="decimal" w:pos="-2070"/>
          <w:tab w:val="left" w:pos="360"/>
          <w:tab w:val="left" w:pos="1170"/>
        </w:tabs>
        <w:overflowPunct w:val="0"/>
        <w:autoSpaceDE w:val="0"/>
        <w:autoSpaceDN w:val="0"/>
        <w:adjustRightInd w:val="0"/>
        <w:rPr>
          <w:rFonts w:ascii="Arial" w:hAnsi="Arial" w:cs="Arial"/>
          <w:sz w:val="20"/>
          <w:szCs w:val="20"/>
        </w:rPr>
      </w:pPr>
      <w:r>
        <w:rPr>
          <w:rFonts w:ascii="Arial" w:hAnsi="Arial" w:cs="Arial"/>
          <w:sz w:val="20"/>
          <w:szCs w:val="20"/>
        </w:rPr>
        <w:tab/>
        <w:t>69 – 60</w:t>
      </w:r>
      <w:r>
        <w:rPr>
          <w:rFonts w:ascii="Arial" w:hAnsi="Arial" w:cs="Arial"/>
          <w:sz w:val="20"/>
          <w:szCs w:val="20"/>
        </w:rPr>
        <w:tab/>
      </w:r>
      <w:r>
        <w:rPr>
          <w:rFonts w:ascii="Arial" w:hAnsi="Arial" w:cs="Arial"/>
          <w:sz w:val="20"/>
          <w:szCs w:val="20"/>
        </w:rPr>
        <w:tab/>
        <w:t>=   D</w:t>
      </w:r>
    </w:p>
    <w:p w:rsidR="00CE28EF" w:rsidRDefault="004068E2" w:rsidP="004068E2">
      <w:pPr>
        <w:keepNext/>
        <w:widowControl w:val="0"/>
        <w:tabs>
          <w:tab w:val="right" w:pos="-2160"/>
          <w:tab w:val="decimal" w:pos="-2070"/>
          <w:tab w:val="left" w:pos="360"/>
          <w:tab w:val="left" w:pos="1170"/>
        </w:tabs>
        <w:overflowPunct w:val="0"/>
        <w:autoSpaceDE w:val="0"/>
        <w:autoSpaceDN w:val="0"/>
        <w:adjustRightInd w:val="0"/>
        <w:rPr>
          <w:rFonts w:ascii="Arial" w:hAnsi="Arial" w:cs="Arial"/>
          <w:sz w:val="20"/>
          <w:szCs w:val="20"/>
        </w:rPr>
      </w:pPr>
      <w:r>
        <w:rPr>
          <w:rFonts w:ascii="Arial" w:hAnsi="Arial" w:cs="Arial"/>
          <w:sz w:val="20"/>
          <w:szCs w:val="20"/>
        </w:rPr>
        <w:tab/>
        <w:t xml:space="preserve">59 – </w:t>
      </w:r>
      <w:proofErr w:type="gramStart"/>
      <w:r>
        <w:rPr>
          <w:rFonts w:ascii="Arial" w:hAnsi="Arial" w:cs="Arial"/>
          <w:sz w:val="20"/>
          <w:szCs w:val="20"/>
        </w:rPr>
        <w:t>below</w:t>
      </w:r>
      <w:proofErr w:type="gramEnd"/>
      <w:r>
        <w:rPr>
          <w:rFonts w:ascii="Arial" w:hAnsi="Arial" w:cs="Arial"/>
          <w:sz w:val="20"/>
          <w:szCs w:val="20"/>
        </w:rPr>
        <w:tab/>
        <w:t>=   F</w:t>
      </w:r>
      <w:r w:rsidR="00CE28EF">
        <w:rPr>
          <w:rFonts w:ascii="Arial" w:hAnsi="Arial" w:cs="Arial"/>
          <w:sz w:val="20"/>
          <w:szCs w:val="20"/>
        </w:rPr>
        <w:tab/>
      </w:r>
      <w:r w:rsidR="00CE28EF">
        <w:rPr>
          <w:rFonts w:ascii="Arial" w:hAnsi="Arial" w:cs="Arial"/>
          <w:sz w:val="20"/>
          <w:szCs w:val="20"/>
        </w:rPr>
        <w:tab/>
        <w:t xml:space="preserve">    </w:t>
      </w:r>
    </w:p>
    <w:p w:rsidR="00CE28EF" w:rsidRPr="00CE28EF" w:rsidRDefault="00CE28EF" w:rsidP="00CE28EF">
      <w:pPr>
        <w:keepNext/>
        <w:widowControl w:val="0"/>
        <w:tabs>
          <w:tab w:val="left" w:pos="360"/>
          <w:tab w:val="left" w:pos="1170"/>
        </w:tabs>
        <w:overflowPunct w:val="0"/>
        <w:autoSpaceDE w:val="0"/>
        <w:autoSpaceDN w:val="0"/>
        <w:adjustRightInd w:val="0"/>
        <w:rPr>
          <w:rFonts w:ascii="Arial" w:hAnsi="Arial" w:cs="Arial"/>
          <w:sz w:val="20"/>
          <w:szCs w:val="20"/>
        </w:rPr>
      </w:pPr>
    </w:p>
    <w:p w:rsidR="00F12095" w:rsidRPr="009454F1"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9454F1">
        <w:rPr>
          <w:rFonts w:ascii="Arial" w:hAnsi="Arial" w:cs="Arial"/>
          <w:b/>
          <w:sz w:val="20"/>
        </w:rPr>
        <w:t xml:space="preserve">Texts: </w:t>
      </w:r>
    </w:p>
    <w:p w:rsidR="00CE28EF" w:rsidRPr="00DF61CD" w:rsidRDefault="00CE28EF" w:rsidP="00CE28EF">
      <w:pPr>
        <w:tabs>
          <w:tab w:val="left" w:pos="7110"/>
          <w:tab w:val="left" w:pos="7200"/>
        </w:tabs>
        <w:rPr>
          <w:rFonts w:ascii="Arial" w:hAnsi="Arial" w:cs="Arial"/>
          <w:sz w:val="20"/>
          <w:szCs w:val="20"/>
        </w:rPr>
      </w:pPr>
      <w:r w:rsidRPr="004068E2">
        <w:rPr>
          <w:rFonts w:ascii="Arial" w:hAnsi="Arial" w:cs="Arial"/>
          <w:i/>
          <w:sz w:val="20"/>
          <w:szCs w:val="20"/>
        </w:rPr>
        <w:t xml:space="preserve">Print Reading </w:t>
      </w:r>
      <w:proofErr w:type="gramStart"/>
      <w:r w:rsidRPr="004068E2">
        <w:rPr>
          <w:rFonts w:ascii="Arial" w:hAnsi="Arial" w:cs="Arial"/>
          <w:i/>
          <w:sz w:val="20"/>
          <w:szCs w:val="20"/>
        </w:rPr>
        <w:t>For</w:t>
      </w:r>
      <w:proofErr w:type="gramEnd"/>
      <w:r w:rsidRPr="004068E2">
        <w:rPr>
          <w:rFonts w:ascii="Arial" w:hAnsi="Arial" w:cs="Arial"/>
          <w:i/>
          <w:sz w:val="20"/>
          <w:szCs w:val="20"/>
        </w:rPr>
        <w:t xml:space="preserve"> Industry</w:t>
      </w:r>
      <w:r w:rsidRPr="00DF61CD">
        <w:rPr>
          <w:rFonts w:ascii="Arial" w:hAnsi="Arial" w:cs="Arial"/>
          <w:sz w:val="20"/>
          <w:szCs w:val="20"/>
        </w:rPr>
        <w:t xml:space="preserve"> – 2011 Edition</w:t>
      </w:r>
      <w:r w:rsidRPr="00DF61CD">
        <w:rPr>
          <w:rFonts w:ascii="Arial" w:hAnsi="Arial" w:cs="Arial"/>
          <w:sz w:val="20"/>
          <w:szCs w:val="20"/>
        </w:rPr>
        <w:br/>
        <w:t>AUTHOR – R. Brown, W. Brown</w:t>
      </w:r>
      <w:r w:rsidRPr="00DF61CD">
        <w:rPr>
          <w:rFonts w:ascii="Arial" w:hAnsi="Arial" w:cs="Arial"/>
          <w:sz w:val="20"/>
          <w:szCs w:val="20"/>
        </w:rPr>
        <w:br/>
        <w:t xml:space="preserve">PUBLISHER – </w:t>
      </w:r>
      <w:proofErr w:type="spellStart"/>
      <w:r w:rsidRPr="00DF61CD">
        <w:rPr>
          <w:rFonts w:ascii="Arial" w:hAnsi="Arial" w:cs="Arial"/>
          <w:sz w:val="20"/>
          <w:szCs w:val="20"/>
        </w:rPr>
        <w:t>Goodheart</w:t>
      </w:r>
      <w:proofErr w:type="spellEnd"/>
      <w:r w:rsidRPr="00DF61CD">
        <w:rPr>
          <w:rFonts w:ascii="Arial" w:hAnsi="Arial" w:cs="Arial"/>
          <w:sz w:val="20"/>
          <w:szCs w:val="20"/>
        </w:rPr>
        <w:t>-Wilcox</w:t>
      </w:r>
      <w:r w:rsidRPr="00DF61CD">
        <w:rPr>
          <w:rFonts w:ascii="Arial" w:hAnsi="Arial" w:cs="Arial"/>
          <w:sz w:val="20"/>
          <w:szCs w:val="20"/>
        </w:rPr>
        <w:br/>
        <w:t>ISBN: 978-1-60525-308-4</w:t>
      </w:r>
    </w:p>
    <w:p w:rsidR="00F12095" w:rsidRDefault="00F12095" w:rsidP="00C5611F">
      <w:pPr>
        <w:tabs>
          <w:tab w:val="left" w:pos="7110"/>
          <w:tab w:val="left" w:pos="7200"/>
        </w:tabs>
        <w:rPr>
          <w:rFonts w:ascii="Arial" w:hAnsi="Arial" w:cs="Arial"/>
          <w:sz w:val="20"/>
          <w:szCs w:val="20"/>
        </w:rPr>
      </w:pPr>
    </w:p>
    <w:p w:rsidR="00F12095" w:rsidRPr="00541DF0" w:rsidRDefault="004068E2" w:rsidP="00C5611F">
      <w:pPr>
        <w:tabs>
          <w:tab w:val="left" w:pos="7110"/>
          <w:tab w:val="left" w:pos="7200"/>
        </w:tabs>
        <w:rPr>
          <w:rFonts w:ascii="Arial" w:hAnsi="Arial" w:cs="Arial"/>
          <w:b/>
          <w:sz w:val="20"/>
          <w:szCs w:val="20"/>
        </w:rPr>
      </w:pPr>
      <w:r>
        <w:rPr>
          <w:rFonts w:ascii="Arial" w:hAnsi="Arial" w:cs="Arial"/>
          <w:b/>
          <w:sz w:val="20"/>
          <w:szCs w:val="20"/>
        </w:rPr>
        <w:t xml:space="preserve">Classroom </w:t>
      </w:r>
      <w:r w:rsidR="00F12095" w:rsidRPr="00541DF0">
        <w:rPr>
          <w:rFonts w:ascii="Arial" w:hAnsi="Arial" w:cs="Arial"/>
          <w:b/>
          <w:sz w:val="20"/>
          <w:szCs w:val="20"/>
        </w:rPr>
        <w:t>Attendance Policy:</w:t>
      </w:r>
    </w:p>
    <w:p w:rsidR="004068E2" w:rsidRPr="00DF61CD" w:rsidRDefault="004068E2" w:rsidP="004068E2">
      <w:pPr>
        <w:tabs>
          <w:tab w:val="left" w:pos="-720"/>
        </w:tabs>
        <w:suppressAutoHyphens/>
        <w:rPr>
          <w:rFonts w:ascii="Arial" w:hAnsi="Arial" w:cs="Arial"/>
          <w:sz w:val="20"/>
          <w:szCs w:val="20"/>
        </w:rPr>
      </w:pPr>
      <w:r w:rsidRPr="00DF61CD">
        <w:rPr>
          <w:rFonts w:ascii="Arial" w:hAnsi="Arial" w:cs="Arial"/>
          <w:sz w:val="20"/>
          <w:szCs w:val="20"/>
        </w:rPr>
        <w:t>The following attendance procedures are implemented throughout the semester.</w:t>
      </w:r>
    </w:p>
    <w:p w:rsidR="004068E2" w:rsidRPr="004068E2" w:rsidRDefault="004068E2" w:rsidP="004068E2">
      <w:pPr>
        <w:numPr>
          <w:ilvl w:val="0"/>
          <w:numId w:val="26"/>
        </w:numPr>
        <w:tabs>
          <w:tab w:val="left" w:pos="-720"/>
        </w:tabs>
        <w:suppressAutoHyphens/>
        <w:autoSpaceDE w:val="0"/>
        <w:autoSpaceDN w:val="0"/>
        <w:adjustRightInd w:val="0"/>
        <w:rPr>
          <w:rFonts w:ascii="Arial" w:hAnsi="Arial" w:cs="Arial"/>
          <w:sz w:val="20"/>
          <w:szCs w:val="20"/>
        </w:rPr>
      </w:pPr>
      <w:r w:rsidRPr="004068E2">
        <w:rPr>
          <w:rFonts w:ascii="Arial" w:hAnsi="Arial" w:cs="Arial"/>
          <w:sz w:val="20"/>
          <w:szCs w:val="20"/>
        </w:rPr>
        <w:t>Students will be dropped for three consecutive misses or 5 total absences in one semester.</w:t>
      </w:r>
    </w:p>
    <w:p w:rsidR="004068E2" w:rsidRPr="004068E2" w:rsidRDefault="004068E2" w:rsidP="004068E2">
      <w:pPr>
        <w:numPr>
          <w:ilvl w:val="0"/>
          <w:numId w:val="26"/>
        </w:numPr>
        <w:tabs>
          <w:tab w:val="left" w:pos="-720"/>
        </w:tabs>
        <w:suppressAutoHyphens/>
        <w:autoSpaceDE w:val="0"/>
        <w:autoSpaceDN w:val="0"/>
        <w:adjustRightInd w:val="0"/>
        <w:rPr>
          <w:rFonts w:ascii="Arial" w:hAnsi="Arial" w:cs="Arial"/>
          <w:sz w:val="20"/>
          <w:szCs w:val="20"/>
        </w:rPr>
      </w:pPr>
      <w:r w:rsidRPr="004068E2">
        <w:rPr>
          <w:rFonts w:ascii="Arial" w:hAnsi="Arial" w:cs="Arial"/>
          <w:sz w:val="20"/>
          <w:szCs w:val="20"/>
        </w:rPr>
        <w:t>Notice of absence is expected.  Call or email notification is preferred.</w:t>
      </w:r>
    </w:p>
    <w:p w:rsidR="004068E2" w:rsidRPr="004068E2" w:rsidRDefault="004068E2" w:rsidP="004068E2">
      <w:pPr>
        <w:numPr>
          <w:ilvl w:val="0"/>
          <w:numId w:val="26"/>
        </w:numPr>
        <w:tabs>
          <w:tab w:val="left" w:pos="-720"/>
        </w:tabs>
        <w:suppressAutoHyphens/>
        <w:autoSpaceDE w:val="0"/>
        <w:autoSpaceDN w:val="0"/>
        <w:adjustRightInd w:val="0"/>
        <w:rPr>
          <w:rFonts w:ascii="Arial" w:hAnsi="Arial" w:cs="Arial"/>
          <w:sz w:val="20"/>
          <w:szCs w:val="20"/>
        </w:rPr>
      </w:pPr>
      <w:r w:rsidRPr="004068E2">
        <w:rPr>
          <w:rFonts w:ascii="Arial" w:hAnsi="Arial" w:cs="Arial"/>
          <w:sz w:val="20"/>
          <w:szCs w:val="20"/>
        </w:rPr>
        <w:t xml:space="preserve">Attendance will be taken at the beginning of each scheduled class session (during the first 10 minutes).  </w:t>
      </w:r>
    </w:p>
    <w:p w:rsidR="004068E2" w:rsidRPr="004068E2" w:rsidRDefault="004068E2" w:rsidP="004068E2">
      <w:pPr>
        <w:numPr>
          <w:ilvl w:val="0"/>
          <w:numId w:val="26"/>
        </w:numPr>
        <w:tabs>
          <w:tab w:val="left" w:pos="-720"/>
        </w:tabs>
        <w:suppressAutoHyphens/>
        <w:autoSpaceDE w:val="0"/>
        <w:autoSpaceDN w:val="0"/>
        <w:adjustRightInd w:val="0"/>
        <w:rPr>
          <w:rFonts w:ascii="Arial" w:hAnsi="Arial" w:cs="Arial"/>
          <w:sz w:val="20"/>
          <w:szCs w:val="20"/>
        </w:rPr>
      </w:pPr>
      <w:r w:rsidRPr="004068E2">
        <w:rPr>
          <w:rFonts w:ascii="Arial" w:hAnsi="Arial" w:cs="Arial"/>
          <w:sz w:val="20"/>
          <w:szCs w:val="20"/>
        </w:rPr>
        <w:t xml:space="preserve">Tardiness may be counted as an absence.   </w:t>
      </w:r>
    </w:p>
    <w:p w:rsidR="004068E2" w:rsidRPr="004068E2" w:rsidRDefault="004068E2" w:rsidP="004068E2">
      <w:pPr>
        <w:numPr>
          <w:ilvl w:val="0"/>
          <w:numId w:val="26"/>
        </w:numPr>
        <w:tabs>
          <w:tab w:val="left" w:pos="-720"/>
        </w:tabs>
        <w:suppressAutoHyphens/>
        <w:autoSpaceDE w:val="0"/>
        <w:autoSpaceDN w:val="0"/>
        <w:adjustRightInd w:val="0"/>
        <w:rPr>
          <w:rFonts w:ascii="Arial" w:hAnsi="Arial" w:cs="Arial"/>
          <w:sz w:val="20"/>
          <w:szCs w:val="20"/>
        </w:rPr>
      </w:pPr>
      <w:r w:rsidRPr="004068E2">
        <w:rPr>
          <w:rFonts w:ascii="Arial" w:hAnsi="Arial" w:cs="Arial"/>
          <w:sz w:val="20"/>
          <w:szCs w:val="20"/>
        </w:rPr>
        <w:t xml:space="preserve">Students earning full point value in class attendance at the completion of the semester will earn exemption status from the final exam.  </w:t>
      </w:r>
    </w:p>
    <w:p w:rsidR="004068E2" w:rsidRPr="004068E2" w:rsidRDefault="004068E2" w:rsidP="004068E2">
      <w:pPr>
        <w:numPr>
          <w:ilvl w:val="0"/>
          <w:numId w:val="26"/>
        </w:numPr>
        <w:tabs>
          <w:tab w:val="left" w:pos="-720"/>
        </w:tabs>
        <w:suppressAutoHyphens/>
        <w:autoSpaceDE w:val="0"/>
        <w:autoSpaceDN w:val="0"/>
        <w:adjustRightInd w:val="0"/>
        <w:rPr>
          <w:rFonts w:ascii="Arial" w:hAnsi="Arial" w:cs="Arial"/>
          <w:sz w:val="20"/>
          <w:szCs w:val="20"/>
        </w:rPr>
      </w:pPr>
      <w:r w:rsidRPr="004068E2">
        <w:rPr>
          <w:rFonts w:ascii="Arial" w:hAnsi="Arial" w:cs="Arial"/>
          <w:sz w:val="20"/>
          <w:szCs w:val="20"/>
        </w:rPr>
        <w:t>A 10% deduction will be recorded for each absence but score will be reinstated if class time is substituted.</w:t>
      </w:r>
    </w:p>
    <w:p w:rsidR="004068E2" w:rsidRPr="004068E2" w:rsidRDefault="004068E2" w:rsidP="004068E2">
      <w:pPr>
        <w:numPr>
          <w:ilvl w:val="0"/>
          <w:numId w:val="26"/>
        </w:numPr>
        <w:tabs>
          <w:tab w:val="left" w:pos="-720"/>
        </w:tabs>
        <w:suppressAutoHyphens/>
        <w:autoSpaceDE w:val="0"/>
        <w:autoSpaceDN w:val="0"/>
        <w:adjustRightInd w:val="0"/>
        <w:rPr>
          <w:rFonts w:ascii="Arial" w:hAnsi="Arial" w:cs="Arial"/>
          <w:sz w:val="20"/>
          <w:szCs w:val="20"/>
        </w:rPr>
      </w:pPr>
      <w:r w:rsidRPr="00DF61CD">
        <w:rPr>
          <w:rFonts w:ascii="Arial" w:hAnsi="Arial" w:cs="Arial"/>
          <w:sz w:val="20"/>
          <w:szCs w:val="20"/>
        </w:rPr>
        <w:t>Special circumstances will be granted as deemed necessary with instructor approval.</w:t>
      </w:r>
    </w:p>
    <w:p w:rsidR="004068E2" w:rsidRPr="00DF61CD" w:rsidRDefault="004068E2" w:rsidP="004068E2">
      <w:pPr>
        <w:autoSpaceDE w:val="0"/>
        <w:autoSpaceDN w:val="0"/>
        <w:adjustRightInd w:val="0"/>
        <w:rPr>
          <w:rFonts w:ascii="Arial" w:hAnsi="Arial" w:cs="Arial"/>
          <w:sz w:val="20"/>
          <w:szCs w:val="20"/>
        </w:rPr>
      </w:pPr>
    </w:p>
    <w:p w:rsidR="004068E2" w:rsidRPr="004068E2" w:rsidRDefault="004068E2" w:rsidP="004068E2">
      <w:pPr>
        <w:autoSpaceDE w:val="0"/>
        <w:autoSpaceDN w:val="0"/>
        <w:adjustRightInd w:val="0"/>
        <w:rPr>
          <w:rFonts w:ascii="Arial" w:hAnsi="Arial" w:cs="Arial"/>
          <w:sz w:val="20"/>
          <w:szCs w:val="20"/>
        </w:rPr>
      </w:pPr>
      <w:r w:rsidRPr="004068E2">
        <w:rPr>
          <w:rFonts w:ascii="Arial" w:hAnsi="Arial" w:cs="Arial"/>
          <w:sz w:val="20"/>
          <w:szCs w:val="20"/>
        </w:rPr>
        <w:t>Regular attendance is necessary for satisfactory completion of a course. An instructor may drop a student who has failed to attend the first two class sessions. At midterm the College will drop any student who has failed to meet the attendance standard or attain sufficient progress as certified by the instructor. During the allotted timeframe as determined by the President of the College or the President’s designee, an instructor may drop a student who has failed to meet attendance standards or attain sufficient progress in the course but is not required to do so. This report will be used to determine certain financial aid award.</w:t>
      </w:r>
    </w:p>
    <w:p w:rsidR="00F12095" w:rsidRDefault="00F12095" w:rsidP="00910BB6">
      <w:pPr>
        <w:rPr>
          <w:rStyle w:val="Strong"/>
          <w:rFonts w:ascii="Arial" w:hAnsi="Arial" w:cs="Arial"/>
          <w:color w:val="000000"/>
          <w:sz w:val="20"/>
          <w:szCs w:val="20"/>
        </w:rPr>
      </w:pPr>
    </w:p>
    <w:p w:rsidR="00BF35C9" w:rsidRDefault="00BF35C9" w:rsidP="00BF35C9">
      <w:pPr>
        <w:rPr>
          <w:b/>
          <w:sz w:val="20"/>
          <w:szCs w:val="20"/>
        </w:rPr>
      </w:pPr>
    </w:p>
    <w:p w:rsidR="004068E2" w:rsidRPr="00DF61CD" w:rsidRDefault="004068E2" w:rsidP="004068E2">
      <w:pPr>
        <w:tabs>
          <w:tab w:val="left" w:pos="7110"/>
          <w:tab w:val="left" w:pos="7200"/>
        </w:tabs>
        <w:rPr>
          <w:rFonts w:ascii="Arial" w:hAnsi="Arial" w:cs="Arial"/>
          <w:b/>
          <w:sz w:val="20"/>
          <w:szCs w:val="20"/>
        </w:rPr>
      </w:pPr>
      <w:r w:rsidRPr="00DF61CD">
        <w:rPr>
          <w:rFonts w:ascii="Arial" w:hAnsi="Arial" w:cs="Arial"/>
          <w:b/>
          <w:sz w:val="20"/>
          <w:szCs w:val="20"/>
        </w:rPr>
        <w:t>Online Attendance Policy</w:t>
      </w:r>
    </w:p>
    <w:p w:rsidR="004068E2" w:rsidRPr="00DF61CD" w:rsidRDefault="004068E2" w:rsidP="004068E2">
      <w:pPr>
        <w:rPr>
          <w:rFonts w:ascii="Arial" w:hAnsi="Arial" w:cs="Arial"/>
          <w:sz w:val="20"/>
          <w:szCs w:val="20"/>
        </w:rPr>
      </w:pPr>
    </w:p>
    <w:p w:rsidR="004068E2" w:rsidRPr="00DF61CD" w:rsidRDefault="004068E2" w:rsidP="004068E2">
      <w:pPr>
        <w:rPr>
          <w:rFonts w:ascii="Arial" w:hAnsi="Arial" w:cs="Arial"/>
          <w:sz w:val="20"/>
          <w:szCs w:val="20"/>
        </w:rPr>
      </w:pPr>
      <w:r w:rsidRPr="00DF61CD">
        <w:rPr>
          <w:rFonts w:ascii="Arial" w:hAnsi="Arial" w:cs="Arial"/>
          <w:sz w:val="20"/>
          <w:szCs w:val="20"/>
        </w:rPr>
        <w:t xml:space="preserve">Online students are subject to the attendance policy for online courses as stated in the Catalog. Student attendance in an online course is defined as active participation in the course. Participation in this course may take the form of posting to discussion forums, submitting assignments to drop boxes, or completing quizzes or exams. Students need to participate each week in some way to satisfy the attendance requirement. </w:t>
      </w:r>
      <w:r w:rsidRPr="00DF61CD">
        <w:rPr>
          <w:rFonts w:ascii="Arial" w:hAnsi="Arial" w:cs="Arial"/>
          <w:b/>
          <w:i/>
          <w:sz w:val="20"/>
          <w:szCs w:val="20"/>
        </w:rPr>
        <w:t>(Note: logging into the course does not qualify as participation and will not be counted as meeting the attendance requirement.)</w:t>
      </w:r>
    </w:p>
    <w:p w:rsidR="004068E2" w:rsidRPr="00DF61CD" w:rsidRDefault="004068E2" w:rsidP="004068E2">
      <w:pPr>
        <w:rPr>
          <w:rFonts w:ascii="Arial" w:hAnsi="Arial" w:cs="Arial"/>
          <w:sz w:val="20"/>
          <w:szCs w:val="20"/>
        </w:rPr>
      </w:pPr>
    </w:p>
    <w:p w:rsidR="004068E2" w:rsidRPr="00DF61CD" w:rsidRDefault="004068E2" w:rsidP="004068E2">
      <w:pPr>
        <w:rPr>
          <w:rFonts w:ascii="Arial" w:hAnsi="Arial" w:cs="Arial"/>
          <w:sz w:val="20"/>
          <w:szCs w:val="20"/>
        </w:rPr>
      </w:pPr>
      <w:r w:rsidRPr="00DF61CD">
        <w:rPr>
          <w:rFonts w:ascii="Arial" w:hAnsi="Arial" w:cs="Arial"/>
          <w:sz w:val="20"/>
          <w:szCs w:val="20"/>
        </w:rPr>
        <w:t xml:space="preserve">A student </w:t>
      </w:r>
      <w:r w:rsidRPr="00DF61CD">
        <w:rPr>
          <w:rFonts w:ascii="Arial" w:hAnsi="Arial" w:cs="Arial"/>
          <w:i/>
          <w:iCs/>
          <w:sz w:val="20"/>
          <w:szCs w:val="20"/>
        </w:rPr>
        <w:t>can</w:t>
      </w:r>
      <w:r w:rsidRPr="00DF61CD">
        <w:rPr>
          <w:rFonts w:ascii="Arial" w:hAnsi="Arial" w:cs="Arial"/>
          <w:sz w:val="20"/>
          <w:szCs w:val="20"/>
        </w:rPr>
        <w:t xml:space="preserve"> be dropped seven calendar days after the start of the semester for the following reasons:   </w:t>
      </w:r>
    </w:p>
    <w:p w:rsidR="004068E2" w:rsidRPr="00DF61CD" w:rsidRDefault="004068E2" w:rsidP="004068E2">
      <w:pPr>
        <w:numPr>
          <w:ilvl w:val="0"/>
          <w:numId w:val="22"/>
        </w:numPr>
        <w:spacing w:line="276" w:lineRule="auto"/>
        <w:rPr>
          <w:rFonts w:ascii="Arial" w:eastAsiaTheme="minorHAnsi" w:hAnsi="Arial" w:cs="Arial"/>
          <w:sz w:val="20"/>
          <w:szCs w:val="20"/>
          <w:u w:val="single"/>
        </w:rPr>
      </w:pPr>
      <w:r w:rsidRPr="00DF61CD">
        <w:rPr>
          <w:rFonts w:ascii="Arial" w:eastAsiaTheme="minorHAnsi" w:hAnsi="Arial" w:cs="Arial"/>
          <w:sz w:val="20"/>
          <w:szCs w:val="20"/>
        </w:rPr>
        <w:t xml:space="preserve">Failure to meet the attendance requirement (as defined above) during the first week of class, </w:t>
      </w:r>
      <w:r w:rsidRPr="00DF61CD">
        <w:rPr>
          <w:rFonts w:ascii="Arial" w:eastAsiaTheme="minorHAnsi" w:hAnsi="Arial" w:cs="Arial"/>
          <w:b/>
          <w:bCs/>
          <w:i/>
          <w:iCs/>
          <w:sz w:val="20"/>
          <w:szCs w:val="20"/>
          <w:u w:val="single"/>
        </w:rPr>
        <w:t>OR</w:t>
      </w:r>
    </w:p>
    <w:p w:rsidR="004068E2" w:rsidRPr="00DF61CD" w:rsidRDefault="004068E2" w:rsidP="004068E2">
      <w:pPr>
        <w:numPr>
          <w:ilvl w:val="0"/>
          <w:numId w:val="22"/>
        </w:numPr>
        <w:spacing w:line="276" w:lineRule="auto"/>
        <w:rPr>
          <w:rFonts w:ascii="Arial" w:eastAsiaTheme="minorHAnsi" w:hAnsi="Arial" w:cs="Arial"/>
          <w:sz w:val="20"/>
          <w:szCs w:val="20"/>
        </w:rPr>
      </w:pPr>
      <w:r w:rsidRPr="00DF61CD">
        <w:rPr>
          <w:rFonts w:ascii="Arial" w:eastAsiaTheme="minorHAnsi" w:hAnsi="Arial" w:cs="Arial"/>
          <w:sz w:val="20"/>
          <w:szCs w:val="20"/>
        </w:rPr>
        <w:lastRenderedPageBreak/>
        <w:t xml:space="preserve">Failure to start the mandatory Canvas orientation during the first week of class, if not previously completed, </w:t>
      </w:r>
      <w:r w:rsidRPr="00DF61CD">
        <w:rPr>
          <w:rFonts w:ascii="Arial" w:eastAsiaTheme="minorHAnsi" w:hAnsi="Arial" w:cs="Arial"/>
          <w:b/>
          <w:bCs/>
          <w:i/>
          <w:iCs/>
          <w:sz w:val="20"/>
          <w:szCs w:val="20"/>
          <w:u w:val="single"/>
        </w:rPr>
        <w:t>OR</w:t>
      </w:r>
    </w:p>
    <w:p w:rsidR="004068E2" w:rsidRPr="00DF61CD" w:rsidRDefault="004068E2" w:rsidP="004068E2">
      <w:pPr>
        <w:numPr>
          <w:ilvl w:val="0"/>
          <w:numId w:val="22"/>
        </w:numPr>
        <w:spacing w:line="276" w:lineRule="auto"/>
        <w:rPr>
          <w:rFonts w:ascii="Arial" w:eastAsiaTheme="minorHAnsi" w:hAnsi="Arial" w:cs="Arial"/>
          <w:sz w:val="20"/>
          <w:szCs w:val="20"/>
        </w:rPr>
      </w:pPr>
      <w:r w:rsidRPr="00DF61CD">
        <w:rPr>
          <w:rFonts w:ascii="Arial" w:eastAsiaTheme="minorHAnsi" w:hAnsi="Arial" w:cs="Arial"/>
          <w:sz w:val="20"/>
          <w:szCs w:val="20"/>
        </w:rPr>
        <w:t>Failure to contact the instructor during the first week of class regarding an inability to complete either #1 or # 2 above.</w:t>
      </w:r>
    </w:p>
    <w:p w:rsidR="004068E2" w:rsidRPr="00DF61CD" w:rsidRDefault="004068E2" w:rsidP="004068E2">
      <w:pPr>
        <w:rPr>
          <w:rFonts w:ascii="Arial" w:hAnsi="Arial" w:cs="Arial"/>
          <w:sz w:val="20"/>
          <w:szCs w:val="20"/>
        </w:rPr>
      </w:pPr>
    </w:p>
    <w:p w:rsidR="004068E2" w:rsidRPr="00DF61CD" w:rsidRDefault="004068E2" w:rsidP="004068E2">
      <w:pPr>
        <w:rPr>
          <w:rFonts w:ascii="Arial" w:hAnsi="Arial" w:cs="Arial"/>
          <w:sz w:val="20"/>
          <w:szCs w:val="20"/>
        </w:rPr>
      </w:pPr>
      <w:r w:rsidRPr="00DF61CD">
        <w:rPr>
          <w:rFonts w:ascii="Arial" w:hAnsi="Arial" w:cs="Arial"/>
          <w:sz w:val="20"/>
          <w:szCs w:val="20"/>
        </w:rPr>
        <w:t xml:space="preserve">In addition, any student failing to meet the attendance requirement for more than two consecutive weeks may be sent a “stopped attending” letter. At midterm the College will administratively drop any student who has failed to meet the attendance requirement as set forth by the instructor. After midterm, students who stop participating in a class without officially dropping a class and who are not administratively dropped may receive a grade of “F” for the course. This may also have an impact on certain financial aid awards. It is ultimately the responsibility of the student to drop a course. </w:t>
      </w:r>
    </w:p>
    <w:p w:rsidR="004068E2" w:rsidRPr="00DF61CD" w:rsidRDefault="004068E2" w:rsidP="004068E2">
      <w:pPr>
        <w:rPr>
          <w:rFonts w:ascii="Arial" w:hAnsi="Arial" w:cs="Arial"/>
          <w:sz w:val="20"/>
          <w:szCs w:val="20"/>
        </w:rPr>
      </w:pPr>
    </w:p>
    <w:p w:rsidR="004068E2" w:rsidRPr="00DF61CD" w:rsidRDefault="004068E2" w:rsidP="004068E2">
      <w:pPr>
        <w:rPr>
          <w:rFonts w:ascii="Arial" w:hAnsi="Arial" w:cs="Arial"/>
          <w:sz w:val="20"/>
          <w:szCs w:val="20"/>
        </w:rPr>
      </w:pPr>
      <w:r w:rsidRPr="00DF61CD">
        <w:rPr>
          <w:rFonts w:ascii="Arial" w:hAnsi="Arial" w:cs="Arial"/>
          <w:sz w:val="20"/>
          <w:szCs w:val="20"/>
        </w:rPr>
        <w:t>Any student who can’t meet the attendance requirements for a given week should contact his or her instructor immediately.</w:t>
      </w:r>
    </w:p>
    <w:p w:rsidR="00BF35C9" w:rsidRDefault="00BF35C9" w:rsidP="00910BB6">
      <w:pPr>
        <w:rPr>
          <w:rStyle w:val="Strong"/>
          <w:rFonts w:ascii="Arial" w:hAnsi="Arial" w:cs="Arial"/>
          <w:color w:val="000000"/>
          <w:sz w:val="20"/>
          <w:szCs w:val="20"/>
        </w:rPr>
      </w:pPr>
    </w:p>
    <w:p w:rsidR="00F12095" w:rsidRDefault="00F12095" w:rsidP="00910BB6">
      <w:pPr>
        <w:rPr>
          <w:rStyle w:val="Strong"/>
          <w:rFonts w:ascii="Arial" w:hAnsi="Arial" w:cs="Arial"/>
          <w:color w:val="000000"/>
          <w:sz w:val="20"/>
          <w:szCs w:val="20"/>
        </w:rPr>
      </w:pPr>
      <w:r>
        <w:rPr>
          <w:rStyle w:val="Strong"/>
          <w:rFonts w:ascii="Arial" w:hAnsi="Arial" w:cs="Arial"/>
          <w:color w:val="000000"/>
          <w:sz w:val="20"/>
          <w:szCs w:val="20"/>
        </w:rPr>
        <w:t>Classroom Procedures:</w:t>
      </w:r>
      <w:r w:rsidRPr="00170401">
        <w:rPr>
          <w:rStyle w:val="Strong"/>
          <w:rFonts w:ascii="Arial" w:hAnsi="Arial" w:cs="Arial"/>
          <w:b w:val="0"/>
          <w:color w:val="000000"/>
          <w:sz w:val="20"/>
          <w:szCs w:val="20"/>
        </w:rPr>
        <w:t xml:space="preserve"> </w:t>
      </w:r>
      <w:r>
        <w:rPr>
          <w:rStyle w:val="Strong"/>
          <w:rFonts w:ascii="Arial" w:hAnsi="Arial" w:cs="Arial"/>
          <w:b w:val="0"/>
          <w:color w:val="000000"/>
          <w:sz w:val="20"/>
          <w:szCs w:val="20"/>
        </w:rPr>
        <w:t>(not included in Master Syllabus)</w:t>
      </w:r>
    </w:p>
    <w:p w:rsidR="00F12095" w:rsidRDefault="00F12095" w:rsidP="00910BB6">
      <w:pPr>
        <w:rPr>
          <w:rStyle w:val="Strong"/>
          <w:rFonts w:ascii="Arial" w:hAnsi="Arial" w:cs="Arial"/>
          <w:color w:val="000000"/>
          <w:sz w:val="20"/>
          <w:szCs w:val="20"/>
        </w:rPr>
      </w:pPr>
    </w:p>
    <w:p w:rsidR="00F12095" w:rsidRPr="00192CA4" w:rsidRDefault="00F12095" w:rsidP="00910BB6">
      <w:pPr>
        <w:rPr>
          <w:rStyle w:val="Strong"/>
          <w:rFonts w:ascii="Arial" w:hAnsi="Arial" w:cs="Arial"/>
          <w:color w:val="000000"/>
          <w:sz w:val="20"/>
          <w:szCs w:val="20"/>
        </w:rPr>
      </w:pPr>
      <w:r w:rsidRPr="00192CA4">
        <w:rPr>
          <w:rStyle w:val="Strong"/>
          <w:rFonts w:ascii="Arial" w:hAnsi="Arial" w:cs="Arial"/>
          <w:color w:val="000000"/>
          <w:sz w:val="20"/>
          <w:szCs w:val="20"/>
        </w:rPr>
        <w:t>Human Relations Policy:</w:t>
      </w:r>
    </w:p>
    <w:p w:rsidR="00F12095" w:rsidRPr="00192CA4" w:rsidRDefault="00F12095" w:rsidP="00FB324D">
      <w:pPr>
        <w:ind w:left="720"/>
        <w:rPr>
          <w:color w:val="000000"/>
          <w:sz w:val="20"/>
          <w:szCs w:val="20"/>
        </w:rPr>
      </w:pPr>
      <w:r>
        <w:rPr>
          <w:rFonts w:ascii="Arial" w:hAnsi="Arial" w:cs="Arial"/>
          <w:color w:val="000000"/>
          <w:sz w:val="20"/>
          <w:szCs w:val="20"/>
        </w:rPr>
        <w:t>T</w:t>
      </w:r>
      <w:r w:rsidRPr="00192CA4">
        <w:rPr>
          <w:rFonts w:ascii="Arial" w:hAnsi="Arial" w:cs="Arial"/>
          <w:color w:val="000000"/>
          <w:sz w:val="20"/>
          <w:szCs w:val="20"/>
        </w:rPr>
        <w:t>his course incorporates concepts regarding all races, cree</w:t>
      </w:r>
      <w:r w:rsidR="00E47150">
        <w:rPr>
          <w:rFonts w:ascii="Arial" w:hAnsi="Arial" w:cs="Arial"/>
          <w:color w:val="000000"/>
          <w:sz w:val="20"/>
          <w:szCs w:val="20"/>
        </w:rPr>
        <w:t>ds, sexes, and ethnic groupings</w:t>
      </w:r>
      <w:r w:rsidRPr="00192CA4">
        <w:rPr>
          <w:rFonts w:ascii="Arial" w:hAnsi="Arial" w:cs="Arial"/>
          <w:color w:val="000000"/>
          <w:sz w:val="20"/>
          <w:szCs w:val="20"/>
        </w:rPr>
        <w:t xml:space="preserve"> and the belief that they must learn to live together</w:t>
      </w:r>
      <w:r>
        <w:rPr>
          <w:rFonts w:ascii="Arial" w:hAnsi="Arial" w:cs="Arial"/>
          <w:color w:val="000000"/>
          <w:sz w:val="20"/>
          <w:szCs w:val="20"/>
        </w:rPr>
        <w:t>.</w:t>
      </w:r>
    </w:p>
    <w:p w:rsidR="00F12095" w:rsidRDefault="00F12095" w:rsidP="000838D3">
      <w:pPr>
        <w:rPr>
          <w:rStyle w:val="Strong"/>
          <w:rFonts w:ascii="Arial" w:hAnsi="Arial" w:cs="Arial"/>
          <w:color w:val="000000"/>
          <w:sz w:val="20"/>
          <w:szCs w:val="20"/>
        </w:rPr>
      </w:pPr>
    </w:p>
    <w:p w:rsidR="00F12095" w:rsidRDefault="00F12095" w:rsidP="000838D3">
      <w:pPr>
        <w:rPr>
          <w:rStyle w:val="Strong"/>
          <w:rFonts w:ascii="Arial" w:hAnsi="Arial" w:cs="Arial"/>
          <w:color w:val="000000"/>
          <w:sz w:val="20"/>
          <w:szCs w:val="20"/>
        </w:rPr>
      </w:pPr>
      <w:r>
        <w:rPr>
          <w:rStyle w:val="Strong"/>
          <w:rFonts w:ascii="Arial" w:hAnsi="Arial" w:cs="Arial"/>
          <w:color w:val="000000"/>
          <w:sz w:val="20"/>
          <w:szCs w:val="20"/>
        </w:rPr>
        <w:t xml:space="preserve">RCC Core Values: </w:t>
      </w:r>
    </w:p>
    <w:p w:rsidR="00F12095" w:rsidRPr="00D6661E" w:rsidRDefault="00F12095" w:rsidP="00DC0358">
      <w:pPr>
        <w:numPr>
          <w:ilvl w:val="0"/>
          <w:numId w:val="14"/>
        </w:numPr>
        <w:shd w:val="clear" w:color="auto" w:fill="FFFFFF"/>
        <w:tabs>
          <w:tab w:val="clear" w:pos="720"/>
          <w:tab w:val="num" w:pos="360"/>
        </w:tabs>
        <w:rPr>
          <w:rFonts w:ascii="Arial" w:hAnsi="Arial" w:cs="Arial"/>
          <w:sz w:val="20"/>
          <w:szCs w:val="20"/>
        </w:rPr>
      </w:pPr>
      <w:r w:rsidRPr="00FB324D">
        <w:rPr>
          <w:rStyle w:val="Emphasis"/>
          <w:b/>
          <w:bCs/>
        </w:rPr>
        <w:t>C</w:t>
      </w:r>
      <w:r w:rsidRPr="00FB324D">
        <w:rPr>
          <w:rStyle w:val="Emphasis"/>
          <w:b/>
        </w:rPr>
        <w:t>ommitment</w:t>
      </w:r>
      <w:r>
        <w:t xml:space="preserve"> - </w:t>
      </w:r>
      <w:r w:rsidRPr="00D6661E">
        <w:rPr>
          <w:rFonts w:ascii="Arial" w:hAnsi="Arial" w:cs="Arial"/>
          <w:sz w:val="20"/>
          <w:szCs w:val="20"/>
        </w:rPr>
        <w:t>We are dedicated to meeting the needs of the communities we serve.</w:t>
      </w:r>
    </w:p>
    <w:p w:rsidR="00F12095" w:rsidRPr="00DC0358" w:rsidRDefault="00F12095" w:rsidP="00DC0358">
      <w:pPr>
        <w:numPr>
          <w:ilvl w:val="0"/>
          <w:numId w:val="14"/>
        </w:numPr>
        <w:shd w:val="clear" w:color="auto" w:fill="FFFFFF"/>
        <w:tabs>
          <w:tab w:val="clear" w:pos="720"/>
          <w:tab w:val="num" w:pos="360"/>
        </w:tabs>
        <w:rPr>
          <w:rFonts w:ascii="Arial" w:hAnsi="Arial" w:cs="Arial"/>
          <w:color w:val="000000"/>
        </w:rPr>
      </w:pPr>
      <w:r w:rsidRPr="00FB324D">
        <w:rPr>
          <w:rStyle w:val="Emphasis"/>
          <w:b/>
          <w:bCs/>
        </w:rPr>
        <w:t>R</w:t>
      </w:r>
      <w:r w:rsidRPr="00FB324D">
        <w:rPr>
          <w:rStyle w:val="Emphasis"/>
          <w:b/>
        </w:rPr>
        <w:t>espect</w:t>
      </w:r>
      <w:r>
        <w:t xml:space="preserve"> -</w:t>
      </w:r>
      <w:r w:rsidRPr="00DC0358">
        <w:t xml:space="preserve"> </w:t>
      </w:r>
      <w:r w:rsidRPr="00D6661E">
        <w:rPr>
          <w:rFonts w:ascii="Arial" w:hAnsi="Arial" w:cs="Arial"/>
          <w:sz w:val="20"/>
          <w:szCs w:val="20"/>
        </w:rPr>
        <w:t>We recognize the expertise of all members of the College community and encourage individual contribution</w:t>
      </w:r>
      <w:r>
        <w:rPr>
          <w:rFonts w:ascii="Arial" w:hAnsi="Arial" w:cs="Arial"/>
          <w:sz w:val="20"/>
          <w:szCs w:val="20"/>
        </w:rPr>
        <w:t>s</w:t>
      </w:r>
      <w:r w:rsidRPr="00D6661E">
        <w:rPr>
          <w:rFonts w:ascii="Arial" w:hAnsi="Arial" w:cs="Arial"/>
          <w:sz w:val="20"/>
          <w:szCs w:val="20"/>
        </w:rPr>
        <w:t>.</w:t>
      </w:r>
    </w:p>
    <w:p w:rsidR="00F12095" w:rsidRPr="00D6661E" w:rsidRDefault="00F12095" w:rsidP="00DC0358">
      <w:pPr>
        <w:numPr>
          <w:ilvl w:val="0"/>
          <w:numId w:val="14"/>
        </w:numPr>
        <w:shd w:val="clear" w:color="auto" w:fill="FFFFFF"/>
        <w:tabs>
          <w:tab w:val="clear" w:pos="720"/>
          <w:tab w:val="num" w:pos="360"/>
        </w:tabs>
        <w:rPr>
          <w:rFonts w:ascii="Arial" w:hAnsi="Arial" w:cs="Arial"/>
          <w:sz w:val="20"/>
          <w:szCs w:val="20"/>
        </w:rPr>
      </w:pPr>
      <w:r w:rsidRPr="00FB324D">
        <w:rPr>
          <w:rStyle w:val="Emphasis"/>
          <w:b/>
          <w:bCs/>
        </w:rPr>
        <w:t>E</w:t>
      </w:r>
      <w:r w:rsidRPr="00FB324D">
        <w:rPr>
          <w:rStyle w:val="Emphasis"/>
          <w:b/>
        </w:rPr>
        <w:t>xcellence</w:t>
      </w:r>
      <w:r>
        <w:t xml:space="preserve"> - </w:t>
      </w:r>
      <w:r w:rsidRPr="00D6661E">
        <w:rPr>
          <w:rFonts w:ascii="Arial" w:hAnsi="Arial" w:cs="Arial"/>
          <w:sz w:val="20"/>
          <w:szCs w:val="20"/>
        </w:rPr>
        <w:t>We strive to develop and pursue higher standards.</w:t>
      </w:r>
    </w:p>
    <w:p w:rsidR="00F12095" w:rsidRPr="00D6661E" w:rsidRDefault="00F12095" w:rsidP="00DC0358">
      <w:pPr>
        <w:numPr>
          <w:ilvl w:val="0"/>
          <w:numId w:val="14"/>
        </w:numPr>
        <w:shd w:val="clear" w:color="auto" w:fill="FFFFFF"/>
        <w:tabs>
          <w:tab w:val="clear" w:pos="720"/>
          <w:tab w:val="num" w:pos="360"/>
        </w:tabs>
        <w:rPr>
          <w:rFonts w:ascii="Arial" w:hAnsi="Arial" w:cs="Arial"/>
          <w:sz w:val="20"/>
          <w:szCs w:val="20"/>
        </w:rPr>
      </w:pPr>
      <w:r w:rsidRPr="00FB324D">
        <w:rPr>
          <w:rStyle w:val="Emphasis"/>
          <w:b/>
          <w:bCs/>
        </w:rPr>
        <w:t>A</w:t>
      </w:r>
      <w:r w:rsidRPr="00FB324D">
        <w:rPr>
          <w:rStyle w:val="Emphasis"/>
          <w:b/>
        </w:rPr>
        <w:t>ccountability</w:t>
      </w:r>
      <w:r>
        <w:t xml:space="preserve"> - </w:t>
      </w:r>
      <w:r w:rsidRPr="00D6661E">
        <w:rPr>
          <w:rFonts w:ascii="Arial" w:hAnsi="Arial" w:cs="Arial"/>
          <w:sz w:val="20"/>
          <w:szCs w:val="20"/>
        </w:rPr>
        <w:t>We assume and demonstrate responsibility for our actions.</w:t>
      </w:r>
    </w:p>
    <w:p w:rsidR="00F12095" w:rsidRPr="00D6661E" w:rsidRDefault="00F12095" w:rsidP="00DC0358">
      <w:pPr>
        <w:numPr>
          <w:ilvl w:val="0"/>
          <w:numId w:val="14"/>
        </w:numPr>
        <w:shd w:val="clear" w:color="auto" w:fill="FFFFFF"/>
        <w:tabs>
          <w:tab w:val="clear" w:pos="720"/>
          <w:tab w:val="num" w:pos="360"/>
        </w:tabs>
        <w:rPr>
          <w:rFonts w:ascii="Arial" w:hAnsi="Arial" w:cs="Arial"/>
          <w:sz w:val="20"/>
          <w:szCs w:val="20"/>
        </w:rPr>
      </w:pPr>
      <w:r w:rsidRPr="00FB324D">
        <w:rPr>
          <w:rStyle w:val="Emphasis"/>
          <w:b/>
          <w:bCs/>
        </w:rPr>
        <w:t>D</w:t>
      </w:r>
      <w:r w:rsidRPr="00FB324D">
        <w:rPr>
          <w:rStyle w:val="Emphasis"/>
          <w:b/>
        </w:rPr>
        <w:t>iversity/Inclusiveness</w:t>
      </w:r>
      <w:r>
        <w:t xml:space="preserve"> - </w:t>
      </w:r>
      <w:r w:rsidRPr="00D6661E">
        <w:rPr>
          <w:rFonts w:ascii="Arial" w:hAnsi="Arial" w:cs="Arial"/>
          <w:sz w:val="20"/>
          <w:szCs w:val="20"/>
        </w:rPr>
        <w:t>We believe that our similarities and differences are opportunities for establishing a common bond and strengthening the College.</w:t>
      </w:r>
    </w:p>
    <w:p w:rsidR="00F12095" w:rsidRPr="00073D48" w:rsidRDefault="00F12095" w:rsidP="000838D3">
      <w:pPr>
        <w:rPr>
          <w:b/>
          <w:bCs/>
          <w:sz w:val="16"/>
          <w:szCs w:val="16"/>
        </w:rPr>
      </w:pPr>
    </w:p>
    <w:p w:rsidR="00F12095" w:rsidRPr="005F587F" w:rsidRDefault="00F12095" w:rsidP="00B74E84">
      <w:pPr>
        <w:pStyle w:val="BodyText"/>
        <w:tabs>
          <w:tab w:val="clear" w:pos="7110"/>
          <w:tab w:val="clear" w:pos="7200"/>
          <w:tab w:val="left" w:pos="0"/>
          <w:tab w:val="left" w:pos="720"/>
          <w:tab w:val="left" w:pos="1440"/>
          <w:tab w:val="left" w:pos="2160"/>
          <w:tab w:val="left" w:pos="3240"/>
          <w:tab w:val="left" w:pos="5850"/>
          <w:tab w:val="right" w:pos="8640"/>
        </w:tabs>
        <w:spacing w:line="240" w:lineRule="auto"/>
        <w:rPr>
          <w:rFonts w:ascii="Arial" w:hAnsi="Arial" w:cs="Arial"/>
          <w:b/>
          <w:sz w:val="20"/>
        </w:rPr>
      </w:pPr>
      <w:r>
        <w:rPr>
          <w:rFonts w:ascii="Arial" w:hAnsi="Arial" w:cs="Arial"/>
          <w:b/>
          <w:sz w:val="20"/>
        </w:rPr>
        <w:t>RCC Academic Integrity</w:t>
      </w:r>
      <w:r w:rsidRPr="005F587F">
        <w:rPr>
          <w:rFonts w:ascii="Arial" w:hAnsi="Arial" w:cs="Arial"/>
          <w:b/>
          <w:sz w:val="20"/>
        </w:rPr>
        <w:t xml:space="preserve"> Policy:</w:t>
      </w:r>
    </w:p>
    <w:p w:rsidR="00F12095" w:rsidRPr="00D6661E" w:rsidRDefault="00E47150" w:rsidP="004E3715">
      <w:pPr>
        <w:autoSpaceDE w:val="0"/>
        <w:autoSpaceDN w:val="0"/>
        <w:adjustRightInd w:val="0"/>
        <w:rPr>
          <w:rFonts w:ascii="Arial" w:hAnsi="Arial" w:cs="Arial"/>
          <w:i/>
          <w:sz w:val="20"/>
          <w:szCs w:val="20"/>
        </w:rPr>
      </w:pPr>
      <w:r>
        <w:rPr>
          <w:rFonts w:ascii="Arial" w:hAnsi="Arial" w:cs="Arial"/>
          <w:i/>
          <w:sz w:val="20"/>
          <w:szCs w:val="20"/>
        </w:rPr>
        <w:t xml:space="preserve">All students are </w:t>
      </w:r>
      <w:r w:rsidR="00F12095" w:rsidRPr="00D6661E">
        <w:rPr>
          <w:rFonts w:ascii="Arial" w:hAnsi="Arial" w:cs="Arial"/>
          <w:i/>
          <w:sz w:val="20"/>
          <w:szCs w:val="20"/>
        </w:rPr>
        <w:t xml:space="preserve">expected to </w:t>
      </w:r>
      <w:r>
        <w:rPr>
          <w:rFonts w:ascii="Arial" w:hAnsi="Arial" w:cs="Arial"/>
          <w:i/>
          <w:sz w:val="20"/>
          <w:szCs w:val="20"/>
        </w:rPr>
        <w:t xml:space="preserve">maintain academic integrity </w:t>
      </w:r>
      <w:r w:rsidR="00F12095" w:rsidRPr="00D6661E">
        <w:rPr>
          <w:rFonts w:ascii="Arial" w:hAnsi="Arial" w:cs="Arial"/>
          <w:i/>
          <w:sz w:val="20"/>
          <w:szCs w:val="20"/>
        </w:rPr>
        <w:t xml:space="preserve">in </w:t>
      </w:r>
      <w:r>
        <w:rPr>
          <w:rFonts w:ascii="Arial" w:hAnsi="Arial" w:cs="Arial"/>
          <w:i/>
          <w:sz w:val="20"/>
          <w:szCs w:val="20"/>
        </w:rPr>
        <w:t xml:space="preserve">their academic </w:t>
      </w:r>
      <w:r w:rsidR="00F12095" w:rsidRPr="00D6661E">
        <w:rPr>
          <w:rFonts w:ascii="Arial" w:hAnsi="Arial" w:cs="Arial"/>
          <w:i/>
          <w:sz w:val="20"/>
          <w:szCs w:val="20"/>
        </w:rPr>
        <w:t xml:space="preserve">work </w:t>
      </w:r>
      <w:r>
        <w:rPr>
          <w:rFonts w:ascii="Arial" w:hAnsi="Arial" w:cs="Arial"/>
          <w:i/>
          <w:sz w:val="20"/>
          <w:szCs w:val="20"/>
        </w:rPr>
        <w:t xml:space="preserve">and honesty in all dealings with </w:t>
      </w:r>
      <w:r w:rsidR="00F12095" w:rsidRPr="00D6661E">
        <w:rPr>
          <w:rFonts w:ascii="Arial" w:hAnsi="Arial" w:cs="Arial"/>
          <w:i/>
          <w:sz w:val="20"/>
          <w:szCs w:val="20"/>
        </w:rPr>
        <w:t xml:space="preserve">the College. </w:t>
      </w:r>
      <w:r w:rsidR="001C28DF">
        <w:rPr>
          <w:rFonts w:ascii="Arial" w:hAnsi="Arial" w:cs="Arial"/>
          <w:i/>
          <w:sz w:val="20"/>
          <w:szCs w:val="20"/>
        </w:rPr>
        <w:t>A student who</w:t>
      </w:r>
      <w:r w:rsidR="00F12095" w:rsidRPr="00D6661E">
        <w:rPr>
          <w:rFonts w:ascii="Arial" w:hAnsi="Arial" w:cs="Arial"/>
          <w:i/>
          <w:sz w:val="20"/>
          <w:szCs w:val="20"/>
        </w:rPr>
        <w:t xml:space="preserve"> cheats, plagiarizes</w:t>
      </w:r>
      <w:r w:rsidR="001C28DF">
        <w:rPr>
          <w:rFonts w:ascii="Arial" w:hAnsi="Arial" w:cs="Arial"/>
          <w:i/>
          <w:sz w:val="20"/>
          <w:szCs w:val="20"/>
        </w:rPr>
        <w:t xml:space="preserve">, </w:t>
      </w:r>
      <w:r w:rsidR="00F12095" w:rsidRPr="00D6661E">
        <w:rPr>
          <w:rFonts w:ascii="Arial" w:hAnsi="Arial" w:cs="Arial"/>
          <w:i/>
          <w:sz w:val="20"/>
          <w:szCs w:val="20"/>
        </w:rPr>
        <w:t>or furnishes false, misleading information to the College is subject to disciplinary action up to and including failure of a class or suspension/expulsion from the College.</w:t>
      </w:r>
    </w:p>
    <w:p w:rsidR="00F12095" w:rsidRPr="009454F1" w:rsidRDefault="00F12095" w:rsidP="00C47C14">
      <w:pPr>
        <w:pStyle w:val="BodyText"/>
        <w:tabs>
          <w:tab w:val="clear" w:pos="7110"/>
          <w:tab w:val="clear" w:pos="7200"/>
          <w:tab w:val="left" w:pos="0"/>
          <w:tab w:val="left" w:pos="720"/>
          <w:tab w:val="left" w:pos="1440"/>
          <w:tab w:val="left" w:pos="2160"/>
          <w:tab w:val="left" w:pos="3240"/>
          <w:tab w:val="left" w:pos="5850"/>
          <w:tab w:val="right" w:pos="8640"/>
        </w:tabs>
        <w:spacing w:line="240" w:lineRule="auto"/>
        <w:rPr>
          <w:rFonts w:ascii="Arial" w:hAnsi="Arial" w:cs="Arial"/>
          <w:sz w:val="20"/>
        </w:rPr>
      </w:pPr>
    </w:p>
    <w:p w:rsidR="00F12095" w:rsidRDefault="00F12095" w:rsidP="00B74E84">
      <w:pPr>
        <w:pStyle w:val="BodyText"/>
        <w:tabs>
          <w:tab w:val="left" w:pos="720"/>
          <w:tab w:val="left" w:pos="1440"/>
          <w:tab w:val="left" w:pos="2160"/>
        </w:tabs>
        <w:spacing w:line="240" w:lineRule="auto"/>
        <w:jc w:val="both"/>
        <w:rPr>
          <w:rFonts w:ascii="Arial" w:hAnsi="Arial" w:cs="Arial"/>
          <w:b/>
          <w:sz w:val="20"/>
        </w:rPr>
      </w:pPr>
      <w:r>
        <w:rPr>
          <w:rFonts w:ascii="Arial" w:hAnsi="Arial" w:cs="Arial"/>
          <w:b/>
          <w:sz w:val="20"/>
        </w:rPr>
        <w:t>Safety &amp; Labs/</w:t>
      </w:r>
      <w:proofErr w:type="spellStart"/>
      <w:r>
        <w:rPr>
          <w:rFonts w:ascii="Arial" w:hAnsi="Arial" w:cs="Arial"/>
          <w:b/>
          <w:sz w:val="20"/>
        </w:rPr>
        <w:t>Clinicals</w:t>
      </w:r>
      <w:proofErr w:type="spellEnd"/>
    </w:p>
    <w:p w:rsidR="00F12095" w:rsidRDefault="00F12095" w:rsidP="009A229A">
      <w:pPr>
        <w:pStyle w:val="BodyText"/>
        <w:tabs>
          <w:tab w:val="left" w:pos="720"/>
          <w:tab w:val="left" w:pos="1440"/>
          <w:tab w:val="left" w:pos="2160"/>
        </w:tabs>
        <w:spacing w:line="240" w:lineRule="auto"/>
        <w:ind w:left="120"/>
        <w:jc w:val="both"/>
        <w:rPr>
          <w:rFonts w:ascii="Arial" w:hAnsi="Arial" w:cs="Arial"/>
          <w:b/>
          <w:sz w:val="20"/>
        </w:rPr>
      </w:pPr>
    </w:p>
    <w:p w:rsidR="00F27902" w:rsidRPr="00FC15AB" w:rsidRDefault="00F27902" w:rsidP="00F27902">
      <w:pPr>
        <w:pStyle w:val="Heading3"/>
        <w:rPr>
          <w:rFonts w:ascii="CentSchbook BT" w:hAnsi="CentSchbook BT"/>
          <w:bCs w:val="0"/>
        </w:rPr>
      </w:pPr>
      <w:r w:rsidRPr="00FC15AB">
        <w:rPr>
          <w:rFonts w:ascii="CentSchbook BT" w:hAnsi="CentSchbook BT"/>
          <w:bCs w:val="0"/>
        </w:rPr>
        <w:t>Core Abilities/SCANS:</w:t>
      </w:r>
    </w:p>
    <w:p w:rsidR="00F27902" w:rsidRPr="00FB324D" w:rsidRDefault="00F27902" w:rsidP="00F27902">
      <w:pPr>
        <w:pStyle w:val="a"/>
        <w:numPr>
          <w:ilvl w:val="0"/>
          <w:numId w:val="23"/>
        </w:numPr>
        <w:tabs>
          <w:tab w:val="clear" w:pos="1080"/>
          <w:tab w:val="right" w:pos="720"/>
        </w:tabs>
        <w:ind w:left="720"/>
        <w:rPr>
          <w:rFonts w:ascii="Arial" w:hAnsi="Arial" w:cs="Arial"/>
          <w:sz w:val="20"/>
          <w:szCs w:val="20"/>
        </w:rPr>
      </w:pPr>
      <w:r w:rsidRPr="00FB324D">
        <w:rPr>
          <w:rFonts w:ascii="Arial" w:hAnsi="Arial" w:cs="Arial"/>
          <w:sz w:val="20"/>
          <w:szCs w:val="20"/>
        </w:rPr>
        <w:t xml:space="preserve">Identifies, organizes, plans, and allocates </w:t>
      </w:r>
      <w:proofErr w:type="spellStart"/>
      <w:r w:rsidRPr="00FB324D">
        <w:rPr>
          <w:rFonts w:ascii="Arial" w:hAnsi="Arial" w:cs="Arial"/>
          <w:sz w:val="20"/>
          <w:szCs w:val="20"/>
        </w:rPr>
        <w:t>resourcess</w:t>
      </w:r>
      <w:proofErr w:type="spellEnd"/>
    </w:p>
    <w:p w:rsidR="00F27902" w:rsidRPr="00FB324D" w:rsidRDefault="00F27902" w:rsidP="00F27902">
      <w:pPr>
        <w:pStyle w:val="a"/>
        <w:numPr>
          <w:ilvl w:val="0"/>
          <w:numId w:val="23"/>
        </w:numPr>
        <w:tabs>
          <w:tab w:val="clear" w:pos="1080"/>
          <w:tab w:val="right" w:pos="720"/>
        </w:tabs>
        <w:ind w:left="720"/>
        <w:rPr>
          <w:rFonts w:ascii="Arial" w:hAnsi="Arial" w:cs="Arial"/>
          <w:sz w:val="20"/>
          <w:szCs w:val="20"/>
        </w:rPr>
      </w:pPr>
      <w:r w:rsidRPr="00FB324D">
        <w:rPr>
          <w:rFonts w:ascii="Arial" w:hAnsi="Arial" w:cs="Arial"/>
          <w:sz w:val="20"/>
          <w:szCs w:val="20"/>
        </w:rPr>
        <w:t>Acquires and evaluates information</w:t>
      </w:r>
    </w:p>
    <w:p w:rsidR="00F27902" w:rsidRPr="00FB324D" w:rsidRDefault="00F27902" w:rsidP="00F27902">
      <w:pPr>
        <w:pStyle w:val="a"/>
        <w:numPr>
          <w:ilvl w:val="0"/>
          <w:numId w:val="23"/>
        </w:numPr>
        <w:tabs>
          <w:tab w:val="clear" w:pos="1080"/>
          <w:tab w:val="right" w:pos="720"/>
        </w:tabs>
        <w:ind w:left="720"/>
        <w:rPr>
          <w:rFonts w:ascii="Arial" w:hAnsi="Arial" w:cs="Arial"/>
          <w:sz w:val="20"/>
          <w:szCs w:val="20"/>
        </w:rPr>
      </w:pPr>
      <w:r w:rsidRPr="00FB324D">
        <w:rPr>
          <w:rFonts w:ascii="Arial" w:hAnsi="Arial" w:cs="Arial"/>
          <w:sz w:val="20"/>
          <w:szCs w:val="20"/>
        </w:rPr>
        <w:t>Interprets and communicates information</w:t>
      </w:r>
    </w:p>
    <w:p w:rsidR="00F27902" w:rsidRPr="00FB324D" w:rsidRDefault="00F27902" w:rsidP="00F27902">
      <w:pPr>
        <w:pStyle w:val="a"/>
        <w:numPr>
          <w:ilvl w:val="0"/>
          <w:numId w:val="23"/>
        </w:numPr>
        <w:tabs>
          <w:tab w:val="clear" w:pos="1080"/>
          <w:tab w:val="right" w:pos="720"/>
        </w:tabs>
        <w:ind w:left="720"/>
        <w:rPr>
          <w:rFonts w:ascii="Arial" w:hAnsi="Arial" w:cs="Arial"/>
          <w:sz w:val="20"/>
          <w:szCs w:val="20"/>
        </w:rPr>
      </w:pPr>
      <w:r w:rsidRPr="00FB324D">
        <w:rPr>
          <w:rFonts w:ascii="Arial" w:hAnsi="Arial" w:cs="Arial"/>
          <w:sz w:val="20"/>
          <w:szCs w:val="20"/>
        </w:rPr>
        <w:t>Exercises leadership</w:t>
      </w:r>
    </w:p>
    <w:p w:rsidR="00F27902" w:rsidRPr="00FB324D" w:rsidRDefault="00F27902" w:rsidP="00F27902">
      <w:pPr>
        <w:pStyle w:val="a"/>
        <w:numPr>
          <w:ilvl w:val="0"/>
          <w:numId w:val="23"/>
        </w:numPr>
        <w:tabs>
          <w:tab w:val="clear" w:pos="1080"/>
          <w:tab w:val="right" w:pos="720"/>
        </w:tabs>
        <w:ind w:left="720"/>
        <w:rPr>
          <w:rFonts w:ascii="Arial" w:hAnsi="Arial" w:cs="Arial"/>
          <w:sz w:val="20"/>
          <w:szCs w:val="20"/>
        </w:rPr>
      </w:pPr>
      <w:r w:rsidRPr="00FB324D">
        <w:rPr>
          <w:rFonts w:ascii="Arial" w:hAnsi="Arial" w:cs="Arial"/>
          <w:sz w:val="20"/>
          <w:szCs w:val="20"/>
        </w:rPr>
        <w:t>Applies technology to task</w:t>
      </w:r>
    </w:p>
    <w:p w:rsidR="00F27902" w:rsidRPr="00FB324D" w:rsidRDefault="00F27902" w:rsidP="00F27902">
      <w:pPr>
        <w:pStyle w:val="a"/>
        <w:numPr>
          <w:ilvl w:val="0"/>
          <w:numId w:val="23"/>
        </w:numPr>
        <w:tabs>
          <w:tab w:val="clear" w:pos="1080"/>
          <w:tab w:val="right" w:pos="720"/>
        </w:tabs>
        <w:ind w:left="720"/>
        <w:rPr>
          <w:rFonts w:ascii="Arial" w:hAnsi="Arial" w:cs="Arial"/>
          <w:sz w:val="20"/>
          <w:szCs w:val="20"/>
        </w:rPr>
      </w:pPr>
      <w:r w:rsidRPr="00FB324D">
        <w:rPr>
          <w:rFonts w:ascii="Arial" w:hAnsi="Arial" w:cs="Arial"/>
          <w:sz w:val="20"/>
          <w:szCs w:val="20"/>
        </w:rPr>
        <w:t>Understands complex inter-relationships in systems</w:t>
      </w:r>
    </w:p>
    <w:p w:rsidR="00F27902" w:rsidRPr="00FB324D" w:rsidRDefault="00F27902" w:rsidP="00F27902">
      <w:pPr>
        <w:pStyle w:val="a"/>
        <w:numPr>
          <w:ilvl w:val="0"/>
          <w:numId w:val="23"/>
        </w:numPr>
        <w:tabs>
          <w:tab w:val="clear" w:pos="1080"/>
          <w:tab w:val="right" w:pos="720"/>
        </w:tabs>
        <w:ind w:left="720"/>
        <w:rPr>
          <w:rFonts w:ascii="Arial" w:hAnsi="Arial" w:cs="Arial"/>
          <w:sz w:val="20"/>
          <w:szCs w:val="20"/>
        </w:rPr>
      </w:pPr>
      <w:r w:rsidRPr="00FB324D">
        <w:rPr>
          <w:rFonts w:ascii="Arial" w:hAnsi="Arial" w:cs="Arial"/>
          <w:sz w:val="20"/>
          <w:szCs w:val="20"/>
        </w:rPr>
        <w:t>Works well with others</w:t>
      </w:r>
    </w:p>
    <w:p w:rsidR="00F12095" w:rsidRDefault="00F12095" w:rsidP="00B74E84">
      <w:pPr>
        <w:tabs>
          <w:tab w:val="left" w:pos="7110"/>
          <w:tab w:val="left" w:pos="7200"/>
        </w:tabs>
        <w:rPr>
          <w:rFonts w:ascii="Arial" w:hAnsi="Arial" w:cs="Arial"/>
          <w:sz w:val="20"/>
          <w:szCs w:val="20"/>
        </w:rPr>
      </w:pPr>
    </w:p>
    <w:p w:rsidR="00F12095" w:rsidRPr="009454F1"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Pr>
          <w:rFonts w:ascii="Arial" w:hAnsi="Arial" w:cs="Arial"/>
          <w:b/>
          <w:sz w:val="20"/>
        </w:rPr>
        <w:t>National/ State/ Local</w:t>
      </w:r>
      <w:r w:rsidRPr="009454F1">
        <w:rPr>
          <w:rFonts w:ascii="Arial" w:hAnsi="Arial" w:cs="Arial"/>
          <w:b/>
          <w:sz w:val="20"/>
        </w:rPr>
        <w:t xml:space="preserve"> Skill Standards:</w:t>
      </w:r>
    </w:p>
    <w:p w:rsidR="00F12095" w:rsidRDefault="00F12095" w:rsidP="00247B21">
      <w:pPr>
        <w:pStyle w:val="BodyText"/>
        <w:numPr>
          <w:ilvl w:val="3"/>
          <w:numId w:val="4"/>
        </w:numPr>
        <w:tabs>
          <w:tab w:val="clear" w:pos="7110"/>
          <w:tab w:val="clear" w:pos="7200"/>
          <w:tab w:val="left" w:pos="0"/>
          <w:tab w:val="left" w:pos="480"/>
          <w:tab w:val="left" w:pos="1440"/>
          <w:tab w:val="num" w:pos="1800"/>
          <w:tab w:val="left" w:pos="2160"/>
          <w:tab w:val="left" w:pos="3000"/>
          <w:tab w:val="left" w:pos="5850"/>
          <w:tab w:val="right" w:pos="8640"/>
        </w:tabs>
        <w:spacing w:line="240" w:lineRule="auto"/>
        <w:ind w:left="480"/>
        <w:jc w:val="both"/>
        <w:rPr>
          <w:rFonts w:ascii="Arial" w:hAnsi="Arial" w:cs="Arial"/>
          <w:b/>
          <w:sz w:val="20"/>
        </w:rPr>
      </w:pPr>
      <w:r>
        <w:rPr>
          <w:rFonts w:ascii="Arial" w:hAnsi="Arial" w:cs="Arial"/>
          <w:sz w:val="20"/>
        </w:rPr>
        <w:t>I</w:t>
      </w:r>
      <w:r w:rsidRPr="000838D3">
        <w:rPr>
          <w:rFonts w:ascii="Arial" w:hAnsi="Arial" w:cs="Arial"/>
          <w:sz w:val="20"/>
        </w:rPr>
        <w:t>f applicable, list appropriate Skill Standards.</w:t>
      </w:r>
      <w:r w:rsidRPr="00247B21">
        <w:rPr>
          <w:rFonts w:ascii="Arial" w:hAnsi="Arial" w:cs="Arial"/>
          <w:b/>
          <w:sz w:val="20"/>
        </w:rPr>
        <w:t xml:space="preserve"> </w:t>
      </w:r>
    </w:p>
    <w:p w:rsidR="00F12095" w:rsidRDefault="00F12095" w:rsidP="00247B21">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p w:rsidR="001C28DF" w:rsidRDefault="001C28DF" w:rsidP="00147C3A">
      <w:pPr>
        <w:tabs>
          <w:tab w:val="left" w:pos="7110"/>
          <w:tab w:val="left" w:pos="7200"/>
        </w:tabs>
        <w:rPr>
          <w:rFonts w:ascii="Arial" w:hAnsi="Arial" w:cs="Arial"/>
          <w:b/>
          <w:sz w:val="20"/>
          <w:szCs w:val="20"/>
        </w:rPr>
      </w:pPr>
      <w:r>
        <w:rPr>
          <w:rFonts w:ascii="Arial" w:hAnsi="Arial" w:cs="Arial"/>
          <w:b/>
          <w:sz w:val="20"/>
          <w:szCs w:val="20"/>
        </w:rPr>
        <w:t>Learning Feedback System</w:t>
      </w:r>
    </w:p>
    <w:p w:rsidR="00E15F82" w:rsidRPr="00E15F82" w:rsidRDefault="00E15F82" w:rsidP="00147C3A">
      <w:pPr>
        <w:tabs>
          <w:tab w:val="left" w:pos="7110"/>
          <w:tab w:val="left" w:pos="7200"/>
        </w:tabs>
        <w:rPr>
          <w:rFonts w:ascii="Arial" w:hAnsi="Arial" w:cs="Arial"/>
          <w:sz w:val="20"/>
          <w:szCs w:val="20"/>
        </w:rPr>
      </w:pPr>
      <w:r w:rsidRPr="00E15F82">
        <w:rPr>
          <w:rFonts w:ascii="Arial" w:hAnsi="Arial" w:cs="Arial"/>
          <w:sz w:val="20"/>
          <w:szCs w:val="20"/>
        </w:rPr>
        <w:t xml:space="preserve">Students now have the opportunity to evaluate courses each semester through the Learning Feedback System available online. Faculty will announce when the Learning Feedback System is available for the </w:t>
      </w:r>
      <w:r w:rsidRPr="00E15F82">
        <w:rPr>
          <w:rFonts w:ascii="Arial" w:hAnsi="Arial" w:cs="Arial"/>
          <w:sz w:val="20"/>
          <w:szCs w:val="20"/>
        </w:rPr>
        <w:lastRenderedPageBreak/>
        <w:t xml:space="preserve">course and explain the process for accessing the LFS. Some faculty may </w:t>
      </w:r>
      <w:r w:rsidR="00F9777F">
        <w:rPr>
          <w:rFonts w:ascii="Arial" w:hAnsi="Arial" w:cs="Arial"/>
          <w:sz w:val="20"/>
          <w:szCs w:val="20"/>
        </w:rPr>
        <w:t xml:space="preserve">also </w:t>
      </w:r>
      <w:r w:rsidRPr="00E15F82">
        <w:rPr>
          <w:rFonts w:ascii="Arial" w:hAnsi="Arial" w:cs="Arial"/>
          <w:sz w:val="20"/>
          <w:szCs w:val="20"/>
        </w:rPr>
        <w:t xml:space="preserve">use the LFS at midterm. </w:t>
      </w:r>
      <w:r w:rsidR="00F9777F">
        <w:rPr>
          <w:rFonts w:ascii="Arial" w:hAnsi="Arial" w:cs="Arial"/>
          <w:sz w:val="20"/>
          <w:szCs w:val="20"/>
        </w:rPr>
        <w:t>Students are notified by e-mail when the LFS is available.</w:t>
      </w:r>
    </w:p>
    <w:p w:rsidR="001C28DF" w:rsidRDefault="001C28DF" w:rsidP="00147C3A">
      <w:pPr>
        <w:tabs>
          <w:tab w:val="left" w:pos="7110"/>
          <w:tab w:val="left" w:pos="7200"/>
        </w:tabs>
        <w:rPr>
          <w:rFonts w:ascii="Arial" w:hAnsi="Arial" w:cs="Arial"/>
          <w:b/>
          <w:sz w:val="20"/>
          <w:szCs w:val="20"/>
        </w:rPr>
      </w:pPr>
    </w:p>
    <w:p w:rsidR="00F12095" w:rsidRPr="00147C3A" w:rsidRDefault="00F12095" w:rsidP="00147C3A">
      <w:pPr>
        <w:tabs>
          <w:tab w:val="left" w:pos="7110"/>
          <w:tab w:val="left" w:pos="7200"/>
        </w:tabs>
        <w:rPr>
          <w:rFonts w:ascii="Arial" w:hAnsi="Arial" w:cs="Arial"/>
          <w:b/>
          <w:sz w:val="20"/>
          <w:szCs w:val="20"/>
        </w:rPr>
      </w:pPr>
      <w:r w:rsidRPr="00147C3A">
        <w:rPr>
          <w:rFonts w:ascii="Arial" w:hAnsi="Arial" w:cs="Arial"/>
          <w:b/>
          <w:sz w:val="20"/>
          <w:szCs w:val="20"/>
        </w:rPr>
        <w:t>my.richland.edu</w:t>
      </w:r>
    </w:p>
    <w:p w:rsidR="00F12095" w:rsidRDefault="00F12095" w:rsidP="00147C3A">
      <w:pPr>
        <w:tabs>
          <w:tab w:val="left" w:pos="540"/>
        </w:tabs>
        <w:rPr>
          <w:rFonts w:ascii="Arial" w:hAnsi="Arial" w:cs="Arial"/>
          <w:sz w:val="20"/>
          <w:szCs w:val="20"/>
        </w:rPr>
      </w:pPr>
      <w:r>
        <w:rPr>
          <w:rFonts w:ascii="Arial" w:hAnsi="Arial" w:cs="Arial"/>
          <w:sz w:val="20"/>
          <w:szCs w:val="20"/>
        </w:rPr>
        <w:tab/>
        <w:t xml:space="preserve">Richland uses my.richland.edu as the information portal for students. Users can access a wide variety of web-based services, including online registration, academic information, Richland e-mail, the </w:t>
      </w:r>
      <w:r w:rsidR="001C28DF">
        <w:rPr>
          <w:rFonts w:ascii="Arial" w:hAnsi="Arial" w:cs="Arial"/>
          <w:sz w:val="20"/>
          <w:szCs w:val="20"/>
        </w:rPr>
        <w:t xml:space="preserve">Canvas </w:t>
      </w:r>
      <w:r>
        <w:rPr>
          <w:rFonts w:ascii="Arial" w:hAnsi="Arial" w:cs="Arial"/>
          <w:sz w:val="20"/>
          <w:szCs w:val="20"/>
        </w:rPr>
        <w:t xml:space="preserve">Learning Management System, and the </w:t>
      </w:r>
      <w:r w:rsidR="001C28DF">
        <w:rPr>
          <w:rFonts w:ascii="Arial" w:hAnsi="Arial" w:cs="Arial"/>
          <w:sz w:val="20"/>
          <w:szCs w:val="20"/>
        </w:rPr>
        <w:t xml:space="preserve">Library </w:t>
      </w:r>
      <w:r>
        <w:rPr>
          <w:rFonts w:ascii="Arial" w:hAnsi="Arial" w:cs="Arial"/>
          <w:sz w:val="20"/>
          <w:szCs w:val="20"/>
        </w:rPr>
        <w:t>research databases. Academic information available includes current semester schedule, unofficial transcripts, grade point average projection, financial aid information review, online payment services, and degree auditing to determine degree completion progress. Student grades are posted only on the my.</w:t>
      </w:r>
      <w:r w:rsidR="00F97035">
        <w:rPr>
          <w:rFonts w:ascii="Arial" w:hAnsi="Arial" w:cs="Arial"/>
          <w:sz w:val="20"/>
          <w:szCs w:val="20"/>
        </w:rPr>
        <w:t>R</w:t>
      </w:r>
      <w:r>
        <w:rPr>
          <w:rFonts w:ascii="Arial" w:hAnsi="Arial" w:cs="Arial"/>
          <w:sz w:val="20"/>
          <w:szCs w:val="20"/>
        </w:rPr>
        <w:t>ichland.edu website. Grades will not be mailed to students unless requested.</w:t>
      </w:r>
    </w:p>
    <w:p w:rsidR="00F12095" w:rsidRPr="00FF42F6" w:rsidRDefault="00F12095" w:rsidP="00147C3A">
      <w:pPr>
        <w:tabs>
          <w:tab w:val="left" w:pos="540"/>
        </w:tabs>
        <w:rPr>
          <w:rFonts w:ascii="Arial" w:hAnsi="Arial" w:cs="Arial"/>
          <w:sz w:val="20"/>
          <w:szCs w:val="20"/>
        </w:rPr>
      </w:pPr>
      <w:r>
        <w:rPr>
          <w:rFonts w:ascii="Arial" w:hAnsi="Arial" w:cs="Arial"/>
          <w:sz w:val="20"/>
          <w:szCs w:val="20"/>
        </w:rPr>
        <w:tab/>
        <w:t>Students with a “hold” placed on their records due to a financial obligation to the College or other unmet requirement will be unable to view academic records.</w:t>
      </w:r>
    </w:p>
    <w:p w:rsidR="00F12095" w:rsidRDefault="00F12095" w:rsidP="00247B21">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p w:rsidR="00E82601" w:rsidRDefault="00E82601" w:rsidP="00073D48">
      <w:pPr>
        <w:tabs>
          <w:tab w:val="left" w:pos="7110"/>
          <w:tab w:val="left" w:pos="7200"/>
        </w:tabs>
        <w:jc w:val="center"/>
        <w:rPr>
          <w:rFonts w:ascii="Arial" w:hAnsi="Arial" w:cs="Arial"/>
          <w:b/>
          <w:sz w:val="20"/>
        </w:rPr>
      </w:pPr>
    </w:p>
    <w:p w:rsidR="00E82601" w:rsidRDefault="00E82601" w:rsidP="00073D48">
      <w:pPr>
        <w:tabs>
          <w:tab w:val="left" w:pos="7110"/>
          <w:tab w:val="left" w:pos="7200"/>
        </w:tabs>
        <w:jc w:val="center"/>
        <w:rPr>
          <w:rFonts w:ascii="Arial" w:hAnsi="Arial" w:cs="Arial"/>
          <w:b/>
          <w:sz w:val="20"/>
        </w:rPr>
      </w:pPr>
    </w:p>
    <w:p w:rsidR="00073D48" w:rsidRDefault="00073D48" w:rsidP="00073D48">
      <w:pPr>
        <w:tabs>
          <w:tab w:val="left" w:pos="7110"/>
          <w:tab w:val="left" w:pos="7200"/>
        </w:tabs>
        <w:jc w:val="center"/>
        <w:rPr>
          <w:rFonts w:ascii="Arial" w:hAnsi="Arial" w:cs="Arial"/>
          <w:b/>
          <w:sz w:val="20"/>
        </w:rPr>
      </w:pPr>
      <w:r w:rsidRPr="009454F1">
        <w:rPr>
          <w:rFonts w:ascii="Arial" w:hAnsi="Arial" w:cs="Arial"/>
          <w:b/>
          <w:sz w:val="20"/>
        </w:rPr>
        <w:t>Support</w:t>
      </w:r>
      <w:r>
        <w:rPr>
          <w:rFonts w:ascii="Arial" w:hAnsi="Arial" w:cs="Arial"/>
          <w:b/>
          <w:sz w:val="20"/>
        </w:rPr>
        <w:t xml:space="preserve"> Services</w:t>
      </w:r>
    </w:p>
    <w:p w:rsidR="00073D48" w:rsidRPr="00956EB8" w:rsidRDefault="00073D48" w:rsidP="00073D48">
      <w:pPr>
        <w:tabs>
          <w:tab w:val="left" w:pos="7110"/>
          <w:tab w:val="left" w:pos="7200"/>
        </w:tabs>
        <w:jc w:val="center"/>
        <w:rPr>
          <w:rFonts w:ascii="Arial" w:hAnsi="Arial" w:cs="Arial"/>
          <w:b/>
          <w:sz w:val="20"/>
          <w:szCs w:val="20"/>
        </w:rPr>
      </w:pPr>
      <w:r w:rsidRPr="00956EB8">
        <w:rPr>
          <w:rFonts w:ascii="Arial" w:hAnsi="Arial" w:cs="Arial"/>
          <w:b/>
          <w:sz w:val="20"/>
          <w:szCs w:val="20"/>
        </w:rPr>
        <w:t>College Telephone Number: 217-875-7211</w:t>
      </w:r>
    </w:p>
    <w:p w:rsidR="00E82601" w:rsidRDefault="00E82601" w:rsidP="00E82601">
      <w:pPr>
        <w:tabs>
          <w:tab w:val="left" w:pos="7110"/>
          <w:tab w:val="left" w:pos="7200"/>
        </w:tabs>
        <w:rPr>
          <w:rFonts w:ascii="Arial" w:hAnsi="Arial" w:cs="Arial"/>
          <w:sz w:val="20"/>
          <w:szCs w:val="20"/>
        </w:rPr>
      </w:pPr>
    </w:p>
    <w:p w:rsidR="00E82601" w:rsidRPr="00E82601" w:rsidRDefault="00E82601" w:rsidP="00E82601">
      <w:pPr>
        <w:tabs>
          <w:tab w:val="left" w:pos="7110"/>
          <w:tab w:val="left" w:pos="7200"/>
        </w:tabs>
        <w:rPr>
          <w:rFonts w:ascii="Arial" w:hAnsi="Arial" w:cs="Arial"/>
          <w:i/>
          <w:sz w:val="20"/>
          <w:szCs w:val="20"/>
        </w:rPr>
      </w:pPr>
      <w:r w:rsidRPr="00E82601">
        <w:rPr>
          <w:rFonts w:ascii="Arial" w:hAnsi="Arial" w:cs="Arial"/>
          <w:i/>
          <w:sz w:val="20"/>
          <w:szCs w:val="20"/>
        </w:rPr>
        <w:t>Faculty may add more information as applicable to specific courses.</w:t>
      </w:r>
    </w:p>
    <w:p w:rsidR="00073D48" w:rsidRDefault="00073D48" w:rsidP="00073D48">
      <w:pPr>
        <w:tabs>
          <w:tab w:val="left" w:pos="7110"/>
          <w:tab w:val="left" w:pos="7200"/>
        </w:tabs>
        <w:rPr>
          <w:rFonts w:ascii="Arial" w:hAnsi="Arial" w:cs="Arial"/>
          <w:sz w:val="20"/>
          <w:szCs w:val="20"/>
        </w:rPr>
      </w:pPr>
    </w:p>
    <w:p w:rsidR="00073D48" w:rsidRDefault="00073D48" w:rsidP="00073D48">
      <w:pPr>
        <w:tabs>
          <w:tab w:val="left" w:pos="7110"/>
          <w:tab w:val="left" w:pos="7200"/>
        </w:tabs>
        <w:rPr>
          <w:rFonts w:ascii="Arial" w:hAnsi="Arial" w:cs="Arial"/>
          <w:b/>
          <w:sz w:val="20"/>
          <w:szCs w:val="20"/>
        </w:rPr>
      </w:pPr>
      <w:r>
        <w:rPr>
          <w:rFonts w:ascii="Arial" w:hAnsi="Arial" w:cs="Arial"/>
          <w:b/>
          <w:sz w:val="20"/>
          <w:szCs w:val="20"/>
        </w:rPr>
        <w:t>Academic Success Center</w:t>
      </w:r>
    </w:p>
    <w:p w:rsidR="00073D48" w:rsidRDefault="00073D48" w:rsidP="00073D48">
      <w:pPr>
        <w:tabs>
          <w:tab w:val="left" w:pos="7110"/>
          <w:tab w:val="left" w:pos="7200"/>
        </w:tabs>
        <w:ind w:left="360" w:hanging="360"/>
        <w:rPr>
          <w:rFonts w:ascii="Arial" w:hAnsi="Arial" w:cs="Arial"/>
          <w:b/>
          <w:sz w:val="20"/>
          <w:szCs w:val="20"/>
        </w:rPr>
      </w:pPr>
      <w:r>
        <w:rPr>
          <w:rFonts w:ascii="Arial" w:hAnsi="Arial" w:cs="Arial"/>
          <w:b/>
          <w:sz w:val="20"/>
          <w:szCs w:val="20"/>
        </w:rPr>
        <w:tab/>
        <w:t xml:space="preserve">Accommodations, </w:t>
      </w:r>
      <w:r w:rsidRPr="00EB39C6">
        <w:rPr>
          <w:rFonts w:ascii="Arial" w:hAnsi="Arial" w:cs="Arial"/>
          <w:sz w:val="20"/>
          <w:szCs w:val="20"/>
        </w:rPr>
        <w:t>Room C148, Ext. 379</w:t>
      </w:r>
    </w:p>
    <w:p w:rsidR="00073D48" w:rsidRDefault="00073D48" w:rsidP="00073D48">
      <w:pPr>
        <w:tabs>
          <w:tab w:val="left" w:pos="7110"/>
          <w:tab w:val="left" w:pos="7200"/>
        </w:tabs>
        <w:ind w:left="360"/>
        <w:rPr>
          <w:rFonts w:ascii="Arial" w:hAnsi="Arial" w:cs="Arial"/>
          <w:sz w:val="20"/>
          <w:szCs w:val="20"/>
        </w:rPr>
      </w:pPr>
      <w:r>
        <w:rPr>
          <w:rFonts w:ascii="Arial" w:hAnsi="Arial" w:cs="Arial"/>
          <w:sz w:val="20"/>
          <w:szCs w:val="20"/>
        </w:rPr>
        <w:t>Responsibilities:  Services for students with documented disabilities, including advisement, counseling, adaptive equipment and materials, instructional aids, tutors, note takers, interpret</w:t>
      </w:r>
      <w:r w:rsidR="00F97035">
        <w:rPr>
          <w:rFonts w:ascii="Arial" w:hAnsi="Arial" w:cs="Arial"/>
          <w:sz w:val="20"/>
          <w:szCs w:val="20"/>
        </w:rPr>
        <w:t>ers, and testing accommodations</w:t>
      </w:r>
    </w:p>
    <w:p w:rsidR="00073D48" w:rsidRDefault="00073D48" w:rsidP="00073D48">
      <w:pPr>
        <w:tabs>
          <w:tab w:val="left" w:pos="7110"/>
          <w:tab w:val="left" w:pos="7200"/>
        </w:tabs>
        <w:ind w:left="360" w:hanging="360"/>
        <w:rPr>
          <w:rFonts w:ascii="Arial" w:hAnsi="Arial" w:cs="Arial"/>
          <w:b/>
          <w:sz w:val="20"/>
          <w:szCs w:val="20"/>
        </w:rPr>
      </w:pPr>
      <w:r>
        <w:rPr>
          <w:rFonts w:ascii="Arial" w:hAnsi="Arial" w:cs="Arial"/>
          <w:b/>
          <w:sz w:val="20"/>
          <w:szCs w:val="20"/>
        </w:rPr>
        <w:tab/>
        <w:t xml:space="preserve">Testing, </w:t>
      </w:r>
      <w:r w:rsidRPr="00EB39C6">
        <w:rPr>
          <w:rFonts w:ascii="Arial" w:hAnsi="Arial" w:cs="Arial"/>
          <w:sz w:val="20"/>
          <w:szCs w:val="20"/>
        </w:rPr>
        <w:t>Room S116, Ext. 238</w:t>
      </w:r>
    </w:p>
    <w:p w:rsidR="00073D48" w:rsidRDefault="00073D48" w:rsidP="00073D48">
      <w:pPr>
        <w:tabs>
          <w:tab w:val="left" w:pos="7200"/>
        </w:tabs>
        <w:ind w:left="360"/>
        <w:rPr>
          <w:rFonts w:ascii="Arial" w:hAnsi="Arial" w:cs="Arial"/>
          <w:sz w:val="20"/>
          <w:szCs w:val="20"/>
        </w:rPr>
      </w:pPr>
      <w:r>
        <w:rPr>
          <w:rFonts w:ascii="Arial" w:hAnsi="Arial" w:cs="Arial"/>
          <w:sz w:val="20"/>
          <w:szCs w:val="20"/>
        </w:rPr>
        <w:t>Responsibilities: Placement testing in English, mathematics, reading, health courses; make-up testing as arranged by instructor</w:t>
      </w:r>
      <w:r w:rsidR="00F97035">
        <w:rPr>
          <w:rFonts w:ascii="Arial" w:hAnsi="Arial" w:cs="Arial"/>
          <w:sz w:val="20"/>
          <w:szCs w:val="20"/>
        </w:rPr>
        <w:t>; testing for online courses</w:t>
      </w:r>
    </w:p>
    <w:p w:rsidR="00073D48" w:rsidRDefault="00073D48" w:rsidP="00073D48">
      <w:pPr>
        <w:tabs>
          <w:tab w:val="left" w:pos="7200"/>
        </w:tabs>
        <w:ind w:left="360"/>
        <w:rPr>
          <w:rFonts w:ascii="Arial" w:hAnsi="Arial" w:cs="Arial"/>
          <w:b/>
          <w:sz w:val="20"/>
          <w:szCs w:val="20"/>
        </w:rPr>
      </w:pPr>
      <w:r>
        <w:rPr>
          <w:rFonts w:ascii="Arial" w:hAnsi="Arial" w:cs="Arial"/>
          <w:b/>
          <w:sz w:val="20"/>
          <w:szCs w:val="20"/>
        </w:rPr>
        <w:t xml:space="preserve">Tutoring, </w:t>
      </w:r>
      <w:r w:rsidRPr="00EB39C6">
        <w:rPr>
          <w:rFonts w:ascii="Arial" w:hAnsi="Arial" w:cs="Arial"/>
          <w:sz w:val="20"/>
          <w:szCs w:val="20"/>
        </w:rPr>
        <w:t>Room S118, Ext. 419</w:t>
      </w:r>
    </w:p>
    <w:p w:rsidR="00073D48" w:rsidRDefault="00073D48" w:rsidP="00073D48">
      <w:pPr>
        <w:tabs>
          <w:tab w:val="left" w:pos="600"/>
          <w:tab w:val="left" w:pos="7200"/>
        </w:tabs>
        <w:ind w:left="360" w:hanging="360"/>
        <w:rPr>
          <w:rFonts w:ascii="Arial" w:hAnsi="Arial" w:cs="Arial"/>
          <w:sz w:val="20"/>
          <w:szCs w:val="20"/>
        </w:rPr>
      </w:pPr>
      <w:r>
        <w:rPr>
          <w:rFonts w:ascii="Arial" w:hAnsi="Arial" w:cs="Arial"/>
          <w:sz w:val="20"/>
          <w:szCs w:val="20"/>
        </w:rPr>
        <w:tab/>
        <w:t>Responsibilities: Tutoring on walk-in or appointment basis, study gro</w:t>
      </w:r>
      <w:r w:rsidR="00F97035">
        <w:rPr>
          <w:rFonts w:ascii="Arial" w:hAnsi="Arial" w:cs="Arial"/>
          <w:sz w:val="20"/>
          <w:szCs w:val="20"/>
        </w:rPr>
        <w:t>ups, computers</w:t>
      </w:r>
    </w:p>
    <w:p w:rsidR="00ED4A5C" w:rsidRDefault="00ED4A5C" w:rsidP="00ED4A5C">
      <w:pPr>
        <w:rPr>
          <w:rFonts w:ascii="Arial" w:hAnsi="Arial" w:cs="Arial"/>
          <w:b/>
          <w:bCs/>
          <w:sz w:val="20"/>
          <w:szCs w:val="20"/>
        </w:rPr>
      </w:pPr>
    </w:p>
    <w:p w:rsidR="00ED4A5C" w:rsidRPr="00ED4A5C" w:rsidRDefault="00E82601" w:rsidP="00ED4A5C">
      <w:pPr>
        <w:rPr>
          <w:rFonts w:ascii="Arial" w:hAnsi="Arial" w:cs="Arial"/>
          <w:b/>
          <w:bCs/>
          <w:sz w:val="20"/>
          <w:szCs w:val="20"/>
        </w:rPr>
      </w:pPr>
      <w:r>
        <w:rPr>
          <w:rFonts w:ascii="Arial" w:hAnsi="Arial" w:cs="Arial"/>
          <w:b/>
          <w:bCs/>
          <w:sz w:val="20"/>
          <w:szCs w:val="20"/>
        </w:rPr>
        <w:t xml:space="preserve">Student </w:t>
      </w:r>
      <w:r w:rsidR="00F9777F">
        <w:rPr>
          <w:rFonts w:ascii="Arial" w:hAnsi="Arial" w:cs="Arial"/>
          <w:b/>
          <w:bCs/>
          <w:sz w:val="20"/>
          <w:szCs w:val="20"/>
        </w:rPr>
        <w:t>Success Center</w:t>
      </w:r>
    </w:p>
    <w:p w:rsidR="00ED4A5C" w:rsidRPr="00ED4A5C" w:rsidRDefault="00ED4A5C" w:rsidP="00F97035">
      <w:pPr>
        <w:ind w:left="360"/>
        <w:rPr>
          <w:rFonts w:ascii="Arial" w:hAnsi="Arial" w:cs="Arial"/>
          <w:sz w:val="20"/>
          <w:szCs w:val="20"/>
        </w:rPr>
      </w:pPr>
      <w:r w:rsidRPr="00ED4A5C">
        <w:rPr>
          <w:rFonts w:ascii="Arial" w:hAnsi="Arial" w:cs="Arial"/>
          <w:b/>
          <w:bCs/>
          <w:sz w:val="20"/>
          <w:szCs w:val="20"/>
        </w:rPr>
        <w:t>Advising and Registration</w:t>
      </w:r>
      <w:r w:rsidRPr="00ED4A5C">
        <w:rPr>
          <w:rFonts w:ascii="Arial" w:hAnsi="Arial" w:cs="Arial"/>
          <w:sz w:val="20"/>
          <w:szCs w:val="20"/>
        </w:rPr>
        <w:t xml:space="preserve">, Room C129, </w:t>
      </w:r>
      <w:proofErr w:type="spellStart"/>
      <w:r w:rsidRPr="00ED4A5C">
        <w:rPr>
          <w:rFonts w:ascii="Arial" w:hAnsi="Arial" w:cs="Arial"/>
          <w:sz w:val="20"/>
          <w:szCs w:val="20"/>
        </w:rPr>
        <w:t>ext</w:t>
      </w:r>
      <w:proofErr w:type="spellEnd"/>
      <w:r w:rsidRPr="00ED4A5C">
        <w:rPr>
          <w:rFonts w:ascii="Arial" w:hAnsi="Arial" w:cs="Arial"/>
          <w:sz w:val="20"/>
          <w:szCs w:val="20"/>
        </w:rPr>
        <w:t xml:space="preserve"> 267</w:t>
      </w:r>
    </w:p>
    <w:p w:rsidR="00ED4A5C" w:rsidRDefault="00ED4A5C" w:rsidP="00F97035">
      <w:pPr>
        <w:ind w:left="360"/>
        <w:rPr>
          <w:rFonts w:ascii="Arial" w:hAnsi="Arial" w:cs="Arial"/>
          <w:sz w:val="20"/>
          <w:szCs w:val="20"/>
        </w:rPr>
      </w:pPr>
      <w:r w:rsidRPr="00ED4A5C">
        <w:rPr>
          <w:rFonts w:ascii="Arial" w:hAnsi="Arial" w:cs="Arial"/>
          <w:sz w:val="20"/>
          <w:szCs w:val="20"/>
        </w:rPr>
        <w:t>Responsibilities: Advisement, registration, general student services</w:t>
      </w:r>
    </w:p>
    <w:p w:rsidR="001C28DF" w:rsidRDefault="001C28DF" w:rsidP="00F97035">
      <w:pPr>
        <w:tabs>
          <w:tab w:val="left" w:pos="7110"/>
          <w:tab w:val="left" w:pos="7200"/>
        </w:tabs>
        <w:ind w:left="360"/>
        <w:rPr>
          <w:rFonts w:ascii="Arial" w:hAnsi="Arial" w:cs="Arial"/>
          <w:sz w:val="20"/>
          <w:szCs w:val="20"/>
        </w:rPr>
      </w:pPr>
      <w:r w:rsidRPr="00FE43F1">
        <w:rPr>
          <w:rFonts w:ascii="Arial" w:hAnsi="Arial" w:cs="Arial"/>
          <w:b/>
          <w:sz w:val="20"/>
          <w:szCs w:val="20"/>
        </w:rPr>
        <w:t>Career Services</w:t>
      </w:r>
      <w:r>
        <w:rPr>
          <w:rFonts w:ascii="Arial" w:hAnsi="Arial" w:cs="Arial"/>
          <w:sz w:val="20"/>
          <w:szCs w:val="20"/>
        </w:rPr>
        <w:t xml:space="preserve">, Room C129, Ext. 307, </w:t>
      </w:r>
      <w:proofErr w:type="gramStart"/>
      <w:r>
        <w:rPr>
          <w:rFonts w:ascii="Arial" w:hAnsi="Arial" w:cs="Arial"/>
          <w:sz w:val="20"/>
          <w:szCs w:val="20"/>
        </w:rPr>
        <w:t>205</w:t>
      </w:r>
      <w:proofErr w:type="gramEnd"/>
    </w:p>
    <w:p w:rsidR="001C28DF" w:rsidRPr="00154210" w:rsidRDefault="001C28DF" w:rsidP="00F97035">
      <w:pPr>
        <w:ind w:left="360"/>
        <w:rPr>
          <w:rFonts w:ascii="Arial" w:hAnsi="Arial" w:cs="Arial"/>
          <w:sz w:val="20"/>
          <w:szCs w:val="20"/>
        </w:rPr>
      </w:pPr>
      <w:r>
        <w:rPr>
          <w:rFonts w:ascii="Arial" w:hAnsi="Arial" w:cs="Arial"/>
          <w:sz w:val="20"/>
          <w:szCs w:val="20"/>
        </w:rPr>
        <w:t>Responsibilities: C</w:t>
      </w:r>
      <w:r w:rsidRPr="00154210">
        <w:rPr>
          <w:rFonts w:ascii="Arial" w:hAnsi="Arial" w:cs="Arial"/>
          <w:sz w:val="20"/>
          <w:szCs w:val="20"/>
        </w:rPr>
        <w:t>areer assessments, job placement information and transfer information and assistance</w:t>
      </w:r>
    </w:p>
    <w:p w:rsidR="001C28DF" w:rsidRDefault="001C28DF" w:rsidP="00F97035">
      <w:pPr>
        <w:tabs>
          <w:tab w:val="left" w:pos="7110"/>
          <w:tab w:val="left" w:pos="7200"/>
        </w:tabs>
        <w:ind w:left="360"/>
        <w:rPr>
          <w:rFonts w:ascii="Arial" w:hAnsi="Arial" w:cs="Arial"/>
          <w:sz w:val="20"/>
          <w:szCs w:val="20"/>
        </w:rPr>
      </w:pPr>
      <w:r w:rsidRPr="00FE43F1">
        <w:rPr>
          <w:rFonts w:ascii="Arial" w:hAnsi="Arial" w:cs="Arial"/>
          <w:b/>
          <w:sz w:val="20"/>
          <w:szCs w:val="20"/>
        </w:rPr>
        <w:t>Counseling Services</w:t>
      </w:r>
      <w:r>
        <w:rPr>
          <w:rFonts w:ascii="Arial" w:hAnsi="Arial" w:cs="Arial"/>
          <w:sz w:val="20"/>
          <w:szCs w:val="20"/>
        </w:rPr>
        <w:t>, Room C129, Ext. 252</w:t>
      </w:r>
    </w:p>
    <w:p w:rsidR="001C28DF" w:rsidRPr="00ED4A5C" w:rsidRDefault="001C28DF" w:rsidP="00F97035">
      <w:pPr>
        <w:ind w:left="360"/>
        <w:rPr>
          <w:rFonts w:ascii="Arial" w:hAnsi="Arial" w:cs="Arial"/>
          <w:sz w:val="20"/>
          <w:szCs w:val="20"/>
        </w:rPr>
      </w:pPr>
      <w:r>
        <w:rPr>
          <w:rFonts w:ascii="Arial" w:hAnsi="Arial" w:cs="Arial"/>
          <w:sz w:val="20"/>
          <w:szCs w:val="20"/>
        </w:rPr>
        <w:t>Responsibilities: Academi</w:t>
      </w:r>
      <w:r w:rsidR="00282629">
        <w:rPr>
          <w:rFonts w:ascii="Arial" w:hAnsi="Arial" w:cs="Arial"/>
          <w:sz w:val="20"/>
          <w:szCs w:val="20"/>
        </w:rPr>
        <w:t>c advising, personal counseling</w:t>
      </w:r>
    </w:p>
    <w:p w:rsidR="00ED4A5C" w:rsidRPr="00ED4A5C" w:rsidRDefault="00ED4A5C" w:rsidP="00F97035">
      <w:pPr>
        <w:ind w:left="360"/>
        <w:rPr>
          <w:rFonts w:ascii="Arial" w:hAnsi="Arial" w:cs="Arial"/>
          <w:sz w:val="20"/>
          <w:szCs w:val="20"/>
        </w:rPr>
      </w:pPr>
      <w:r w:rsidRPr="00ED4A5C">
        <w:rPr>
          <w:rFonts w:ascii="Arial" w:hAnsi="Arial" w:cs="Arial"/>
          <w:b/>
          <w:bCs/>
          <w:sz w:val="20"/>
          <w:szCs w:val="20"/>
        </w:rPr>
        <w:t>F</w:t>
      </w:r>
      <w:r w:rsidR="001C28DF">
        <w:rPr>
          <w:rFonts w:ascii="Arial" w:hAnsi="Arial" w:cs="Arial"/>
          <w:b/>
          <w:bCs/>
          <w:sz w:val="20"/>
          <w:szCs w:val="20"/>
        </w:rPr>
        <w:t>inancial Aid and Veteran Affair</w:t>
      </w:r>
      <w:r w:rsidRPr="00ED4A5C">
        <w:rPr>
          <w:rFonts w:ascii="Arial" w:hAnsi="Arial" w:cs="Arial"/>
          <w:b/>
          <w:bCs/>
          <w:sz w:val="20"/>
          <w:szCs w:val="20"/>
        </w:rPr>
        <w:t xml:space="preserve">s, </w:t>
      </w:r>
      <w:r w:rsidRPr="00ED4A5C">
        <w:rPr>
          <w:rFonts w:ascii="Arial" w:hAnsi="Arial" w:cs="Arial"/>
          <w:sz w:val="20"/>
          <w:szCs w:val="20"/>
        </w:rPr>
        <w:t xml:space="preserve">Room N136, </w:t>
      </w:r>
      <w:r w:rsidR="00F97035">
        <w:rPr>
          <w:rFonts w:ascii="Arial" w:hAnsi="Arial" w:cs="Arial"/>
          <w:sz w:val="20"/>
          <w:szCs w:val="20"/>
        </w:rPr>
        <w:t>E</w:t>
      </w:r>
      <w:r w:rsidRPr="00ED4A5C">
        <w:rPr>
          <w:rFonts w:ascii="Arial" w:hAnsi="Arial" w:cs="Arial"/>
          <w:sz w:val="20"/>
          <w:szCs w:val="20"/>
        </w:rPr>
        <w:t>xt 274</w:t>
      </w:r>
    </w:p>
    <w:p w:rsidR="00ED4A5C" w:rsidRPr="00ED4A5C" w:rsidRDefault="00F97035" w:rsidP="00F97035">
      <w:pPr>
        <w:ind w:left="360"/>
        <w:rPr>
          <w:rFonts w:ascii="Arial" w:hAnsi="Arial" w:cs="Arial"/>
          <w:sz w:val="20"/>
          <w:szCs w:val="20"/>
        </w:rPr>
      </w:pPr>
      <w:r>
        <w:rPr>
          <w:rFonts w:ascii="Arial" w:hAnsi="Arial" w:cs="Arial"/>
          <w:sz w:val="20"/>
          <w:szCs w:val="20"/>
        </w:rPr>
        <w:t>R</w:t>
      </w:r>
      <w:r w:rsidR="00ED4A5C" w:rsidRPr="00ED4A5C">
        <w:rPr>
          <w:rFonts w:ascii="Arial" w:hAnsi="Arial" w:cs="Arial"/>
          <w:sz w:val="20"/>
          <w:szCs w:val="20"/>
        </w:rPr>
        <w:t>esponsibilities: federal and state aid, veteran and entitlement benefits, scholarships</w:t>
      </w:r>
    </w:p>
    <w:p w:rsidR="00ED4A5C" w:rsidRPr="00ED4A5C" w:rsidRDefault="00ED4A5C" w:rsidP="00F97035">
      <w:pPr>
        <w:ind w:left="360"/>
        <w:rPr>
          <w:rFonts w:ascii="Arial" w:hAnsi="Arial" w:cs="Arial"/>
          <w:sz w:val="20"/>
          <w:szCs w:val="20"/>
        </w:rPr>
      </w:pPr>
      <w:r w:rsidRPr="00ED4A5C">
        <w:rPr>
          <w:rFonts w:ascii="Arial" w:hAnsi="Arial" w:cs="Arial"/>
          <w:b/>
          <w:bCs/>
          <w:sz w:val="20"/>
          <w:szCs w:val="20"/>
        </w:rPr>
        <w:t>Student Records</w:t>
      </w:r>
      <w:r w:rsidRPr="00ED4A5C">
        <w:rPr>
          <w:rFonts w:ascii="Arial" w:hAnsi="Arial" w:cs="Arial"/>
          <w:sz w:val="20"/>
          <w:szCs w:val="20"/>
        </w:rPr>
        <w:t>, Room C129, Ext. 257</w:t>
      </w:r>
    </w:p>
    <w:p w:rsidR="00ED4A5C" w:rsidRDefault="00ED4A5C" w:rsidP="00F97035">
      <w:pPr>
        <w:ind w:left="360"/>
        <w:rPr>
          <w:rFonts w:ascii="Arial" w:hAnsi="Arial" w:cs="Arial"/>
          <w:sz w:val="20"/>
          <w:szCs w:val="20"/>
        </w:rPr>
      </w:pPr>
      <w:r w:rsidRPr="00ED4A5C">
        <w:rPr>
          <w:rFonts w:ascii="Arial" w:hAnsi="Arial" w:cs="Arial"/>
          <w:sz w:val="20"/>
          <w:szCs w:val="20"/>
        </w:rPr>
        <w:t xml:space="preserve">Responsibilities: </w:t>
      </w:r>
      <w:r w:rsidR="00F97035">
        <w:rPr>
          <w:rFonts w:ascii="Arial" w:hAnsi="Arial" w:cs="Arial"/>
          <w:sz w:val="20"/>
          <w:szCs w:val="20"/>
        </w:rPr>
        <w:t>grades, transcripts, graduation</w:t>
      </w:r>
    </w:p>
    <w:p w:rsidR="001C28DF" w:rsidRDefault="001C28DF" w:rsidP="00F97035">
      <w:pPr>
        <w:tabs>
          <w:tab w:val="left" w:pos="7110"/>
          <w:tab w:val="left" w:pos="7200"/>
        </w:tabs>
        <w:ind w:left="360"/>
        <w:rPr>
          <w:rFonts w:ascii="Arial" w:hAnsi="Arial" w:cs="Arial"/>
          <w:sz w:val="20"/>
          <w:szCs w:val="20"/>
        </w:rPr>
      </w:pPr>
      <w:r w:rsidRPr="00FE43F1">
        <w:rPr>
          <w:rFonts w:ascii="Arial" w:hAnsi="Arial" w:cs="Arial"/>
          <w:b/>
          <w:sz w:val="20"/>
          <w:szCs w:val="20"/>
        </w:rPr>
        <w:t>Transfer Center</w:t>
      </w:r>
      <w:r>
        <w:rPr>
          <w:rFonts w:ascii="Arial" w:hAnsi="Arial" w:cs="Arial"/>
          <w:sz w:val="20"/>
          <w:szCs w:val="20"/>
        </w:rPr>
        <w:t>, Room C129, Ext. 222</w:t>
      </w:r>
    </w:p>
    <w:p w:rsidR="001C28DF" w:rsidRDefault="001C28DF" w:rsidP="00F97035">
      <w:pPr>
        <w:tabs>
          <w:tab w:val="left" w:pos="7110"/>
          <w:tab w:val="left" w:pos="7200"/>
        </w:tabs>
        <w:ind w:left="360"/>
        <w:rPr>
          <w:rFonts w:ascii="Arial" w:hAnsi="Arial" w:cs="Arial"/>
          <w:b/>
          <w:sz w:val="20"/>
          <w:szCs w:val="20"/>
        </w:rPr>
      </w:pPr>
      <w:r>
        <w:rPr>
          <w:rFonts w:ascii="Arial" w:hAnsi="Arial" w:cs="Arial"/>
          <w:sz w:val="20"/>
          <w:szCs w:val="20"/>
        </w:rPr>
        <w:t>Responsibilities: Transfer information, college visits, and campus representatives on campus</w:t>
      </w:r>
    </w:p>
    <w:p w:rsidR="001C28DF" w:rsidRDefault="001C28DF" w:rsidP="00F97035">
      <w:pPr>
        <w:tabs>
          <w:tab w:val="left" w:pos="7110"/>
          <w:tab w:val="left" w:pos="7200"/>
        </w:tabs>
        <w:ind w:left="360"/>
        <w:rPr>
          <w:rFonts w:ascii="Arial" w:hAnsi="Arial" w:cs="Arial"/>
          <w:sz w:val="20"/>
          <w:szCs w:val="20"/>
        </w:rPr>
      </w:pPr>
      <w:r>
        <w:rPr>
          <w:rFonts w:ascii="Arial" w:hAnsi="Arial" w:cs="Arial"/>
          <w:b/>
          <w:sz w:val="20"/>
          <w:szCs w:val="20"/>
        </w:rPr>
        <w:t>Veteran Services</w:t>
      </w:r>
      <w:r>
        <w:rPr>
          <w:rFonts w:ascii="Arial" w:hAnsi="Arial" w:cs="Arial"/>
          <w:sz w:val="20"/>
          <w:szCs w:val="20"/>
        </w:rPr>
        <w:t>, Room C129, Ext. 307, 205</w:t>
      </w:r>
    </w:p>
    <w:p w:rsidR="001C28DF" w:rsidRPr="00282C7D" w:rsidRDefault="001C28DF" w:rsidP="00F97035">
      <w:pPr>
        <w:tabs>
          <w:tab w:val="left" w:pos="7110"/>
          <w:tab w:val="left" w:pos="7200"/>
        </w:tabs>
        <w:ind w:left="360"/>
        <w:rPr>
          <w:rFonts w:ascii="Arial" w:hAnsi="Arial" w:cs="Arial"/>
          <w:sz w:val="20"/>
          <w:szCs w:val="20"/>
        </w:rPr>
      </w:pPr>
      <w:r w:rsidRPr="00282C7D">
        <w:rPr>
          <w:rFonts w:ascii="Arial" w:hAnsi="Arial" w:cs="Arial"/>
          <w:sz w:val="20"/>
          <w:szCs w:val="20"/>
        </w:rPr>
        <w:t xml:space="preserve">Responsibilities: assist veterans with comprehensive college services </w:t>
      </w:r>
    </w:p>
    <w:p w:rsidR="00073D48" w:rsidRDefault="00073D48" w:rsidP="00ED4A5C">
      <w:pPr>
        <w:tabs>
          <w:tab w:val="left" w:pos="7110"/>
          <w:tab w:val="left" w:pos="7200"/>
        </w:tabs>
        <w:ind w:left="360" w:hanging="360"/>
        <w:rPr>
          <w:rFonts w:ascii="Arial" w:hAnsi="Arial" w:cs="Arial"/>
          <w:sz w:val="20"/>
          <w:szCs w:val="20"/>
        </w:rPr>
      </w:pPr>
      <w:r>
        <w:rPr>
          <w:rFonts w:ascii="Arial" w:hAnsi="Arial" w:cs="Arial"/>
          <w:b/>
          <w:sz w:val="20"/>
          <w:szCs w:val="20"/>
        </w:rPr>
        <w:tab/>
      </w:r>
    </w:p>
    <w:p w:rsidR="00073D48" w:rsidRDefault="00073D48" w:rsidP="00073D48">
      <w:pPr>
        <w:tabs>
          <w:tab w:val="left" w:pos="7110"/>
          <w:tab w:val="left" w:pos="7200"/>
        </w:tabs>
        <w:rPr>
          <w:rFonts w:ascii="Arial" w:hAnsi="Arial" w:cs="Arial"/>
          <w:sz w:val="20"/>
          <w:szCs w:val="20"/>
        </w:rPr>
      </w:pPr>
      <w:r w:rsidRPr="007D1E23">
        <w:rPr>
          <w:rFonts w:ascii="Arial" w:hAnsi="Arial" w:cs="Arial"/>
          <w:b/>
          <w:sz w:val="20"/>
          <w:szCs w:val="20"/>
        </w:rPr>
        <w:t>Learning Resources Center</w:t>
      </w:r>
      <w:r>
        <w:rPr>
          <w:rFonts w:ascii="Arial" w:hAnsi="Arial" w:cs="Arial"/>
          <w:b/>
          <w:sz w:val="20"/>
          <w:szCs w:val="20"/>
        </w:rPr>
        <w:t xml:space="preserve"> (Library)</w:t>
      </w:r>
      <w:r>
        <w:rPr>
          <w:rFonts w:ascii="Arial" w:hAnsi="Arial" w:cs="Arial"/>
          <w:sz w:val="20"/>
          <w:szCs w:val="20"/>
        </w:rPr>
        <w:t>, Room C152, Ext. 303</w:t>
      </w:r>
    </w:p>
    <w:p w:rsidR="00073D48" w:rsidRDefault="00073D48" w:rsidP="00073D48">
      <w:pPr>
        <w:tabs>
          <w:tab w:val="left" w:pos="7110"/>
          <w:tab w:val="left" w:pos="7200"/>
        </w:tabs>
        <w:rPr>
          <w:rFonts w:ascii="Arial" w:hAnsi="Arial" w:cs="Arial"/>
          <w:sz w:val="20"/>
          <w:szCs w:val="20"/>
        </w:rPr>
      </w:pPr>
      <w:r>
        <w:rPr>
          <w:rFonts w:ascii="Arial" w:hAnsi="Arial" w:cs="Arial"/>
          <w:sz w:val="20"/>
          <w:szCs w:val="20"/>
        </w:rPr>
        <w:t>Responsibilities: Manages print and electronic resources for students, faculty, and the broader College community. Offers research assistance, information literacy sessions, course reserves, and individual and group study areas.</w:t>
      </w:r>
    </w:p>
    <w:p w:rsidR="00073D48" w:rsidRDefault="00073D48" w:rsidP="00073D48">
      <w:pPr>
        <w:tabs>
          <w:tab w:val="left" w:pos="7110"/>
          <w:tab w:val="left" w:pos="7200"/>
        </w:tabs>
        <w:rPr>
          <w:rFonts w:ascii="Arial" w:hAnsi="Arial" w:cs="Arial"/>
          <w:b/>
          <w:sz w:val="20"/>
          <w:szCs w:val="20"/>
        </w:rPr>
      </w:pPr>
      <w:r>
        <w:rPr>
          <w:rFonts w:ascii="Arial" w:hAnsi="Arial" w:cs="Arial"/>
          <w:b/>
          <w:sz w:val="20"/>
          <w:szCs w:val="20"/>
        </w:rPr>
        <w:t xml:space="preserve"> </w:t>
      </w:r>
    </w:p>
    <w:p w:rsidR="00F9777F" w:rsidRDefault="00F9777F" w:rsidP="00F9777F">
      <w:pPr>
        <w:tabs>
          <w:tab w:val="left" w:pos="7110"/>
          <w:tab w:val="left" w:pos="7200"/>
        </w:tabs>
        <w:rPr>
          <w:rFonts w:ascii="Arial" w:hAnsi="Arial" w:cs="Arial"/>
          <w:sz w:val="20"/>
          <w:szCs w:val="20"/>
        </w:rPr>
      </w:pPr>
      <w:r>
        <w:rPr>
          <w:rFonts w:ascii="Arial" w:hAnsi="Arial" w:cs="Arial"/>
          <w:b/>
          <w:sz w:val="20"/>
          <w:szCs w:val="20"/>
        </w:rPr>
        <w:t>Online Learning Support</w:t>
      </w:r>
      <w:r>
        <w:rPr>
          <w:rFonts w:ascii="Arial" w:hAnsi="Arial" w:cs="Arial"/>
          <w:sz w:val="20"/>
          <w:szCs w:val="20"/>
        </w:rPr>
        <w:t xml:space="preserve">, </w:t>
      </w:r>
      <w:hyperlink r:id="rId8" w:history="1">
        <w:r>
          <w:rPr>
            <w:rStyle w:val="Hyperlink"/>
            <w:rFonts w:ascii="Arial" w:eastAsiaTheme="majorEastAsia" w:hAnsi="Arial" w:cs="Arial"/>
            <w:sz w:val="20"/>
            <w:szCs w:val="20"/>
          </w:rPr>
          <w:t>ochelp@richland.edu</w:t>
        </w:r>
      </w:hyperlink>
      <w:r>
        <w:t xml:space="preserve"> </w:t>
      </w:r>
      <w:r>
        <w:rPr>
          <w:rFonts w:ascii="Arial" w:hAnsi="Arial" w:cs="Arial"/>
          <w:sz w:val="20"/>
          <w:szCs w:val="20"/>
        </w:rPr>
        <w:t xml:space="preserve"> Room W143, Ext. 376</w:t>
      </w:r>
    </w:p>
    <w:p w:rsidR="00F9777F" w:rsidRDefault="00F9777F" w:rsidP="00F9777F">
      <w:pPr>
        <w:tabs>
          <w:tab w:val="left" w:pos="7110"/>
          <w:tab w:val="left" w:pos="7200"/>
        </w:tabs>
        <w:rPr>
          <w:rFonts w:ascii="Arial" w:hAnsi="Arial" w:cs="Arial"/>
          <w:sz w:val="20"/>
          <w:szCs w:val="20"/>
        </w:rPr>
      </w:pPr>
      <w:r>
        <w:rPr>
          <w:rFonts w:ascii="Arial" w:hAnsi="Arial" w:cs="Arial"/>
          <w:sz w:val="20"/>
          <w:szCs w:val="20"/>
        </w:rPr>
        <w:t xml:space="preserve">Responsibilities: Assists students with navigation in an online course, access and navigation in the student information system, and technical questions regarding personal computer system requirements </w:t>
      </w:r>
      <w:r>
        <w:rPr>
          <w:rFonts w:ascii="Arial" w:hAnsi="Arial" w:cs="Arial"/>
          <w:sz w:val="20"/>
          <w:szCs w:val="20"/>
        </w:rPr>
        <w:lastRenderedPageBreak/>
        <w:t xml:space="preserve">and troubleshooting. Assistance is also given to students in hybrid and technology enhanced courses. </w:t>
      </w:r>
      <w:proofErr w:type="gramStart"/>
      <w:r>
        <w:rPr>
          <w:rFonts w:ascii="Arial" w:hAnsi="Arial" w:cs="Arial"/>
          <w:sz w:val="20"/>
          <w:szCs w:val="20"/>
        </w:rPr>
        <w:t>Staff provide</w:t>
      </w:r>
      <w:proofErr w:type="gramEnd"/>
      <w:r>
        <w:rPr>
          <w:rFonts w:ascii="Arial" w:hAnsi="Arial" w:cs="Arial"/>
          <w:sz w:val="20"/>
          <w:szCs w:val="20"/>
        </w:rPr>
        <w:t xml:space="preserve"> technical support through e-mail, telephone, and walk-in service. </w:t>
      </w:r>
    </w:p>
    <w:p w:rsidR="00F9777F" w:rsidRDefault="00F9777F" w:rsidP="00F9777F">
      <w:pPr>
        <w:tabs>
          <w:tab w:val="left" w:pos="7110"/>
          <w:tab w:val="left" w:pos="7200"/>
        </w:tabs>
        <w:rPr>
          <w:rFonts w:ascii="Arial" w:hAnsi="Arial" w:cs="Arial"/>
          <w:sz w:val="20"/>
          <w:szCs w:val="20"/>
        </w:rPr>
      </w:pPr>
    </w:p>
    <w:p w:rsidR="00F9777F" w:rsidRDefault="00F9777F" w:rsidP="00F9777F">
      <w:pPr>
        <w:tabs>
          <w:tab w:val="left" w:pos="7110"/>
          <w:tab w:val="left" w:pos="7200"/>
        </w:tabs>
        <w:rPr>
          <w:rFonts w:ascii="Arial" w:hAnsi="Arial" w:cs="Arial"/>
          <w:sz w:val="20"/>
          <w:szCs w:val="20"/>
        </w:rPr>
      </w:pPr>
      <w:r>
        <w:rPr>
          <w:rFonts w:ascii="Arial" w:hAnsi="Arial" w:cs="Arial"/>
          <w:sz w:val="20"/>
          <w:szCs w:val="20"/>
        </w:rPr>
        <w:t>The best way for students to contact the Online Help Desk:</w:t>
      </w:r>
    </w:p>
    <w:p w:rsidR="00F9777F" w:rsidRDefault="00F9777F" w:rsidP="00F9777F">
      <w:pPr>
        <w:tabs>
          <w:tab w:val="left" w:pos="7110"/>
          <w:tab w:val="left" w:pos="7200"/>
        </w:tabs>
        <w:rPr>
          <w:rFonts w:ascii="Arial" w:hAnsi="Arial" w:cs="Arial"/>
          <w:sz w:val="20"/>
          <w:szCs w:val="20"/>
        </w:rPr>
      </w:pPr>
      <w:r>
        <w:rPr>
          <w:rFonts w:ascii="Arial" w:hAnsi="Arial" w:cs="Arial"/>
          <w:sz w:val="20"/>
          <w:szCs w:val="20"/>
        </w:rPr>
        <w:t>From Canvas – click on the “Help” link in the upper right corner and choose Report a Problem.</w:t>
      </w:r>
    </w:p>
    <w:p w:rsidR="00F9777F" w:rsidRDefault="00F9777F" w:rsidP="00F9777F">
      <w:pPr>
        <w:tabs>
          <w:tab w:val="left" w:pos="7110"/>
          <w:tab w:val="left" w:pos="7200"/>
        </w:tabs>
        <w:rPr>
          <w:rFonts w:ascii="Arial" w:hAnsi="Arial" w:cs="Arial"/>
          <w:sz w:val="20"/>
          <w:szCs w:val="20"/>
        </w:rPr>
      </w:pPr>
      <w:r>
        <w:rPr>
          <w:rFonts w:ascii="Arial" w:hAnsi="Arial" w:cs="Arial"/>
          <w:sz w:val="20"/>
          <w:szCs w:val="20"/>
        </w:rPr>
        <w:t xml:space="preserve">Non-Canvas related issues: e-mail </w:t>
      </w:r>
      <w:hyperlink r:id="rId9" w:history="1">
        <w:r>
          <w:rPr>
            <w:rStyle w:val="Hyperlink"/>
            <w:rFonts w:ascii="Arial" w:eastAsiaTheme="majorEastAsia" w:hAnsi="Arial" w:cs="Arial"/>
            <w:sz w:val="20"/>
            <w:szCs w:val="20"/>
          </w:rPr>
          <w:t>ochelp@richland.edu</w:t>
        </w:r>
      </w:hyperlink>
      <w:r>
        <w:rPr>
          <w:rFonts w:ascii="Arial" w:hAnsi="Arial" w:cs="Arial"/>
          <w:sz w:val="20"/>
          <w:szCs w:val="20"/>
        </w:rPr>
        <w:t xml:space="preserve">. </w:t>
      </w:r>
      <w:r>
        <w:rPr>
          <w:rFonts w:ascii="Arial" w:hAnsi="Arial" w:cs="Arial"/>
          <w:bCs/>
          <w:color w:val="000000"/>
          <w:sz w:val="20"/>
          <w:szCs w:val="20"/>
        </w:rPr>
        <w:t>The Request goes directly to the Help Desk e-mail and is checked regularly.</w:t>
      </w:r>
    </w:p>
    <w:p w:rsidR="00073D48" w:rsidRDefault="00073D48" w:rsidP="00073D48">
      <w:pPr>
        <w:tabs>
          <w:tab w:val="left" w:pos="7110"/>
          <w:tab w:val="left" w:pos="7200"/>
        </w:tabs>
        <w:rPr>
          <w:rFonts w:ascii="Arial" w:hAnsi="Arial" w:cs="Arial"/>
          <w:sz w:val="20"/>
          <w:szCs w:val="20"/>
        </w:rPr>
      </w:pPr>
    </w:p>
    <w:p w:rsidR="00073D48" w:rsidRDefault="00073D48" w:rsidP="00073D48">
      <w:pPr>
        <w:tabs>
          <w:tab w:val="left" w:pos="7110"/>
          <w:tab w:val="left" w:pos="7200"/>
        </w:tabs>
        <w:rPr>
          <w:rFonts w:ascii="Arial" w:hAnsi="Arial" w:cs="Arial"/>
          <w:sz w:val="20"/>
          <w:szCs w:val="20"/>
        </w:rPr>
      </w:pPr>
      <w:r>
        <w:rPr>
          <w:rFonts w:ascii="Arial" w:hAnsi="Arial" w:cs="Arial"/>
          <w:b/>
          <w:sz w:val="20"/>
          <w:szCs w:val="20"/>
        </w:rPr>
        <w:t>Open Computer Labs</w:t>
      </w:r>
    </w:p>
    <w:p w:rsidR="00073D48" w:rsidRDefault="00073D48" w:rsidP="00073D48">
      <w:pPr>
        <w:tabs>
          <w:tab w:val="left" w:pos="7110"/>
          <w:tab w:val="left" w:pos="7200"/>
        </w:tabs>
        <w:rPr>
          <w:rFonts w:ascii="Arial" w:hAnsi="Arial" w:cs="Arial"/>
          <w:sz w:val="20"/>
          <w:szCs w:val="20"/>
        </w:rPr>
      </w:pPr>
      <w:r>
        <w:rPr>
          <w:rFonts w:ascii="Arial" w:hAnsi="Arial" w:cs="Arial"/>
          <w:sz w:val="20"/>
          <w:szCs w:val="20"/>
        </w:rPr>
        <w:t xml:space="preserve">Students may use computers in the Learning Resources Center and </w:t>
      </w:r>
      <w:r w:rsidR="00ED4A5C">
        <w:rPr>
          <w:rFonts w:ascii="Arial" w:hAnsi="Arial" w:cs="Arial"/>
          <w:sz w:val="20"/>
          <w:szCs w:val="20"/>
        </w:rPr>
        <w:t>in the Academic Success Center</w:t>
      </w:r>
      <w:r>
        <w:rPr>
          <w:rFonts w:ascii="Arial" w:hAnsi="Arial" w:cs="Arial"/>
          <w:sz w:val="20"/>
          <w:szCs w:val="20"/>
        </w:rPr>
        <w:t xml:space="preserve">.  </w:t>
      </w:r>
    </w:p>
    <w:p w:rsidR="00073D48" w:rsidRPr="007D1E23" w:rsidRDefault="00073D48" w:rsidP="00073D48">
      <w:pPr>
        <w:tabs>
          <w:tab w:val="left" w:pos="7110"/>
          <w:tab w:val="left" w:pos="7200"/>
        </w:tabs>
        <w:rPr>
          <w:rFonts w:ascii="Arial" w:hAnsi="Arial" w:cs="Arial"/>
          <w:sz w:val="20"/>
          <w:szCs w:val="20"/>
        </w:rPr>
      </w:pPr>
    </w:p>
    <w:p w:rsidR="00F27902" w:rsidRPr="00F410D9" w:rsidRDefault="00F27902" w:rsidP="00F27902">
      <w:pPr>
        <w:tabs>
          <w:tab w:val="left" w:pos="7110"/>
          <w:tab w:val="left" w:pos="7200"/>
        </w:tabs>
        <w:rPr>
          <w:rFonts w:ascii="Arial" w:hAnsi="Arial" w:cs="Arial"/>
          <w:b/>
          <w:sz w:val="22"/>
          <w:szCs w:val="22"/>
        </w:rPr>
      </w:pPr>
      <w:r w:rsidRPr="00F410D9">
        <w:rPr>
          <w:rFonts w:ascii="Arial" w:hAnsi="Arial" w:cs="Arial"/>
          <w:b/>
          <w:sz w:val="22"/>
          <w:szCs w:val="22"/>
        </w:rPr>
        <w:t xml:space="preserve">Perkins Program: </w:t>
      </w:r>
    </w:p>
    <w:p w:rsidR="00F27902" w:rsidRPr="00FB324D" w:rsidRDefault="00F27902" w:rsidP="00F27902">
      <w:pPr>
        <w:tabs>
          <w:tab w:val="left" w:pos="270"/>
          <w:tab w:val="left" w:pos="2016"/>
          <w:tab w:val="right" w:pos="3932"/>
          <w:tab w:val="right" w:pos="5457"/>
          <w:tab w:val="right" w:pos="6362"/>
          <w:tab w:val="right" w:pos="6636"/>
        </w:tabs>
        <w:ind w:left="270" w:right="540"/>
        <w:rPr>
          <w:rFonts w:ascii="Arial" w:hAnsi="Arial" w:cs="Arial"/>
          <w:iCs/>
          <w:sz w:val="20"/>
          <w:szCs w:val="20"/>
        </w:rPr>
      </w:pPr>
      <w:r w:rsidRPr="00FB324D">
        <w:rPr>
          <w:rFonts w:ascii="Arial" w:hAnsi="Arial" w:cs="Arial"/>
          <w:iCs/>
          <w:sz w:val="20"/>
          <w:szCs w:val="20"/>
        </w:rPr>
        <w:t>The Perkins program is a federally-funded program designed to assist students in helping them become academically successful. For a student to be eligible for the Perkins Program they must be enrolled in an occupational program.</w:t>
      </w:r>
    </w:p>
    <w:p w:rsidR="00F27902" w:rsidRPr="00FB324D" w:rsidRDefault="00F27902" w:rsidP="00F27902">
      <w:pPr>
        <w:tabs>
          <w:tab w:val="left" w:pos="288"/>
          <w:tab w:val="left" w:pos="540"/>
          <w:tab w:val="left" w:pos="2016"/>
          <w:tab w:val="right" w:pos="3932"/>
          <w:tab w:val="right" w:pos="5457"/>
          <w:tab w:val="right" w:pos="6362"/>
          <w:tab w:val="right" w:pos="6636"/>
        </w:tabs>
        <w:rPr>
          <w:rFonts w:ascii="Arial" w:hAnsi="Arial" w:cs="Arial"/>
          <w:iCs/>
          <w:sz w:val="20"/>
          <w:szCs w:val="20"/>
        </w:rPr>
      </w:pPr>
    </w:p>
    <w:p w:rsidR="00F27902" w:rsidRPr="00FB324D" w:rsidRDefault="00F27902" w:rsidP="00F27902">
      <w:pPr>
        <w:tabs>
          <w:tab w:val="left" w:pos="270"/>
          <w:tab w:val="left" w:pos="2016"/>
          <w:tab w:val="right" w:pos="3932"/>
          <w:tab w:val="right" w:pos="5457"/>
          <w:tab w:val="right" w:pos="6362"/>
          <w:tab w:val="right" w:pos="6636"/>
        </w:tabs>
        <w:ind w:left="270" w:right="540"/>
        <w:rPr>
          <w:rFonts w:ascii="Arial" w:hAnsi="Arial" w:cs="Arial"/>
          <w:iCs/>
          <w:sz w:val="20"/>
          <w:szCs w:val="20"/>
        </w:rPr>
      </w:pPr>
      <w:r w:rsidRPr="00FB324D">
        <w:rPr>
          <w:rFonts w:ascii="Arial" w:hAnsi="Arial" w:cs="Arial"/>
          <w:iCs/>
          <w:sz w:val="20"/>
          <w:szCs w:val="20"/>
        </w:rPr>
        <w:t>If a student is enrolled in an occupational area, they are automatically enrolled in the Perkins Program. Students may call the Perkins Program Coordinator for more information 875-7211, Ext. 223 or stop by E185.</w:t>
      </w:r>
    </w:p>
    <w:p w:rsidR="00F27902" w:rsidRPr="00FB324D" w:rsidRDefault="00F27902" w:rsidP="00F27902">
      <w:pPr>
        <w:tabs>
          <w:tab w:val="left" w:pos="288"/>
          <w:tab w:val="left" w:pos="540"/>
          <w:tab w:val="left" w:pos="2016"/>
          <w:tab w:val="right" w:pos="3932"/>
          <w:tab w:val="right" w:pos="5457"/>
          <w:tab w:val="right" w:pos="6362"/>
          <w:tab w:val="right" w:pos="6636"/>
        </w:tabs>
        <w:rPr>
          <w:rFonts w:ascii="Arial" w:hAnsi="Arial" w:cs="Arial"/>
          <w:iCs/>
          <w:sz w:val="20"/>
          <w:szCs w:val="20"/>
        </w:rPr>
      </w:pPr>
    </w:p>
    <w:p w:rsidR="00F27902" w:rsidRPr="00FB324D" w:rsidRDefault="00F27902" w:rsidP="00F27902">
      <w:pPr>
        <w:tabs>
          <w:tab w:val="left" w:pos="270"/>
          <w:tab w:val="left" w:pos="2016"/>
          <w:tab w:val="right" w:pos="3932"/>
          <w:tab w:val="right" w:pos="5457"/>
          <w:tab w:val="right" w:pos="6362"/>
          <w:tab w:val="right" w:pos="6636"/>
        </w:tabs>
        <w:ind w:left="270" w:right="540"/>
        <w:rPr>
          <w:rFonts w:ascii="Arial" w:hAnsi="Arial" w:cs="Arial"/>
          <w:sz w:val="20"/>
          <w:szCs w:val="20"/>
        </w:rPr>
      </w:pPr>
      <w:r w:rsidRPr="00FB324D">
        <w:rPr>
          <w:rFonts w:ascii="Arial" w:hAnsi="Arial" w:cs="Arial"/>
          <w:iCs/>
          <w:sz w:val="20"/>
          <w:szCs w:val="20"/>
        </w:rPr>
        <w:t>All students should apply for financial aid (forms can be obtained from Student Development and Services on the first floor). Funding for the Carl Perkins Program is based on the number of students requesting financial aid.</w:t>
      </w:r>
    </w:p>
    <w:p w:rsidR="00282629" w:rsidRDefault="00282629" w:rsidP="00ED4A5C">
      <w:pPr>
        <w:tabs>
          <w:tab w:val="left" w:pos="7110"/>
          <w:tab w:val="left" w:pos="7200"/>
        </w:tabs>
        <w:rPr>
          <w:rFonts w:ascii="Arial" w:hAnsi="Arial" w:cs="Arial"/>
          <w:b/>
          <w:sz w:val="20"/>
          <w:szCs w:val="20"/>
        </w:rPr>
      </w:pPr>
    </w:p>
    <w:p w:rsidR="00282629" w:rsidRDefault="00282629" w:rsidP="00ED4A5C">
      <w:pPr>
        <w:tabs>
          <w:tab w:val="left" w:pos="7110"/>
          <w:tab w:val="left" w:pos="7200"/>
        </w:tabs>
        <w:rPr>
          <w:rFonts w:ascii="Arial" w:hAnsi="Arial" w:cs="Arial"/>
          <w:b/>
          <w:sz w:val="20"/>
          <w:szCs w:val="20"/>
        </w:rPr>
      </w:pPr>
    </w:p>
    <w:p w:rsidR="00ED4A5C" w:rsidRPr="00FB324D" w:rsidRDefault="00ED4A5C" w:rsidP="00ED4A5C">
      <w:pPr>
        <w:tabs>
          <w:tab w:val="left" w:pos="7110"/>
          <w:tab w:val="left" w:pos="7200"/>
        </w:tabs>
        <w:rPr>
          <w:rFonts w:ascii="Arial" w:hAnsi="Arial" w:cs="Arial"/>
          <w:b/>
          <w:sz w:val="22"/>
          <w:szCs w:val="22"/>
        </w:rPr>
      </w:pPr>
      <w:r w:rsidRPr="00FB324D">
        <w:rPr>
          <w:rFonts w:ascii="Arial" w:hAnsi="Arial" w:cs="Arial"/>
          <w:b/>
          <w:sz w:val="22"/>
          <w:szCs w:val="22"/>
        </w:rPr>
        <w:t>Student Engagement</w:t>
      </w:r>
    </w:p>
    <w:p w:rsidR="00ED4A5C" w:rsidRDefault="00ED4A5C" w:rsidP="00ED4A5C">
      <w:pPr>
        <w:tabs>
          <w:tab w:val="left" w:pos="7110"/>
          <w:tab w:val="left" w:pos="7200"/>
        </w:tabs>
        <w:ind w:left="540"/>
        <w:rPr>
          <w:rFonts w:ascii="Arial" w:hAnsi="Arial" w:cs="Arial"/>
          <w:sz w:val="20"/>
          <w:szCs w:val="20"/>
        </w:rPr>
      </w:pPr>
      <w:r w:rsidRPr="00FE43F1">
        <w:rPr>
          <w:rFonts w:ascii="Arial" w:hAnsi="Arial" w:cs="Arial"/>
          <w:b/>
          <w:sz w:val="20"/>
          <w:szCs w:val="20"/>
        </w:rPr>
        <w:t>Student Success</w:t>
      </w:r>
      <w:r>
        <w:rPr>
          <w:rFonts w:ascii="Arial" w:hAnsi="Arial" w:cs="Arial"/>
          <w:sz w:val="20"/>
          <w:szCs w:val="20"/>
        </w:rPr>
        <w:t>, Room C131, Ext. 314</w:t>
      </w:r>
    </w:p>
    <w:p w:rsidR="00ED4A5C" w:rsidRPr="00170401" w:rsidRDefault="00ED4A5C" w:rsidP="00ED4A5C">
      <w:pPr>
        <w:tabs>
          <w:tab w:val="left" w:pos="7110"/>
          <w:tab w:val="left" w:pos="7200"/>
        </w:tabs>
        <w:ind w:left="540"/>
        <w:rPr>
          <w:rFonts w:ascii="Arial" w:hAnsi="Arial" w:cs="Arial"/>
          <w:sz w:val="20"/>
          <w:szCs w:val="20"/>
        </w:rPr>
      </w:pPr>
      <w:r>
        <w:rPr>
          <w:rFonts w:ascii="Arial" w:hAnsi="Arial" w:cs="Arial"/>
          <w:sz w:val="20"/>
          <w:szCs w:val="20"/>
        </w:rPr>
        <w:t xml:space="preserve">Responsibilities:  Passport workshops, academic success strategies and workshops, </w:t>
      </w:r>
      <w:r w:rsidRPr="000619B6">
        <w:rPr>
          <w:rFonts w:ascii="Arial" w:hAnsi="Arial" w:cs="Arial"/>
          <w:sz w:val="20"/>
          <w:szCs w:val="20"/>
        </w:rPr>
        <w:t>Success.net,</w:t>
      </w:r>
      <w:r>
        <w:rPr>
          <w:rFonts w:ascii="Arial" w:hAnsi="Arial" w:cs="Arial"/>
          <w:sz w:val="20"/>
          <w:szCs w:val="20"/>
        </w:rPr>
        <w:t xml:space="preserve"> (assist with </w:t>
      </w:r>
      <w:r w:rsidR="00282629">
        <w:rPr>
          <w:rFonts w:ascii="Arial" w:hAnsi="Arial" w:cs="Arial"/>
          <w:sz w:val="20"/>
          <w:szCs w:val="20"/>
        </w:rPr>
        <w:t>early identification of academic need</w:t>
      </w:r>
      <w:r>
        <w:rPr>
          <w:rFonts w:ascii="Arial" w:hAnsi="Arial" w:cs="Arial"/>
          <w:sz w:val="20"/>
          <w:szCs w:val="20"/>
        </w:rPr>
        <w:t xml:space="preserve">), and work with probation and suspension students.  </w:t>
      </w:r>
    </w:p>
    <w:p w:rsidR="00F9777F" w:rsidRPr="00FB324D" w:rsidRDefault="00F9777F" w:rsidP="00F9777F">
      <w:pPr>
        <w:tabs>
          <w:tab w:val="left" w:pos="7110"/>
          <w:tab w:val="left" w:pos="7200"/>
        </w:tabs>
        <w:rPr>
          <w:rFonts w:ascii="Arial" w:hAnsi="Arial" w:cs="Arial"/>
          <w:b/>
          <w:sz w:val="22"/>
          <w:szCs w:val="22"/>
        </w:rPr>
      </w:pPr>
    </w:p>
    <w:p w:rsidR="00ED4A5C" w:rsidRDefault="00ED4A5C" w:rsidP="00F9777F">
      <w:pPr>
        <w:tabs>
          <w:tab w:val="left" w:pos="7110"/>
          <w:tab w:val="left" w:pos="7200"/>
        </w:tabs>
        <w:rPr>
          <w:rFonts w:ascii="Arial" w:hAnsi="Arial" w:cs="Arial"/>
          <w:sz w:val="20"/>
          <w:szCs w:val="20"/>
        </w:rPr>
      </w:pPr>
      <w:proofErr w:type="gramStart"/>
      <w:r w:rsidRPr="00FB324D">
        <w:rPr>
          <w:rFonts w:ascii="Arial" w:hAnsi="Arial" w:cs="Arial"/>
          <w:b/>
          <w:sz w:val="22"/>
          <w:szCs w:val="22"/>
        </w:rPr>
        <w:t>Student Support Services/</w:t>
      </w:r>
      <w:proofErr w:type="spellStart"/>
      <w:r w:rsidRPr="00FB324D">
        <w:rPr>
          <w:rFonts w:ascii="Arial" w:hAnsi="Arial" w:cs="Arial"/>
          <w:b/>
          <w:sz w:val="22"/>
          <w:szCs w:val="22"/>
        </w:rPr>
        <w:t>TRiO</w:t>
      </w:r>
      <w:proofErr w:type="spellEnd"/>
      <w:r w:rsidRPr="00FB324D">
        <w:rPr>
          <w:rFonts w:ascii="Arial" w:hAnsi="Arial" w:cs="Arial"/>
          <w:b/>
          <w:sz w:val="22"/>
          <w:szCs w:val="22"/>
        </w:rPr>
        <w:t xml:space="preserve"> Program,</w:t>
      </w:r>
      <w:r>
        <w:rPr>
          <w:rFonts w:ascii="Arial" w:hAnsi="Arial" w:cs="Arial"/>
          <w:b/>
          <w:sz w:val="20"/>
          <w:szCs w:val="20"/>
        </w:rPr>
        <w:t xml:space="preserve"> </w:t>
      </w:r>
      <w:r>
        <w:rPr>
          <w:rFonts w:ascii="Arial" w:hAnsi="Arial" w:cs="Arial"/>
          <w:sz w:val="20"/>
          <w:szCs w:val="20"/>
        </w:rPr>
        <w:t>Room C143, Ext. 440.</w:t>
      </w:r>
      <w:proofErr w:type="gramEnd"/>
    </w:p>
    <w:p w:rsidR="00ED4A5C" w:rsidRDefault="00ED4A5C" w:rsidP="00ED4A5C">
      <w:pPr>
        <w:tabs>
          <w:tab w:val="left" w:pos="7110"/>
          <w:tab w:val="left" w:pos="7200"/>
        </w:tabs>
        <w:ind w:left="540"/>
        <w:rPr>
          <w:rFonts w:ascii="Arial" w:hAnsi="Arial" w:cs="Arial"/>
          <w:sz w:val="20"/>
          <w:szCs w:val="20"/>
        </w:rPr>
      </w:pPr>
      <w:r>
        <w:rPr>
          <w:rFonts w:ascii="Arial" w:hAnsi="Arial" w:cs="Arial"/>
          <w:sz w:val="20"/>
          <w:szCs w:val="20"/>
        </w:rPr>
        <w:t xml:space="preserve">Responsibilities: Program designed for </w:t>
      </w:r>
      <w:r w:rsidR="00282629">
        <w:rPr>
          <w:rFonts w:ascii="Arial" w:hAnsi="Arial" w:cs="Arial"/>
          <w:sz w:val="20"/>
          <w:szCs w:val="20"/>
        </w:rPr>
        <w:t xml:space="preserve">college students identified as </w:t>
      </w:r>
      <w:r>
        <w:rPr>
          <w:rFonts w:ascii="Arial" w:hAnsi="Arial" w:cs="Arial"/>
          <w:sz w:val="20"/>
          <w:szCs w:val="20"/>
        </w:rPr>
        <w:t>first-generation</w:t>
      </w:r>
      <w:r w:rsidR="00282629">
        <w:rPr>
          <w:rFonts w:ascii="Arial" w:hAnsi="Arial" w:cs="Arial"/>
          <w:sz w:val="20"/>
          <w:szCs w:val="20"/>
        </w:rPr>
        <w:t>, low-income, and/or with disabilities</w:t>
      </w:r>
      <w:r>
        <w:rPr>
          <w:rFonts w:ascii="Arial" w:hAnsi="Arial" w:cs="Arial"/>
          <w:sz w:val="20"/>
          <w:szCs w:val="20"/>
        </w:rPr>
        <w:t>,</w:t>
      </w:r>
      <w:r w:rsidR="00282629">
        <w:rPr>
          <w:rFonts w:ascii="Arial" w:hAnsi="Arial" w:cs="Arial"/>
          <w:sz w:val="20"/>
          <w:szCs w:val="20"/>
        </w:rPr>
        <w:t xml:space="preserve"> </w:t>
      </w:r>
      <w:r>
        <w:rPr>
          <w:rFonts w:ascii="Arial" w:hAnsi="Arial" w:cs="Arial"/>
          <w:sz w:val="20"/>
          <w:szCs w:val="20"/>
        </w:rPr>
        <w:t>offering academic and personal support.</w:t>
      </w:r>
    </w:p>
    <w:p w:rsidR="00ED4A5C" w:rsidRDefault="00ED4A5C" w:rsidP="00073D48">
      <w:pPr>
        <w:tabs>
          <w:tab w:val="left" w:pos="7110"/>
          <w:tab w:val="left" w:pos="7200"/>
        </w:tabs>
        <w:rPr>
          <w:rFonts w:ascii="Arial" w:hAnsi="Arial" w:cs="Arial"/>
          <w:b/>
          <w:sz w:val="20"/>
          <w:szCs w:val="20"/>
        </w:rPr>
      </w:pPr>
    </w:p>
    <w:p w:rsidR="00ED4A5C" w:rsidRDefault="00D1429D" w:rsidP="00073D48">
      <w:pPr>
        <w:tabs>
          <w:tab w:val="left" w:pos="7110"/>
          <w:tab w:val="left" w:pos="7200"/>
        </w:tabs>
        <w:rPr>
          <w:rFonts w:ascii="Arial" w:hAnsi="Arial" w:cs="Arial"/>
          <w:b/>
          <w:sz w:val="20"/>
          <w:szCs w:val="20"/>
        </w:rPr>
      </w:pPr>
      <w:r>
        <w:rPr>
          <w:rFonts w:ascii="Arial" w:hAnsi="Arial" w:cs="Arial"/>
          <w:b/>
          <w:sz w:val="20"/>
          <w:szCs w:val="20"/>
        </w:rPr>
        <w:t>INAM Grant</w:t>
      </w:r>
    </w:p>
    <w:p w:rsidR="00D1429D" w:rsidRDefault="00D1429D" w:rsidP="00073D48">
      <w:pPr>
        <w:tabs>
          <w:tab w:val="left" w:pos="7110"/>
          <w:tab w:val="left" w:pos="7200"/>
        </w:tabs>
        <w:rPr>
          <w:rFonts w:ascii="Arial" w:hAnsi="Arial" w:cs="Arial"/>
          <w:b/>
          <w:sz w:val="20"/>
          <w:szCs w:val="20"/>
        </w:rPr>
      </w:pPr>
      <w:r w:rsidRPr="009179E8">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rsidRPr="009179E8">
        <w:t>  non</w:t>
      </w:r>
      <w:proofErr w:type="gramEnd"/>
      <w:r w:rsidRPr="009179E8">
        <w:t>-commercial purposes, is permissible. All other uses require the prior authorization of the copyright holder.</w:t>
      </w:r>
    </w:p>
    <w:p w:rsidR="00F12095" w:rsidRDefault="00F12095" w:rsidP="00073D48">
      <w:pPr>
        <w:tabs>
          <w:tab w:val="left" w:pos="7110"/>
          <w:tab w:val="left" w:pos="7200"/>
        </w:tabs>
        <w:jc w:val="center"/>
        <w:rPr>
          <w:rFonts w:ascii="Arial" w:hAnsi="Arial" w:cs="Arial"/>
          <w:b/>
          <w:sz w:val="20"/>
          <w:szCs w:val="20"/>
        </w:rPr>
      </w:pPr>
    </w:p>
    <w:sectPr w:rsidR="00F12095" w:rsidSect="00924103">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720" w:left="1440" w:header="576" w:footer="86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B8E" w:rsidRDefault="005B3B8E">
      <w:r>
        <w:separator/>
      </w:r>
    </w:p>
  </w:endnote>
  <w:endnote w:type="continuationSeparator" w:id="0">
    <w:p w:rsidR="005B3B8E" w:rsidRDefault="005B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Officina Sans Book">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Schbook BT">
    <w:altName w:val="Times New Roman"/>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BB" w:rsidRDefault="006761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95" w:rsidRPr="004807EB" w:rsidRDefault="00BD0DDE" w:rsidP="004807EB">
    <w:pPr>
      <w:pStyle w:val="Footer"/>
      <w:rPr>
        <w:rFonts w:ascii="Arial" w:hAnsi="Arial" w:cs="Arial"/>
        <w:sz w:val="16"/>
        <w:szCs w:val="16"/>
      </w:rPr>
    </w:pPr>
    <w:r w:rsidRPr="004807EB">
      <w:rPr>
        <w:rFonts w:ascii="Arial" w:hAnsi="Arial" w:cs="Arial"/>
        <w:sz w:val="16"/>
        <w:szCs w:val="16"/>
      </w:rPr>
      <w:fldChar w:fldCharType="begin"/>
    </w:r>
    <w:r w:rsidR="00F12095" w:rsidRPr="004807EB">
      <w:rPr>
        <w:rFonts w:ascii="Arial" w:hAnsi="Arial" w:cs="Arial"/>
        <w:sz w:val="16"/>
        <w:szCs w:val="16"/>
      </w:rPr>
      <w:instrText xml:space="preserve"> FILENAME \p </w:instrText>
    </w:r>
    <w:r w:rsidRPr="004807EB">
      <w:rPr>
        <w:rFonts w:ascii="Arial" w:hAnsi="Arial" w:cs="Arial"/>
        <w:sz w:val="16"/>
        <w:szCs w:val="16"/>
      </w:rPr>
      <w:fldChar w:fldCharType="separate"/>
    </w:r>
    <w:r w:rsidR="00F12095">
      <w:rPr>
        <w:rFonts w:ascii="Arial" w:hAnsi="Arial" w:cs="Arial"/>
        <w:noProof/>
        <w:sz w:val="16"/>
        <w:szCs w:val="16"/>
      </w:rPr>
      <w:t xml:space="preserve">Q:\Deans\Master Syllabus Template </w:t>
    </w:r>
    <w:r w:rsidRPr="004807EB">
      <w:rPr>
        <w:rFonts w:ascii="Arial" w:hAnsi="Arial" w:cs="Arial"/>
        <w:sz w:val="16"/>
        <w:szCs w:val="16"/>
      </w:rPr>
      <w:fldChar w:fldCharType="end"/>
    </w:r>
    <w:r w:rsidR="00F12095" w:rsidRPr="004807EB">
      <w:rPr>
        <w:rFonts w:ascii="Arial" w:hAnsi="Arial" w:cs="Arial"/>
        <w:sz w:val="16"/>
        <w:szCs w:val="16"/>
      </w:rPr>
      <w:t xml:space="preserve"> </w:t>
    </w:r>
    <w:r w:rsidR="00005A99">
      <w:rPr>
        <w:rFonts w:ascii="Arial" w:hAnsi="Arial" w:cs="Arial"/>
        <w:sz w:val="16"/>
        <w:szCs w:val="16"/>
      </w:rPr>
      <w:t>8</w:t>
    </w:r>
    <w:r w:rsidR="008F4562">
      <w:rPr>
        <w:rFonts w:ascii="Arial" w:hAnsi="Arial" w:cs="Arial"/>
        <w:sz w:val="16"/>
        <w:szCs w:val="16"/>
      </w:rPr>
      <w:t>/</w:t>
    </w:r>
    <w:r w:rsidR="00005A99">
      <w:rPr>
        <w:rFonts w:ascii="Arial" w:hAnsi="Arial" w:cs="Arial"/>
        <w:sz w:val="16"/>
        <w:szCs w:val="16"/>
      </w:rPr>
      <w:t>1</w:t>
    </w:r>
    <w:r w:rsidR="006761BB">
      <w:rPr>
        <w:rFonts w:ascii="Arial" w:hAnsi="Arial" w:cs="Arial"/>
        <w:sz w:val="16"/>
        <w:szCs w:val="16"/>
      </w:rPr>
      <w:t>3</w:t>
    </w:r>
    <w:r w:rsidR="00F12095" w:rsidRPr="004807EB">
      <w:rPr>
        <w:rFonts w:ascii="Arial" w:hAnsi="Arial" w:cs="Arial"/>
        <w:sz w:val="16"/>
        <w:szCs w:val="16"/>
      </w:rPr>
      <w:t xml:space="preserve"> </w:t>
    </w:r>
    <w:r w:rsidR="009F1549">
      <w:rPr>
        <w:rFonts w:ascii="Arial" w:hAnsi="Arial" w:cs="Arial"/>
        <w:sz w:val="16"/>
        <w:szCs w:val="16"/>
      </w:rPr>
      <w:t xml:space="preserve">  </w:t>
    </w:r>
    <w:r w:rsidR="009F1549">
      <w:rPr>
        <w:rFonts w:ascii="Arial" w:hAnsi="Arial" w:cs="Arial"/>
        <w:sz w:val="16"/>
        <w:szCs w:val="16"/>
      </w:rPr>
      <w:tab/>
    </w:r>
    <w:r w:rsidRPr="004807EB">
      <w:rPr>
        <w:rStyle w:val="PageNumber"/>
        <w:rFonts w:ascii="Arial" w:hAnsi="Arial" w:cs="Arial"/>
        <w:sz w:val="16"/>
        <w:szCs w:val="16"/>
      </w:rPr>
      <w:fldChar w:fldCharType="begin"/>
    </w:r>
    <w:r w:rsidR="00F12095" w:rsidRPr="004807EB">
      <w:rPr>
        <w:rStyle w:val="PageNumber"/>
        <w:rFonts w:ascii="Arial" w:hAnsi="Arial" w:cs="Arial"/>
        <w:sz w:val="16"/>
        <w:szCs w:val="16"/>
      </w:rPr>
      <w:instrText xml:space="preserve"> PAGE </w:instrText>
    </w:r>
    <w:r w:rsidRPr="004807EB">
      <w:rPr>
        <w:rStyle w:val="PageNumber"/>
        <w:rFonts w:ascii="Arial" w:hAnsi="Arial" w:cs="Arial"/>
        <w:sz w:val="16"/>
        <w:szCs w:val="16"/>
      </w:rPr>
      <w:fldChar w:fldCharType="separate"/>
    </w:r>
    <w:r w:rsidR="0044572E">
      <w:rPr>
        <w:rStyle w:val="PageNumber"/>
        <w:rFonts w:ascii="Arial" w:hAnsi="Arial" w:cs="Arial"/>
        <w:noProof/>
        <w:sz w:val="16"/>
        <w:szCs w:val="16"/>
      </w:rPr>
      <w:t>1</w:t>
    </w:r>
    <w:r w:rsidRPr="004807EB">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BB" w:rsidRDefault="00676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B8E" w:rsidRDefault="005B3B8E">
      <w:r>
        <w:separator/>
      </w:r>
    </w:p>
  </w:footnote>
  <w:footnote w:type="continuationSeparator" w:id="0">
    <w:p w:rsidR="005B3B8E" w:rsidRDefault="005B3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BB" w:rsidRDefault="006761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095" w:rsidRDefault="00F12095">
    <w:pPr>
      <w:pStyle w:val="Heading1"/>
      <w:spacing w:line="240" w:lineRule="auto"/>
      <w:rPr>
        <w:rFonts w:ascii="Arial" w:hAnsi="Arial"/>
        <w:sz w:val="24"/>
      </w:rPr>
    </w:pPr>
    <w:r>
      <w:rPr>
        <w:rFonts w:ascii="Arial" w:hAnsi="Arial"/>
        <w:sz w:val="24"/>
      </w:rPr>
      <w:t>Richland Community College</w:t>
    </w:r>
  </w:p>
  <w:p w:rsidR="00F12095" w:rsidRPr="007F338D" w:rsidRDefault="007F338D">
    <w:pPr>
      <w:pStyle w:val="Heading1"/>
      <w:spacing w:line="240" w:lineRule="auto"/>
      <w:rPr>
        <w:rFonts w:ascii="Arial" w:hAnsi="Arial"/>
        <w:sz w:val="20"/>
      </w:rPr>
    </w:pPr>
    <w:r w:rsidRPr="007F338D">
      <w:rPr>
        <w:rFonts w:ascii="Arial" w:hAnsi="Arial"/>
        <w:sz w:val="20"/>
      </w:rPr>
      <w:t xml:space="preserve">Commitment – Respect – Excellence – Accountability – Diversity </w:t>
    </w:r>
  </w:p>
  <w:p w:rsidR="00F12095" w:rsidRDefault="00F1209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1BB" w:rsidRDefault="00676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24EB9"/>
    <w:multiLevelType w:val="multilevel"/>
    <w:tmpl w:val="69BA61C2"/>
    <w:lvl w:ilvl="0">
      <w:start w:val="1"/>
      <w:numFmt w:val="bullet"/>
      <w:lvlText w:val=""/>
      <w:lvlJc w:val="left"/>
      <w:pPr>
        <w:tabs>
          <w:tab w:val="num" w:pos="432"/>
        </w:tabs>
        <w:ind w:left="432"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38F074B"/>
    <w:multiLevelType w:val="hybridMultilevel"/>
    <w:tmpl w:val="7B10909A"/>
    <w:lvl w:ilvl="0" w:tplc="D4D0CDFE">
      <w:start w:val="1"/>
      <w:numFmt w:val="bullet"/>
      <w:lvlText w:val=""/>
      <w:lvlJc w:val="left"/>
      <w:pPr>
        <w:tabs>
          <w:tab w:val="num" w:pos="288"/>
        </w:tabs>
        <w:ind w:left="288" w:hanging="288"/>
      </w:pPr>
      <w:rPr>
        <w:rFonts w:ascii="Symbol" w:hAnsi="Symbol" w:hint="default"/>
        <w:sz w:val="20"/>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start w:val="1"/>
      <w:numFmt w:val="bullet"/>
      <w:lvlText w:val=""/>
      <w:lvlJc w:val="left"/>
      <w:pPr>
        <w:tabs>
          <w:tab w:val="num" w:pos="2736"/>
        </w:tabs>
        <w:ind w:left="2736" w:hanging="360"/>
      </w:pPr>
      <w:rPr>
        <w:rFonts w:ascii="Symbol" w:hAnsi="Symbol" w:hint="default"/>
        <w:sz w:val="20"/>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
    <w:nsid w:val="143E3478"/>
    <w:multiLevelType w:val="multilevel"/>
    <w:tmpl w:val="1876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DD4A20"/>
    <w:multiLevelType w:val="multilevel"/>
    <w:tmpl w:val="4CF6120A"/>
    <w:lvl w:ilvl="0">
      <w:start w:val="1"/>
      <w:numFmt w:val="bullet"/>
      <w:lvlText w:val=""/>
      <w:lvlJc w:val="left"/>
      <w:pPr>
        <w:tabs>
          <w:tab w:val="num" w:pos="504"/>
        </w:tabs>
        <w:ind w:left="504"/>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AE7370E"/>
    <w:multiLevelType w:val="multilevel"/>
    <w:tmpl w:val="8028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1432AB"/>
    <w:multiLevelType w:val="hybridMultilevel"/>
    <w:tmpl w:val="2F0A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E55CA"/>
    <w:multiLevelType w:val="multilevel"/>
    <w:tmpl w:val="4CF6120A"/>
    <w:lvl w:ilvl="0">
      <w:start w:val="1"/>
      <w:numFmt w:val="bullet"/>
      <w:lvlText w:val=""/>
      <w:lvlJc w:val="left"/>
      <w:pPr>
        <w:tabs>
          <w:tab w:val="num" w:pos="504"/>
        </w:tabs>
        <w:ind w:left="504"/>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E941564"/>
    <w:multiLevelType w:val="hybridMultilevel"/>
    <w:tmpl w:val="877052B8"/>
    <w:lvl w:ilvl="0" w:tplc="D4D0CDFE">
      <w:start w:val="1"/>
      <w:numFmt w:val="bullet"/>
      <w:lvlText w:val=""/>
      <w:lvlJc w:val="left"/>
      <w:pPr>
        <w:tabs>
          <w:tab w:val="num" w:pos="432"/>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AC52F9"/>
    <w:multiLevelType w:val="hybridMultilevel"/>
    <w:tmpl w:val="AB100DC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C071DDD"/>
    <w:multiLevelType w:val="multilevel"/>
    <w:tmpl w:val="B36C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2541EF"/>
    <w:multiLevelType w:val="hybridMultilevel"/>
    <w:tmpl w:val="4CF6120A"/>
    <w:lvl w:ilvl="0" w:tplc="4FB2E7B8">
      <w:start w:val="1"/>
      <w:numFmt w:val="bullet"/>
      <w:lvlText w:val=""/>
      <w:lvlJc w:val="left"/>
      <w:pPr>
        <w:tabs>
          <w:tab w:val="num" w:pos="504"/>
        </w:tabs>
        <w:ind w:left="504"/>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950C49"/>
    <w:multiLevelType w:val="hybridMultilevel"/>
    <w:tmpl w:val="1430D3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53110170"/>
    <w:multiLevelType w:val="hybridMultilevel"/>
    <w:tmpl w:val="C8C6CA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56F37C92"/>
    <w:multiLevelType w:val="hybridMultilevel"/>
    <w:tmpl w:val="5E4E4F2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57B32963"/>
    <w:multiLevelType w:val="hybridMultilevel"/>
    <w:tmpl w:val="10D2929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5DBC30E4"/>
    <w:multiLevelType w:val="multilevel"/>
    <w:tmpl w:val="B97A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4C56D3"/>
    <w:multiLevelType w:val="multilevel"/>
    <w:tmpl w:val="DA8A827C"/>
    <w:lvl w:ilvl="0">
      <w:start w:val="1"/>
      <w:numFmt w:val="bullet"/>
      <w:lvlText w:val=""/>
      <w:lvlJc w:val="left"/>
      <w:pPr>
        <w:tabs>
          <w:tab w:val="num" w:pos="504"/>
        </w:tabs>
        <w:ind w:left="1080"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35F7AA2"/>
    <w:multiLevelType w:val="multilevel"/>
    <w:tmpl w:val="BA4A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2D4B7B"/>
    <w:multiLevelType w:val="hybridMultilevel"/>
    <w:tmpl w:val="DA8A827C"/>
    <w:lvl w:ilvl="0" w:tplc="441E861C">
      <w:start w:val="1"/>
      <w:numFmt w:val="bullet"/>
      <w:lvlText w:val=""/>
      <w:lvlJc w:val="left"/>
      <w:pPr>
        <w:tabs>
          <w:tab w:val="num" w:pos="504"/>
        </w:tabs>
        <w:ind w:left="1080"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A12CB9"/>
    <w:multiLevelType w:val="hybridMultilevel"/>
    <w:tmpl w:val="C3645FAC"/>
    <w:lvl w:ilvl="0" w:tplc="D4D0CDFE">
      <w:start w:val="1"/>
      <w:numFmt w:val="bullet"/>
      <w:lvlText w:val=""/>
      <w:lvlJc w:val="left"/>
      <w:pPr>
        <w:tabs>
          <w:tab w:val="num" w:pos="432"/>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A8238E5"/>
    <w:multiLevelType w:val="hybridMultilevel"/>
    <w:tmpl w:val="E82ECE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E527D57"/>
    <w:multiLevelType w:val="multilevel"/>
    <w:tmpl w:val="8A4C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824779"/>
    <w:multiLevelType w:val="hybridMultilevel"/>
    <w:tmpl w:val="71EAACF4"/>
    <w:lvl w:ilvl="0" w:tplc="BEE4E65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E922C75"/>
    <w:multiLevelType w:val="multilevel"/>
    <w:tmpl w:val="971ED7D8"/>
    <w:lvl w:ilvl="0">
      <w:start w:val="1"/>
      <w:numFmt w:val="bullet"/>
      <w:lvlText w:val=""/>
      <w:lvlJc w:val="left"/>
      <w:pPr>
        <w:tabs>
          <w:tab w:val="num" w:pos="432"/>
        </w:tabs>
        <w:ind w:left="432" w:hanging="288"/>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75D82EFA"/>
    <w:multiLevelType w:val="hybridMultilevel"/>
    <w:tmpl w:val="C66819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8687944"/>
    <w:multiLevelType w:val="multilevel"/>
    <w:tmpl w:val="69BA61C2"/>
    <w:lvl w:ilvl="0">
      <w:start w:val="1"/>
      <w:numFmt w:val="bullet"/>
      <w:lvlText w:val=""/>
      <w:lvlJc w:val="left"/>
      <w:pPr>
        <w:tabs>
          <w:tab w:val="num" w:pos="432"/>
        </w:tabs>
        <w:ind w:left="432"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3"/>
  </w:num>
  <w:num w:numId="3">
    <w:abstractNumId w:val="14"/>
  </w:num>
  <w:num w:numId="4">
    <w:abstractNumId w:val="1"/>
  </w:num>
  <w:num w:numId="5">
    <w:abstractNumId w:val="0"/>
  </w:num>
  <w:num w:numId="6">
    <w:abstractNumId w:val="10"/>
  </w:num>
  <w:num w:numId="7">
    <w:abstractNumId w:val="3"/>
  </w:num>
  <w:num w:numId="8">
    <w:abstractNumId w:val="6"/>
  </w:num>
  <w:num w:numId="9">
    <w:abstractNumId w:val="18"/>
  </w:num>
  <w:num w:numId="10">
    <w:abstractNumId w:val="25"/>
  </w:num>
  <w:num w:numId="11">
    <w:abstractNumId w:val="16"/>
  </w:num>
  <w:num w:numId="12">
    <w:abstractNumId w:val="19"/>
  </w:num>
  <w:num w:numId="13">
    <w:abstractNumId w:val="7"/>
  </w:num>
  <w:num w:numId="14">
    <w:abstractNumId w:val="15"/>
  </w:num>
  <w:num w:numId="15">
    <w:abstractNumId w:val="2"/>
  </w:num>
  <w:num w:numId="16">
    <w:abstractNumId w:val="21"/>
  </w:num>
  <w:num w:numId="17">
    <w:abstractNumId w:val="4"/>
  </w:num>
  <w:num w:numId="18">
    <w:abstractNumId w:val="9"/>
  </w:num>
  <w:num w:numId="19">
    <w:abstractNumId w:val="17"/>
  </w:num>
  <w:num w:numId="20">
    <w:abstractNumId w:val="24"/>
  </w:num>
  <w:num w:numId="21">
    <w:abstractNumId w:val="1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8"/>
  </w:num>
  <w:num w:numId="25">
    <w:abstractNumId w:val="5"/>
  </w:num>
  <w:num w:numId="26">
    <w:abstractNumId w:val="12"/>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6A"/>
    <w:rsid w:val="00005A99"/>
    <w:rsid w:val="00032AD4"/>
    <w:rsid w:val="00070040"/>
    <w:rsid w:val="00073D48"/>
    <w:rsid w:val="000838D3"/>
    <w:rsid w:val="000B098A"/>
    <w:rsid w:val="000D2CAC"/>
    <w:rsid w:val="00101393"/>
    <w:rsid w:val="001233CC"/>
    <w:rsid w:val="001312DB"/>
    <w:rsid w:val="00143EA8"/>
    <w:rsid w:val="00147C3A"/>
    <w:rsid w:val="00154210"/>
    <w:rsid w:val="00170401"/>
    <w:rsid w:val="001929E2"/>
    <w:rsid w:val="00192CA4"/>
    <w:rsid w:val="001A12F3"/>
    <w:rsid w:val="001C28DF"/>
    <w:rsid w:val="0020001A"/>
    <w:rsid w:val="002252EB"/>
    <w:rsid w:val="00233531"/>
    <w:rsid w:val="00247B21"/>
    <w:rsid w:val="0026565F"/>
    <w:rsid w:val="00271BA1"/>
    <w:rsid w:val="00282629"/>
    <w:rsid w:val="00293DF4"/>
    <w:rsid w:val="002C710E"/>
    <w:rsid w:val="002D26EE"/>
    <w:rsid w:val="002E3526"/>
    <w:rsid w:val="00336D8D"/>
    <w:rsid w:val="00341C7C"/>
    <w:rsid w:val="00384AA8"/>
    <w:rsid w:val="003A1F71"/>
    <w:rsid w:val="003B4504"/>
    <w:rsid w:val="004068E2"/>
    <w:rsid w:val="0041647A"/>
    <w:rsid w:val="0041710C"/>
    <w:rsid w:val="00423A21"/>
    <w:rsid w:val="004333B3"/>
    <w:rsid w:val="0044572E"/>
    <w:rsid w:val="00464715"/>
    <w:rsid w:val="0047056C"/>
    <w:rsid w:val="004807EB"/>
    <w:rsid w:val="00484AE8"/>
    <w:rsid w:val="00485069"/>
    <w:rsid w:val="00492AC6"/>
    <w:rsid w:val="004E3715"/>
    <w:rsid w:val="004F33DD"/>
    <w:rsid w:val="00541DF0"/>
    <w:rsid w:val="00551EB7"/>
    <w:rsid w:val="005569C5"/>
    <w:rsid w:val="00560DBE"/>
    <w:rsid w:val="00562437"/>
    <w:rsid w:val="00590B50"/>
    <w:rsid w:val="005919BE"/>
    <w:rsid w:val="005B3B8E"/>
    <w:rsid w:val="005D265E"/>
    <w:rsid w:val="005E4357"/>
    <w:rsid w:val="005E45DD"/>
    <w:rsid w:val="005F587F"/>
    <w:rsid w:val="006154A3"/>
    <w:rsid w:val="00665CA3"/>
    <w:rsid w:val="006761BB"/>
    <w:rsid w:val="006A76E2"/>
    <w:rsid w:val="006D1F10"/>
    <w:rsid w:val="00753DB1"/>
    <w:rsid w:val="0076275D"/>
    <w:rsid w:val="0078436D"/>
    <w:rsid w:val="00795F62"/>
    <w:rsid w:val="007C7E5A"/>
    <w:rsid w:val="007D1E23"/>
    <w:rsid w:val="007D6246"/>
    <w:rsid w:val="007D7292"/>
    <w:rsid w:val="007F1F92"/>
    <w:rsid w:val="007F2BCF"/>
    <w:rsid w:val="007F338D"/>
    <w:rsid w:val="007F3EC7"/>
    <w:rsid w:val="00803A4E"/>
    <w:rsid w:val="00823CE1"/>
    <w:rsid w:val="0084076A"/>
    <w:rsid w:val="008F4562"/>
    <w:rsid w:val="008F4C6A"/>
    <w:rsid w:val="00910BB6"/>
    <w:rsid w:val="00924103"/>
    <w:rsid w:val="00944A2C"/>
    <w:rsid w:val="009454F1"/>
    <w:rsid w:val="009543D4"/>
    <w:rsid w:val="00956EB8"/>
    <w:rsid w:val="00997F1D"/>
    <w:rsid w:val="009A229A"/>
    <w:rsid w:val="009A728E"/>
    <w:rsid w:val="009F1549"/>
    <w:rsid w:val="009F3D02"/>
    <w:rsid w:val="00A32E95"/>
    <w:rsid w:val="00A95B3B"/>
    <w:rsid w:val="00AA01C9"/>
    <w:rsid w:val="00AF69CA"/>
    <w:rsid w:val="00B40DD5"/>
    <w:rsid w:val="00B50D15"/>
    <w:rsid w:val="00B5723E"/>
    <w:rsid w:val="00B631DC"/>
    <w:rsid w:val="00B6588E"/>
    <w:rsid w:val="00B74E84"/>
    <w:rsid w:val="00B77423"/>
    <w:rsid w:val="00B852E1"/>
    <w:rsid w:val="00B93C7A"/>
    <w:rsid w:val="00B97756"/>
    <w:rsid w:val="00BA3D62"/>
    <w:rsid w:val="00BB6A2F"/>
    <w:rsid w:val="00BC0DF1"/>
    <w:rsid w:val="00BD0DDE"/>
    <w:rsid w:val="00BE61B6"/>
    <w:rsid w:val="00BE681E"/>
    <w:rsid w:val="00BF0944"/>
    <w:rsid w:val="00BF35C9"/>
    <w:rsid w:val="00C177DC"/>
    <w:rsid w:val="00C23054"/>
    <w:rsid w:val="00C462AB"/>
    <w:rsid w:val="00C47C14"/>
    <w:rsid w:val="00C5611F"/>
    <w:rsid w:val="00CA38FE"/>
    <w:rsid w:val="00CA3BB5"/>
    <w:rsid w:val="00CA4440"/>
    <w:rsid w:val="00CC7440"/>
    <w:rsid w:val="00CC7788"/>
    <w:rsid w:val="00CD132C"/>
    <w:rsid w:val="00CE28EF"/>
    <w:rsid w:val="00CE7C31"/>
    <w:rsid w:val="00D1429D"/>
    <w:rsid w:val="00D33FEC"/>
    <w:rsid w:val="00D4321E"/>
    <w:rsid w:val="00D52F41"/>
    <w:rsid w:val="00D62575"/>
    <w:rsid w:val="00D642BB"/>
    <w:rsid w:val="00D6661E"/>
    <w:rsid w:val="00D91EDB"/>
    <w:rsid w:val="00DC0358"/>
    <w:rsid w:val="00E104CB"/>
    <w:rsid w:val="00E15F82"/>
    <w:rsid w:val="00E24170"/>
    <w:rsid w:val="00E270B8"/>
    <w:rsid w:val="00E46018"/>
    <w:rsid w:val="00E47150"/>
    <w:rsid w:val="00E82601"/>
    <w:rsid w:val="00EC349A"/>
    <w:rsid w:val="00ED17D2"/>
    <w:rsid w:val="00ED2E23"/>
    <w:rsid w:val="00ED4A5C"/>
    <w:rsid w:val="00ED7552"/>
    <w:rsid w:val="00F12095"/>
    <w:rsid w:val="00F15ACB"/>
    <w:rsid w:val="00F27902"/>
    <w:rsid w:val="00F55441"/>
    <w:rsid w:val="00F97035"/>
    <w:rsid w:val="00F9777F"/>
    <w:rsid w:val="00FA7EF5"/>
    <w:rsid w:val="00FB324D"/>
    <w:rsid w:val="00FB6914"/>
    <w:rsid w:val="00FD1A2E"/>
    <w:rsid w:val="00FD2407"/>
    <w:rsid w:val="00FE43F1"/>
    <w:rsid w:val="00FF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E2"/>
    <w:rPr>
      <w:sz w:val="24"/>
      <w:szCs w:val="24"/>
    </w:rPr>
  </w:style>
  <w:style w:type="paragraph" w:styleId="Heading1">
    <w:name w:val="heading 1"/>
    <w:basedOn w:val="Normal"/>
    <w:next w:val="Normal"/>
    <w:link w:val="Heading1Char"/>
    <w:uiPriority w:val="99"/>
    <w:qFormat/>
    <w:rsid w:val="001929E2"/>
    <w:pPr>
      <w:keepNext/>
      <w:widowControl w:val="0"/>
      <w:spacing w:line="201" w:lineRule="auto"/>
      <w:jc w:val="center"/>
      <w:outlineLvl w:val="0"/>
    </w:pPr>
    <w:rPr>
      <w:b/>
      <w:sz w:val="28"/>
      <w:szCs w:val="20"/>
    </w:rPr>
  </w:style>
  <w:style w:type="paragraph" w:styleId="Heading2">
    <w:name w:val="heading 2"/>
    <w:basedOn w:val="Normal"/>
    <w:next w:val="Normal"/>
    <w:link w:val="Heading2Char"/>
    <w:uiPriority w:val="99"/>
    <w:qFormat/>
    <w:rsid w:val="00DC035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DC035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1929E2"/>
    <w:pPr>
      <w:keepNext/>
      <w:spacing w:line="201" w:lineRule="auto"/>
      <w:jc w:val="center"/>
      <w:outlineLvl w:val="3"/>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59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semiHidden/>
    <w:locked/>
    <w:rsid w:val="00DC035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0358"/>
    <w:rPr>
      <w:rFonts w:ascii="Cambria" w:hAnsi="Cambria" w:cs="Times New Roman"/>
      <w:b/>
      <w:bCs/>
      <w:sz w:val="26"/>
      <w:szCs w:val="26"/>
    </w:rPr>
  </w:style>
  <w:style w:type="character" w:customStyle="1" w:styleId="Heading4Char">
    <w:name w:val="Heading 4 Char"/>
    <w:basedOn w:val="DefaultParagraphFont"/>
    <w:link w:val="Heading4"/>
    <w:uiPriority w:val="9"/>
    <w:semiHidden/>
    <w:rsid w:val="00B8559B"/>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1929E2"/>
    <w:pPr>
      <w:widowControl w:val="0"/>
      <w:tabs>
        <w:tab w:val="left" w:pos="7110"/>
        <w:tab w:val="left" w:pos="7200"/>
      </w:tabs>
      <w:spacing w:line="201" w:lineRule="auto"/>
    </w:pPr>
    <w:rPr>
      <w:sz w:val="28"/>
      <w:szCs w:val="20"/>
    </w:rPr>
  </w:style>
  <w:style w:type="character" w:customStyle="1" w:styleId="BodyTextChar">
    <w:name w:val="Body Text Char"/>
    <w:basedOn w:val="DefaultParagraphFont"/>
    <w:link w:val="BodyText"/>
    <w:uiPriority w:val="99"/>
    <w:semiHidden/>
    <w:rsid w:val="00B8559B"/>
    <w:rPr>
      <w:sz w:val="24"/>
      <w:szCs w:val="24"/>
    </w:rPr>
  </w:style>
  <w:style w:type="paragraph" w:customStyle="1" w:styleId="CourseDescrip-CourseTitle">
    <w:name w:val="Course Descrip - Course Title"/>
    <w:uiPriority w:val="99"/>
    <w:rsid w:val="001929E2"/>
    <w:pPr>
      <w:widowControl w:val="0"/>
      <w:tabs>
        <w:tab w:val="right" w:pos="3360"/>
        <w:tab w:val="left" w:pos="3420"/>
        <w:tab w:val="right" w:pos="6660"/>
      </w:tabs>
      <w:autoSpaceDE w:val="0"/>
      <w:autoSpaceDN w:val="0"/>
      <w:adjustRightInd w:val="0"/>
    </w:pPr>
    <w:rPr>
      <w:rFonts w:ascii="ITC Officina Sans Book" w:hAnsi="ITC Officina Sans Book"/>
      <w:b/>
      <w:sz w:val="18"/>
      <w:szCs w:val="20"/>
    </w:rPr>
  </w:style>
  <w:style w:type="paragraph" w:styleId="Header">
    <w:name w:val="header"/>
    <w:basedOn w:val="Normal"/>
    <w:link w:val="HeaderChar"/>
    <w:uiPriority w:val="99"/>
    <w:rsid w:val="001929E2"/>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B8559B"/>
    <w:rPr>
      <w:sz w:val="24"/>
      <w:szCs w:val="24"/>
    </w:rPr>
  </w:style>
  <w:style w:type="character" w:styleId="PageNumber">
    <w:name w:val="page number"/>
    <w:basedOn w:val="DefaultParagraphFont"/>
    <w:uiPriority w:val="99"/>
    <w:rsid w:val="001929E2"/>
    <w:rPr>
      <w:rFonts w:cs="Times New Roman"/>
    </w:rPr>
  </w:style>
  <w:style w:type="paragraph" w:styleId="Footer">
    <w:name w:val="footer"/>
    <w:basedOn w:val="Normal"/>
    <w:link w:val="FooterChar"/>
    <w:uiPriority w:val="99"/>
    <w:rsid w:val="001929E2"/>
    <w:pPr>
      <w:widowControl w:val="0"/>
      <w:tabs>
        <w:tab w:val="center" w:pos="4320"/>
        <w:tab w:val="right" w:pos="8640"/>
      </w:tabs>
    </w:pPr>
    <w:rPr>
      <w:szCs w:val="20"/>
    </w:rPr>
  </w:style>
  <w:style w:type="character" w:customStyle="1" w:styleId="FooterChar">
    <w:name w:val="Footer Char"/>
    <w:basedOn w:val="DefaultParagraphFont"/>
    <w:link w:val="Footer"/>
    <w:uiPriority w:val="99"/>
    <w:semiHidden/>
    <w:rsid w:val="00B8559B"/>
    <w:rPr>
      <w:sz w:val="24"/>
      <w:szCs w:val="24"/>
    </w:rPr>
  </w:style>
  <w:style w:type="paragraph" w:styleId="BalloonText">
    <w:name w:val="Balloon Text"/>
    <w:basedOn w:val="Normal"/>
    <w:link w:val="BalloonTextChar"/>
    <w:uiPriority w:val="99"/>
    <w:semiHidden/>
    <w:rsid w:val="00F15ACB"/>
    <w:rPr>
      <w:rFonts w:ascii="Tahoma" w:hAnsi="Tahoma" w:cs="Tahoma"/>
      <w:sz w:val="16"/>
      <w:szCs w:val="16"/>
    </w:rPr>
  </w:style>
  <w:style w:type="character" w:customStyle="1" w:styleId="BalloonTextChar">
    <w:name w:val="Balloon Text Char"/>
    <w:basedOn w:val="DefaultParagraphFont"/>
    <w:link w:val="BalloonText"/>
    <w:uiPriority w:val="99"/>
    <w:semiHidden/>
    <w:rsid w:val="00B8559B"/>
    <w:rPr>
      <w:sz w:val="0"/>
      <w:szCs w:val="0"/>
    </w:rPr>
  </w:style>
  <w:style w:type="character" w:styleId="Strong">
    <w:name w:val="Strong"/>
    <w:basedOn w:val="DefaultParagraphFont"/>
    <w:uiPriority w:val="99"/>
    <w:qFormat/>
    <w:rsid w:val="000838D3"/>
    <w:rPr>
      <w:rFonts w:cs="Times New Roman"/>
      <w:b/>
      <w:bCs/>
    </w:rPr>
  </w:style>
  <w:style w:type="character" w:styleId="Emphasis">
    <w:name w:val="Emphasis"/>
    <w:basedOn w:val="DefaultParagraphFont"/>
    <w:uiPriority w:val="99"/>
    <w:qFormat/>
    <w:rsid w:val="00C5611F"/>
    <w:rPr>
      <w:rFonts w:cs="Times New Roman"/>
      <w:i/>
      <w:iCs/>
    </w:rPr>
  </w:style>
  <w:style w:type="paragraph" w:styleId="NormalWeb">
    <w:name w:val="Normal (Web)"/>
    <w:basedOn w:val="Normal"/>
    <w:uiPriority w:val="99"/>
    <w:rsid w:val="00DC0358"/>
    <w:pPr>
      <w:spacing w:before="100" w:beforeAutospacing="1" w:after="100" w:afterAutospacing="1"/>
    </w:pPr>
  </w:style>
  <w:style w:type="character" w:styleId="Hyperlink">
    <w:name w:val="Hyperlink"/>
    <w:basedOn w:val="DefaultParagraphFont"/>
    <w:uiPriority w:val="99"/>
    <w:rsid w:val="00FE43F1"/>
    <w:rPr>
      <w:rFonts w:cs="Times New Roman"/>
      <w:color w:val="0000FF"/>
      <w:u w:val="single"/>
    </w:rPr>
  </w:style>
  <w:style w:type="table" w:styleId="TableGrid">
    <w:name w:val="Table Grid"/>
    <w:basedOn w:val="TableNormal"/>
    <w:rsid w:val="009A728E"/>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919BE"/>
    <w:pPr>
      <w:ind w:left="720"/>
      <w:contextualSpacing/>
    </w:pPr>
  </w:style>
  <w:style w:type="paragraph" w:customStyle="1" w:styleId="a">
    <w:name w:val="_"/>
    <w:rsid w:val="00F27902"/>
    <w:pPr>
      <w:autoSpaceDE w:val="0"/>
      <w:autoSpaceDN w:val="0"/>
      <w:adjustRightInd w:val="0"/>
      <w:ind w:left="1440"/>
    </w:pPr>
    <w:rPr>
      <w:rFonts w:ascii="CentSchbook BT" w:hAnsi="CentSchbook B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E2"/>
    <w:rPr>
      <w:sz w:val="24"/>
      <w:szCs w:val="24"/>
    </w:rPr>
  </w:style>
  <w:style w:type="paragraph" w:styleId="Heading1">
    <w:name w:val="heading 1"/>
    <w:basedOn w:val="Normal"/>
    <w:next w:val="Normal"/>
    <w:link w:val="Heading1Char"/>
    <w:uiPriority w:val="99"/>
    <w:qFormat/>
    <w:rsid w:val="001929E2"/>
    <w:pPr>
      <w:keepNext/>
      <w:widowControl w:val="0"/>
      <w:spacing w:line="201" w:lineRule="auto"/>
      <w:jc w:val="center"/>
      <w:outlineLvl w:val="0"/>
    </w:pPr>
    <w:rPr>
      <w:b/>
      <w:sz w:val="28"/>
      <w:szCs w:val="20"/>
    </w:rPr>
  </w:style>
  <w:style w:type="paragraph" w:styleId="Heading2">
    <w:name w:val="heading 2"/>
    <w:basedOn w:val="Normal"/>
    <w:next w:val="Normal"/>
    <w:link w:val="Heading2Char"/>
    <w:uiPriority w:val="99"/>
    <w:qFormat/>
    <w:rsid w:val="00DC035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DC035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1929E2"/>
    <w:pPr>
      <w:keepNext/>
      <w:spacing w:line="201" w:lineRule="auto"/>
      <w:jc w:val="center"/>
      <w:outlineLvl w:val="3"/>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59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semiHidden/>
    <w:locked/>
    <w:rsid w:val="00DC035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0358"/>
    <w:rPr>
      <w:rFonts w:ascii="Cambria" w:hAnsi="Cambria" w:cs="Times New Roman"/>
      <w:b/>
      <w:bCs/>
      <w:sz w:val="26"/>
      <w:szCs w:val="26"/>
    </w:rPr>
  </w:style>
  <w:style w:type="character" w:customStyle="1" w:styleId="Heading4Char">
    <w:name w:val="Heading 4 Char"/>
    <w:basedOn w:val="DefaultParagraphFont"/>
    <w:link w:val="Heading4"/>
    <w:uiPriority w:val="9"/>
    <w:semiHidden/>
    <w:rsid w:val="00B8559B"/>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1929E2"/>
    <w:pPr>
      <w:widowControl w:val="0"/>
      <w:tabs>
        <w:tab w:val="left" w:pos="7110"/>
        <w:tab w:val="left" w:pos="7200"/>
      </w:tabs>
      <w:spacing w:line="201" w:lineRule="auto"/>
    </w:pPr>
    <w:rPr>
      <w:sz w:val="28"/>
      <w:szCs w:val="20"/>
    </w:rPr>
  </w:style>
  <w:style w:type="character" w:customStyle="1" w:styleId="BodyTextChar">
    <w:name w:val="Body Text Char"/>
    <w:basedOn w:val="DefaultParagraphFont"/>
    <w:link w:val="BodyText"/>
    <w:uiPriority w:val="99"/>
    <w:semiHidden/>
    <w:rsid w:val="00B8559B"/>
    <w:rPr>
      <w:sz w:val="24"/>
      <w:szCs w:val="24"/>
    </w:rPr>
  </w:style>
  <w:style w:type="paragraph" w:customStyle="1" w:styleId="CourseDescrip-CourseTitle">
    <w:name w:val="Course Descrip - Course Title"/>
    <w:uiPriority w:val="99"/>
    <w:rsid w:val="001929E2"/>
    <w:pPr>
      <w:widowControl w:val="0"/>
      <w:tabs>
        <w:tab w:val="right" w:pos="3360"/>
        <w:tab w:val="left" w:pos="3420"/>
        <w:tab w:val="right" w:pos="6660"/>
      </w:tabs>
      <w:autoSpaceDE w:val="0"/>
      <w:autoSpaceDN w:val="0"/>
      <w:adjustRightInd w:val="0"/>
    </w:pPr>
    <w:rPr>
      <w:rFonts w:ascii="ITC Officina Sans Book" w:hAnsi="ITC Officina Sans Book"/>
      <w:b/>
      <w:sz w:val="18"/>
      <w:szCs w:val="20"/>
    </w:rPr>
  </w:style>
  <w:style w:type="paragraph" w:styleId="Header">
    <w:name w:val="header"/>
    <w:basedOn w:val="Normal"/>
    <w:link w:val="HeaderChar"/>
    <w:uiPriority w:val="99"/>
    <w:rsid w:val="001929E2"/>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B8559B"/>
    <w:rPr>
      <w:sz w:val="24"/>
      <w:szCs w:val="24"/>
    </w:rPr>
  </w:style>
  <w:style w:type="character" w:styleId="PageNumber">
    <w:name w:val="page number"/>
    <w:basedOn w:val="DefaultParagraphFont"/>
    <w:uiPriority w:val="99"/>
    <w:rsid w:val="001929E2"/>
    <w:rPr>
      <w:rFonts w:cs="Times New Roman"/>
    </w:rPr>
  </w:style>
  <w:style w:type="paragraph" w:styleId="Footer">
    <w:name w:val="footer"/>
    <w:basedOn w:val="Normal"/>
    <w:link w:val="FooterChar"/>
    <w:uiPriority w:val="99"/>
    <w:rsid w:val="001929E2"/>
    <w:pPr>
      <w:widowControl w:val="0"/>
      <w:tabs>
        <w:tab w:val="center" w:pos="4320"/>
        <w:tab w:val="right" w:pos="8640"/>
      </w:tabs>
    </w:pPr>
    <w:rPr>
      <w:szCs w:val="20"/>
    </w:rPr>
  </w:style>
  <w:style w:type="character" w:customStyle="1" w:styleId="FooterChar">
    <w:name w:val="Footer Char"/>
    <w:basedOn w:val="DefaultParagraphFont"/>
    <w:link w:val="Footer"/>
    <w:uiPriority w:val="99"/>
    <w:semiHidden/>
    <w:rsid w:val="00B8559B"/>
    <w:rPr>
      <w:sz w:val="24"/>
      <w:szCs w:val="24"/>
    </w:rPr>
  </w:style>
  <w:style w:type="paragraph" w:styleId="BalloonText">
    <w:name w:val="Balloon Text"/>
    <w:basedOn w:val="Normal"/>
    <w:link w:val="BalloonTextChar"/>
    <w:uiPriority w:val="99"/>
    <w:semiHidden/>
    <w:rsid w:val="00F15ACB"/>
    <w:rPr>
      <w:rFonts w:ascii="Tahoma" w:hAnsi="Tahoma" w:cs="Tahoma"/>
      <w:sz w:val="16"/>
      <w:szCs w:val="16"/>
    </w:rPr>
  </w:style>
  <w:style w:type="character" w:customStyle="1" w:styleId="BalloonTextChar">
    <w:name w:val="Balloon Text Char"/>
    <w:basedOn w:val="DefaultParagraphFont"/>
    <w:link w:val="BalloonText"/>
    <w:uiPriority w:val="99"/>
    <w:semiHidden/>
    <w:rsid w:val="00B8559B"/>
    <w:rPr>
      <w:sz w:val="0"/>
      <w:szCs w:val="0"/>
    </w:rPr>
  </w:style>
  <w:style w:type="character" w:styleId="Strong">
    <w:name w:val="Strong"/>
    <w:basedOn w:val="DefaultParagraphFont"/>
    <w:uiPriority w:val="99"/>
    <w:qFormat/>
    <w:rsid w:val="000838D3"/>
    <w:rPr>
      <w:rFonts w:cs="Times New Roman"/>
      <w:b/>
      <w:bCs/>
    </w:rPr>
  </w:style>
  <w:style w:type="character" w:styleId="Emphasis">
    <w:name w:val="Emphasis"/>
    <w:basedOn w:val="DefaultParagraphFont"/>
    <w:uiPriority w:val="99"/>
    <w:qFormat/>
    <w:rsid w:val="00C5611F"/>
    <w:rPr>
      <w:rFonts w:cs="Times New Roman"/>
      <w:i/>
      <w:iCs/>
    </w:rPr>
  </w:style>
  <w:style w:type="paragraph" w:styleId="NormalWeb">
    <w:name w:val="Normal (Web)"/>
    <w:basedOn w:val="Normal"/>
    <w:uiPriority w:val="99"/>
    <w:rsid w:val="00DC0358"/>
    <w:pPr>
      <w:spacing w:before="100" w:beforeAutospacing="1" w:after="100" w:afterAutospacing="1"/>
    </w:pPr>
  </w:style>
  <w:style w:type="character" w:styleId="Hyperlink">
    <w:name w:val="Hyperlink"/>
    <w:basedOn w:val="DefaultParagraphFont"/>
    <w:uiPriority w:val="99"/>
    <w:rsid w:val="00FE43F1"/>
    <w:rPr>
      <w:rFonts w:cs="Times New Roman"/>
      <w:color w:val="0000FF"/>
      <w:u w:val="single"/>
    </w:rPr>
  </w:style>
  <w:style w:type="table" w:styleId="TableGrid">
    <w:name w:val="Table Grid"/>
    <w:basedOn w:val="TableNormal"/>
    <w:rsid w:val="009A728E"/>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919BE"/>
    <w:pPr>
      <w:ind w:left="720"/>
      <w:contextualSpacing/>
    </w:pPr>
  </w:style>
  <w:style w:type="paragraph" w:customStyle="1" w:styleId="a">
    <w:name w:val="_"/>
    <w:rsid w:val="00F27902"/>
    <w:pPr>
      <w:autoSpaceDE w:val="0"/>
      <w:autoSpaceDN w:val="0"/>
      <w:adjustRightInd w:val="0"/>
      <w:ind w:left="1440"/>
    </w:pPr>
    <w:rPr>
      <w:rFonts w:ascii="CentSchbook BT" w:hAnsi="CentSchbook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99636">
      <w:bodyDiv w:val="1"/>
      <w:marLeft w:val="0"/>
      <w:marRight w:val="0"/>
      <w:marTop w:val="0"/>
      <w:marBottom w:val="0"/>
      <w:divBdr>
        <w:top w:val="none" w:sz="0" w:space="0" w:color="auto"/>
        <w:left w:val="none" w:sz="0" w:space="0" w:color="auto"/>
        <w:bottom w:val="none" w:sz="0" w:space="0" w:color="auto"/>
        <w:right w:val="none" w:sz="0" w:space="0" w:color="auto"/>
      </w:divBdr>
    </w:div>
    <w:div w:id="669408648">
      <w:bodyDiv w:val="1"/>
      <w:marLeft w:val="0"/>
      <w:marRight w:val="0"/>
      <w:marTop w:val="0"/>
      <w:marBottom w:val="0"/>
      <w:divBdr>
        <w:top w:val="none" w:sz="0" w:space="0" w:color="auto"/>
        <w:left w:val="none" w:sz="0" w:space="0" w:color="auto"/>
        <w:bottom w:val="none" w:sz="0" w:space="0" w:color="auto"/>
        <w:right w:val="none" w:sz="0" w:space="0" w:color="auto"/>
      </w:divBdr>
    </w:div>
    <w:div w:id="701369271">
      <w:bodyDiv w:val="1"/>
      <w:marLeft w:val="0"/>
      <w:marRight w:val="0"/>
      <w:marTop w:val="0"/>
      <w:marBottom w:val="0"/>
      <w:divBdr>
        <w:top w:val="none" w:sz="0" w:space="0" w:color="auto"/>
        <w:left w:val="none" w:sz="0" w:space="0" w:color="auto"/>
        <w:bottom w:val="none" w:sz="0" w:space="0" w:color="auto"/>
        <w:right w:val="none" w:sz="0" w:space="0" w:color="auto"/>
      </w:divBdr>
    </w:div>
    <w:div w:id="1625231581">
      <w:marLeft w:val="0"/>
      <w:marRight w:val="0"/>
      <w:marTop w:val="0"/>
      <w:marBottom w:val="0"/>
      <w:divBdr>
        <w:top w:val="none" w:sz="0" w:space="0" w:color="auto"/>
        <w:left w:val="none" w:sz="0" w:space="0" w:color="auto"/>
        <w:bottom w:val="none" w:sz="0" w:space="0" w:color="auto"/>
        <w:right w:val="none" w:sz="0" w:space="0" w:color="auto"/>
      </w:divBdr>
      <w:divsChild>
        <w:div w:id="1625231596">
          <w:marLeft w:val="0"/>
          <w:marRight w:val="0"/>
          <w:marTop w:val="0"/>
          <w:marBottom w:val="0"/>
          <w:divBdr>
            <w:top w:val="none" w:sz="0" w:space="0" w:color="auto"/>
            <w:left w:val="none" w:sz="0" w:space="0" w:color="auto"/>
            <w:bottom w:val="none" w:sz="0" w:space="0" w:color="auto"/>
            <w:right w:val="none" w:sz="0" w:space="0" w:color="auto"/>
          </w:divBdr>
        </w:div>
      </w:divsChild>
    </w:div>
    <w:div w:id="1625231583">
      <w:marLeft w:val="0"/>
      <w:marRight w:val="0"/>
      <w:marTop w:val="0"/>
      <w:marBottom w:val="0"/>
      <w:divBdr>
        <w:top w:val="none" w:sz="0" w:space="0" w:color="auto"/>
        <w:left w:val="none" w:sz="0" w:space="0" w:color="auto"/>
        <w:bottom w:val="none" w:sz="0" w:space="0" w:color="auto"/>
        <w:right w:val="none" w:sz="0" w:space="0" w:color="auto"/>
      </w:divBdr>
      <w:divsChild>
        <w:div w:id="1625231599">
          <w:marLeft w:val="0"/>
          <w:marRight w:val="0"/>
          <w:marTop w:val="0"/>
          <w:marBottom w:val="0"/>
          <w:divBdr>
            <w:top w:val="none" w:sz="0" w:space="0" w:color="auto"/>
            <w:left w:val="none" w:sz="0" w:space="0" w:color="auto"/>
            <w:bottom w:val="none" w:sz="0" w:space="0" w:color="auto"/>
            <w:right w:val="none" w:sz="0" w:space="0" w:color="auto"/>
          </w:divBdr>
          <w:divsChild>
            <w:div w:id="1625231600">
              <w:marLeft w:val="0"/>
              <w:marRight w:val="0"/>
              <w:marTop w:val="0"/>
              <w:marBottom w:val="0"/>
              <w:divBdr>
                <w:top w:val="none" w:sz="0" w:space="0" w:color="auto"/>
                <w:left w:val="none" w:sz="0" w:space="0" w:color="auto"/>
                <w:bottom w:val="none" w:sz="0" w:space="0" w:color="auto"/>
                <w:right w:val="none" w:sz="0" w:space="0" w:color="auto"/>
              </w:divBdr>
              <w:divsChild>
                <w:div w:id="1625231598">
                  <w:marLeft w:val="0"/>
                  <w:marRight w:val="0"/>
                  <w:marTop w:val="0"/>
                  <w:marBottom w:val="0"/>
                  <w:divBdr>
                    <w:top w:val="none" w:sz="0" w:space="0" w:color="auto"/>
                    <w:left w:val="none" w:sz="0" w:space="0" w:color="auto"/>
                    <w:bottom w:val="none" w:sz="0" w:space="0" w:color="auto"/>
                    <w:right w:val="none" w:sz="0" w:space="0" w:color="auto"/>
                  </w:divBdr>
                  <w:divsChild>
                    <w:div w:id="1625231601">
                      <w:marLeft w:val="0"/>
                      <w:marRight w:val="0"/>
                      <w:marTop w:val="0"/>
                      <w:marBottom w:val="0"/>
                      <w:divBdr>
                        <w:top w:val="none" w:sz="0" w:space="0" w:color="auto"/>
                        <w:left w:val="none" w:sz="0" w:space="0" w:color="auto"/>
                        <w:bottom w:val="none" w:sz="0" w:space="0" w:color="auto"/>
                        <w:right w:val="none" w:sz="0" w:space="0" w:color="auto"/>
                      </w:divBdr>
                      <w:divsChild>
                        <w:div w:id="1625231591">
                          <w:marLeft w:val="0"/>
                          <w:marRight w:val="0"/>
                          <w:marTop w:val="0"/>
                          <w:marBottom w:val="0"/>
                          <w:divBdr>
                            <w:top w:val="none" w:sz="0" w:space="0" w:color="auto"/>
                            <w:left w:val="none" w:sz="0" w:space="0" w:color="auto"/>
                            <w:bottom w:val="none" w:sz="0" w:space="0" w:color="auto"/>
                            <w:right w:val="none" w:sz="0" w:space="0" w:color="auto"/>
                          </w:divBdr>
                          <w:divsChild>
                            <w:div w:id="1625231580">
                              <w:marLeft w:val="0"/>
                              <w:marRight w:val="0"/>
                              <w:marTop w:val="0"/>
                              <w:marBottom w:val="0"/>
                              <w:divBdr>
                                <w:top w:val="none" w:sz="0" w:space="0" w:color="auto"/>
                                <w:left w:val="none" w:sz="0" w:space="0" w:color="auto"/>
                                <w:bottom w:val="none" w:sz="0" w:space="0" w:color="auto"/>
                                <w:right w:val="none" w:sz="0" w:space="0" w:color="auto"/>
                              </w:divBdr>
                              <w:divsChild>
                                <w:div w:id="162523158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231593">
      <w:marLeft w:val="0"/>
      <w:marRight w:val="0"/>
      <w:marTop w:val="0"/>
      <w:marBottom w:val="0"/>
      <w:divBdr>
        <w:top w:val="none" w:sz="0" w:space="0" w:color="auto"/>
        <w:left w:val="none" w:sz="0" w:space="0" w:color="auto"/>
        <w:bottom w:val="none" w:sz="0" w:space="0" w:color="auto"/>
        <w:right w:val="none" w:sz="0" w:space="0" w:color="auto"/>
      </w:divBdr>
      <w:divsChild>
        <w:div w:id="1625231603">
          <w:marLeft w:val="0"/>
          <w:marRight w:val="0"/>
          <w:marTop w:val="0"/>
          <w:marBottom w:val="0"/>
          <w:divBdr>
            <w:top w:val="none" w:sz="0" w:space="0" w:color="auto"/>
            <w:left w:val="none" w:sz="0" w:space="0" w:color="auto"/>
            <w:bottom w:val="none" w:sz="0" w:space="0" w:color="auto"/>
            <w:right w:val="none" w:sz="0" w:space="0" w:color="auto"/>
          </w:divBdr>
          <w:divsChild>
            <w:div w:id="1625231604">
              <w:marLeft w:val="0"/>
              <w:marRight w:val="0"/>
              <w:marTop w:val="0"/>
              <w:marBottom w:val="0"/>
              <w:divBdr>
                <w:top w:val="none" w:sz="0" w:space="0" w:color="auto"/>
                <w:left w:val="none" w:sz="0" w:space="0" w:color="auto"/>
                <w:bottom w:val="none" w:sz="0" w:space="0" w:color="auto"/>
                <w:right w:val="none" w:sz="0" w:space="0" w:color="auto"/>
              </w:divBdr>
              <w:divsChild>
                <w:div w:id="1625231605">
                  <w:marLeft w:val="0"/>
                  <w:marRight w:val="0"/>
                  <w:marTop w:val="0"/>
                  <w:marBottom w:val="0"/>
                  <w:divBdr>
                    <w:top w:val="none" w:sz="0" w:space="0" w:color="auto"/>
                    <w:left w:val="none" w:sz="0" w:space="0" w:color="auto"/>
                    <w:bottom w:val="none" w:sz="0" w:space="0" w:color="auto"/>
                    <w:right w:val="none" w:sz="0" w:space="0" w:color="auto"/>
                  </w:divBdr>
                  <w:divsChild>
                    <w:div w:id="1625231597">
                      <w:marLeft w:val="0"/>
                      <w:marRight w:val="0"/>
                      <w:marTop w:val="0"/>
                      <w:marBottom w:val="0"/>
                      <w:divBdr>
                        <w:top w:val="none" w:sz="0" w:space="0" w:color="auto"/>
                        <w:left w:val="none" w:sz="0" w:space="0" w:color="auto"/>
                        <w:bottom w:val="none" w:sz="0" w:space="0" w:color="auto"/>
                        <w:right w:val="none" w:sz="0" w:space="0" w:color="auto"/>
                      </w:divBdr>
                      <w:divsChild>
                        <w:div w:id="1625231592">
                          <w:marLeft w:val="0"/>
                          <w:marRight w:val="0"/>
                          <w:marTop w:val="0"/>
                          <w:marBottom w:val="0"/>
                          <w:divBdr>
                            <w:top w:val="none" w:sz="0" w:space="0" w:color="auto"/>
                            <w:left w:val="none" w:sz="0" w:space="0" w:color="auto"/>
                            <w:bottom w:val="none" w:sz="0" w:space="0" w:color="auto"/>
                            <w:right w:val="none" w:sz="0" w:space="0" w:color="auto"/>
                          </w:divBdr>
                          <w:divsChild>
                            <w:div w:id="1625231595">
                              <w:marLeft w:val="0"/>
                              <w:marRight w:val="0"/>
                              <w:marTop w:val="0"/>
                              <w:marBottom w:val="0"/>
                              <w:divBdr>
                                <w:top w:val="none" w:sz="0" w:space="0" w:color="auto"/>
                                <w:left w:val="none" w:sz="0" w:space="0" w:color="auto"/>
                                <w:bottom w:val="none" w:sz="0" w:space="0" w:color="auto"/>
                                <w:right w:val="none" w:sz="0" w:space="0" w:color="auto"/>
                              </w:divBdr>
                              <w:divsChild>
                                <w:div w:id="162523158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231602">
      <w:marLeft w:val="0"/>
      <w:marRight w:val="0"/>
      <w:marTop w:val="0"/>
      <w:marBottom w:val="0"/>
      <w:divBdr>
        <w:top w:val="none" w:sz="0" w:space="0" w:color="auto"/>
        <w:left w:val="none" w:sz="0" w:space="0" w:color="auto"/>
        <w:bottom w:val="none" w:sz="0" w:space="0" w:color="auto"/>
        <w:right w:val="none" w:sz="0" w:space="0" w:color="auto"/>
      </w:divBdr>
      <w:divsChild>
        <w:div w:id="1625231594">
          <w:marLeft w:val="0"/>
          <w:marRight w:val="0"/>
          <w:marTop w:val="0"/>
          <w:marBottom w:val="0"/>
          <w:divBdr>
            <w:top w:val="none" w:sz="0" w:space="0" w:color="auto"/>
            <w:left w:val="none" w:sz="0" w:space="0" w:color="auto"/>
            <w:bottom w:val="none" w:sz="0" w:space="0" w:color="auto"/>
            <w:right w:val="none" w:sz="0" w:space="0" w:color="auto"/>
          </w:divBdr>
          <w:divsChild>
            <w:div w:id="1625231588">
              <w:marLeft w:val="0"/>
              <w:marRight w:val="0"/>
              <w:marTop w:val="0"/>
              <w:marBottom w:val="0"/>
              <w:divBdr>
                <w:top w:val="none" w:sz="0" w:space="0" w:color="auto"/>
                <w:left w:val="none" w:sz="0" w:space="0" w:color="auto"/>
                <w:bottom w:val="none" w:sz="0" w:space="0" w:color="auto"/>
                <w:right w:val="none" w:sz="0" w:space="0" w:color="auto"/>
              </w:divBdr>
              <w:divsChild>
                <w:div w:id="1625231589">
                  <w:marLeft w:val="0"/>
                  <w:marRight w:val="0"/>
                  <w:marTop w:val="0"/>
                  <w:marBottom w:val="0"/>
                  <w:divBdr>
                    <w:top w:val="none" w:sz="0" w:space="0" w:color="auto"/>
                    <w:left w:val="none" w:sz="0" w:space="0" w:color="auto"/>
                    <w:bottom w:val="none" w:sz="0" w:space="0" w:color="auto"/>
                    <w:right w:val="none" w:sz="0" w:space="0" w:color="auto"/>
                  </w:divBdr>
                  <w:divsChild>
                    <w:div w:id="1625231587">
                      <w:marLeft w:val="0"/>
                      <w:marRight w:val="0"/>
                      <w:marTop w:val="0"/>
                      <w:marBottom w:val="0"/>
                      <w:divBdr>
                        <w:top w:val="none" w:sz="0" w:space="0" w:color="auto"/>
                        <w:left w:val="none" w:sz="0" w:space="0" w:color="auto"/>
                        <w:bottom w:val="none" w:sz="0" w:space="0" w:color="auto"/>
                        <w:right w:val="none" w:sz="0" w:space="0" w:color="auto"/>
                      </w:divBdr>
                      <w:divsChild>
                        <w:div w:id="1625231585">
                          <w:marLeft w:val="0"/>
                          <w:marRight w:val="0"/>
                          <w:marTop w:val="0"/>
                          <w:marBottom w:val="0"/>
                          <w:divBdr>
                            <w:top w:val="none" w:sz="0" w:space="0" w:color="auto"/>
                            <w:left w:val="none" w:sz="0" w:space="0" w:color="auto"/>
                            <w:bottom w:val="none" w:sz="0" w:space="0" w:color="auto"/>
                            <w:right w:val="none" w:sz="0" w:space="0" w:color="auto"/>
                          </w:divBdr>
                          <w:divsChild>
                            <w:div w:id="1625231590">
                              <w:marLeft w:val="0"/>
                              <w:marRight w:val="0"/>
                              <w:marTop w:val="0"/>
                              <w:marBottom w:val="0"/>
                              <w:divBdr>
                                <w:top w:val="none" w:sz="0" w:space="0" w:color="auto"/>
                                <w:left w:val="none" w:sz="0" w:space="0" w:color="auto"/>
                                <w:bottom w:val="none" w:sz="0" w:space="0" w:color="auto"/>
                                <w:right w:val="none" w:sz="0" w:space="0" w:color="auto"/>
                              </w:divBdr>
                              <w:divsChild>
                                <w:div w:id="162523158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chelp@richland.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help@richland.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2240</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Course Title:</vt:lpstr>
    </vt:vector>
  </TitlesOfParts>
  <Company>RICHLAND COMMUNITY COLLEGE</Company>
  <LinksUpToDate>false</LinksUpToDate>
  <CharactersWithSpaces>14983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creator>T Trendler</dc:creator>
  <cp:lastModifiedBy>Ryan Wolf</cp:lastModifiedBy>
  <cp:revision>3</cp:revision>
  <cp:lastPrinted>2009-08-31T20:24:00Z</cp:lastPrinted>
  <dcterms:created xsi:type="dcterms:W3CDTF">2015-10-20T15:57:00Z</dcterms:created>
  <dcterms:modified xsi:type="dcterms:W3CDTF">2015-10-22T14:43:00Z</dcterms:modified>
</cp:coreProperties>
</file>