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50" w:rsidRDefault="002E6650">
      <w:pPr>
        <w:spacing w:before="11"/>
        <w:ind w:left="22"/>
        <w:jc w:val="center"/>
        <w:rPr>
          <w:rFonts w:ascii="Arial" w:eastAsia="Arial" w:hAnsi="Arial" w:cs="Arial"/>
          <w:b/>
          <w:bCs/>
          <w:sz w:val="20"/>
          <w:szCs w:val="20"/>
        </w:rPr>
      </w:pPr>
    </w:p>
    <w:p w:rsidR="002E6650" w:rsidRDefault="002E6650">
      <w:pPr>
        <w:spacing w:before="11"/>
        <w:ind w:left="22"/>
        <w:jc w:val="center"/>
        <w:rPr>
          <w:rFonts w:ascii="Arial" w:eastAsia="Arial" w:hAnsi="Arial" w:cs="Arial"/>
          <w:b/>
          <w:bCs/>
          <w:sz w:val="20"/>
          <w:szCs w:val="20"/>
        </w:rPr>
      </w:pPr>
    </w:p>
    <w:p w:rsidR="002E6650" w:rsidRDefault="002E6650" w:rsidP="002E6650">
      <w:pPr>
        <w:spacing w:before="69" w:line="294" w:lineRule="auto"/>
        <w:ind w:left="2493" w:right="2462" w:firstLine="587"/>
        <w:rPr>
          <w:rFonts w:ascii="Arial" w:eastAsia="Arial" w:hAnsi="Arial" w:cs="Arial"/>
          <w:sz w:val="20"/>
          <w:szCs w:val="20"/>
        </w:rPr>
      </w:pPr>
      <w:proofErr w:type="gramStart"/>
      <w:r>
        <w:rPr>
          <w:rFonts w:ascii="Arial" w:eastAsia="Arial" w:hAnsi="Arial" w:cs="Arial"/>
          <w:b/>
          <w:bCs/>
          <w:sz w:val="20"/>
          <w:szCs w:val="20"/>
        </w:rPr>
        <w:t xml:space="preserve">WILLIAM </w:t>
      </w:r>
      <w:r>
        <w:rPr>
          <w:rFonts w:ascii="Arial" w:eastAsia="Arial" w:hAnsi="Arial" w:cs="Arial"/>
          <w:b/>
          <w:bCs/>
          <w:spacing w:val="4"/>
          <w:sz w:val="20"/>
          <w:szCs w:val="20"/>
        </w:rPr>
        <w:t xml:space="preserve"> </w:t>
      </w:r>
      <w:r>
        <w:rPr>
          <w:rFonts w:ascii="Arial" w:eastAsia="Arial" w:hAnsi="Arial" w:cs="Arial"/>
          <w:b/>
          <w:bCs/>
          <w:sz w:val="20"/>
          <w:szCs w:val="20"/>
        </w:rPr>
        <w:t>RAINEY</w:t>
      </w:r>
      <w:proofErr w:type="gramEnd"/>
      <w:r>
        <w:rPr>
          <w:rFonts w:ascii="Arial" w:eastAsia="Arial" w:hAnsi="Arial" w:cs="Arial"/>
          <w:b/>
          <w:bCs/>
          <w:spacing w:val="47"/>
          <w:sz w:val="20"/>
          <w:szCs w:val="20"/>
        </w:rPr>
        <w:t xml:space="preserve"> </w:t>
      </w:r>
      <w:r>
        <w:rPr>
          <w:rFonts w:ascii="Arial" w:eastAsia="Arial" w:hAnsi="Arial" w:cs="Arial"/>
          <w:b/>
          <w:bCs/>
          <w:sz w:val="20"/>
          <w:szCs w:val="20"/>
        </w:rPr>
        <w:t>HARPER</w:t>
      </w:r>
      <w:r>
        <w:rPr>
          <w:rFonts w:ascii="Arial" w:eastAsia="Arial" w:hAnsi="Arial" w:cs="Arial"/>
          <w:b/>
          <w:bCs/>
          <w:spacing w:val="37"/>
          <w:sz w:val="20"/>
          <w:szCs w:val="20"/>
        </w:rPr>
        <w:t xml:space="preserve"> </w:t>
      </w:r>
      <w:r>
        <w:rPr>
          <w:rFonts w:ascii="Arial" w:eastAsia="Arial" w:hAnsi="Arial" w:cs="Arial"/>
          <w:b/>
          <w:bCs/>
          <w:sz w:val="20"/>
          <w:szCs w:val="20"/>
        </w:rPr>
        <w:t>COLLEGE</w:t>
      </w:r>
      <w:r>
        <w:rPr>
          <w:rFonts w:ascii="Arial" w:eastAsia="Arial" w:hAnsi="Arial" w:cs="Arial"/>
          <w:b/>
          <w:bCs/>
          <w:w w:val="103"/>
          <w:sz w:val="20"/>
          <w:szCs w:val="20"/>
        </w:rPr>
        <w:t xml:space="preserve"> </w:t>
      </w:r>
      <w:r>
        <w:rPr>
          <w:rFonts w:ascii="Arial" w:eastAsia="Arial" w:hAnsi="Arial" w:cs="Arial"/>
          <w:b/>
          <w:bCs/>
          <w:sz w:val="20"/>
          <w:szCs w:val="20"/>
        </w:rPr>
        <w:t>CAREER</w:t>
      </w:r>
      <w:r>
        <w:rPr>
          <w:rFonts w:ascii="Arial" w:eastAsia="Arial" w:hAnsi="Arial" w:cs="Arial"/>
          <w:b/>
          <w:bCs/>
          <w:spacing w:val="39"/>
          <w:sz w:val="20"/>
          <w:szCs w:val="20"/>
        </w:rPr>
        <w:t xml:space="preserve"> </w:t>
      </w:r>
      <w:r>
        <w:rPr>
          <w:rFonts w:ascii="Arial" w:eastAsia="Arial" w:hAnsi="Arial" w:cs="Arial"/>
          <w:b/>
          <w:bCs/>
          <w:sz w:val="20"/>
          <w:szCs w:val="20"/>
        </w:rPr>
        <w:t>AND</w:t>
      </w:r>
      <w:r>
        <w:rPr>
          <w:rFonts w:ascii="Arial" w:eastAsia="Arial" w:hAnsi="Arial" w:cs="Arial"/>
          <w:b/>
          <w:bCs/>
          <w:spacing w:val="37"/>
          <w:sz w:val="20"/>
          <w:szCs w:val="20"/>
        </w:rPr>
        <w:t xml:space="preserve"> </w:t>
      </w:r>
      <w:r>
        <w:rPr>
          <w:rFonts w:ascii="Arial" w:eastAsia="Arial" w:hAnsi="Arial" w:cs="Arial"/>
          <w:b/>
          <w:bCs/>
          <w:sz w:val="20"/>
          <w:szCs w:val="20"/>
        </w:rPr>
        <w:t xml:space="preserve">TECHNICAL </w:t>
      </w:r>
      <w:r>
        <w:rPr>
          <w:rFonts w:ascii="Arial" w:eastAsia="Arial" w:hAnsi="Arial" w:cs="Arial"/>
          <w:b/>
          <w:bCs/>
          <w:spacing w:val="9"/>
          <w:sz w:val="20"/>
          <w:szCs w:val="20"/>
        </w:rPr>
        <w:t xml:space="preserve"> </w:t>
      </w:r>
      <w:r>
        <w:rPr>
          <w:rFonts w:ascii="Arial" w:eastAsia="Arial" w:hAnsi="Arial" w:cs="Arial"/>
          <w:b/>
          <w:bCs/>
          <w:sz w:val="20"/>
          <w:szCs w:val="20"/>
        </w:rPr>
        <w:t>PROGRAMS</w:t>
      </w:r>
      <w:r>
        <w:rPr>
          <w:rFonts w:ascii="Arial" w:eastAsia="Arial" w:hAnsi="Arial" w:cs="Arial"/>
          <w:b/>
          <w:bCs/>
          <w:spacing w:val="52"/>
          <w:sz w:val="20"/>
          <w:szCs w:val="20"/>
        </w:rPr>
        <w:t xml:space="preserve"> </w:t>
      </w:r>
      <w:r>
        <w:rPr>
          <w:rFonts w:ascii="Arial" w:eastAsia="Arial" w:hAnsi="Arial" w:cs="Arial"/>
          <w:b/>
          <w:bCs/>
          <w:sz w:val="20"/>
          <w:szCs w:val="20"/>
        </w:rPr>
        <w:t>DIVISION</w:t>
      </w:r>
    </w:p>
    <w:p w:rsidR="002E6650" w:rsidRDefault="002E6650" w:rsidP="002E6650">
      <w:pPr>
        <w:spacing w:before="11"/>
        <w:ind w:left="22"/>
        <w:jc w:val="center"/>
        <w:rPr>
          <w:rFonts w:ascii="Arial" w:eastAsia="Arial" w:hAnsi="Arial" w:cs="Arial"/>
          <w:b/>
          <w:bCs/>
          <w:sz w:val="20"/>
          <w:szCs w:val="20"/>
        </w:rPr>
      </w:pPr>
      <w:r>
        <w:rPr>
          <w:rFonts w:ascii="Arial" w:eastAsia="Arial" w:hAnsi="Arial" w:cs="Arial"/>
          <w:b/>
          <w:bCs/>
          <w:sz w:val="20"/>
          <w:szCs w:val="20"/>
        </w:rPr>
        <w:t>GENERAL</w:t>
      </w:r>
      <w:r>
        <w:rPr>
          <w:rFonts w:ascii="Arial" w:eastAsia="Arial" w:hAnsi="Arial" w:cs="Arial"/>
          <w:b/>
          <w:bCs/>
          <w:spacing w:val="55"/>
          <w:sz w:val="20"/>
          <w:szCs w:val="20"/>
        </w:rPr>
        <w:t xml:space="preserve"> </w:t>
      </w:r>
      <w:r>
        <w:rPr>
          <w:rFonts w:ascii="Arial" w:eastAsia="Arial" w:hAnsi="Arial" w:cs="Arial"/>
          <w:b/>
          <w:bCs/>
          <w:sz w:val="20"/>
          <w:szCs w:val="20"/>
        </w:rPr>
        <w:t>COURSE</w:t>
      </w:r>
      <w:r>
        <w:rPr>
          <w:rFonts w:ascii="Arial" w:eastAsia="Arial" w:hAnsi="Arial" w:cs="Arial"/>
          <w:b/>
          <w:bCs/>
          <w:spacing w:val="45"/>
          <w:sz w:val="20"/>
          <w:szCs w:val="20"/>
        </w:rPr>
        <w:t xml:space="preserve"> </w:t>
      </w:r>
      <w:r>
        <w:rPr>
          <w:rFonts w:ascii="Arial" w:eastAsia="Arial" w:hAnsi="Arial" w:cs="Arial"/>
          <w:b/>
          <w:bCs/>
          <w:sz w:val="20"/>
          <w:szCs w:val="20"/>
        </w:rPr>
        <w:t>OUTLINE</w:t>
      </w:r>
    </w:p>
    <w:p w:rsidR="002E6650" w:rsidRDefault="002E6650">
      <w:pPr>
        <w:spacing w:before="11"/>
        <w:ind w:left="22"/>
        <w:jc w:val="center"/>
        <w:rPr>
          <w:rFonts w:ascii="Arial" w:eastAsia="Arial" w:hAnsi="Arial" w:cs="Arial"/>
          <w:b/>
          <w:bCs/>
          <w:sz w:val="20"/>
          <w:szCs w:val="20"/>
        </w:rPr>
      </w:pPr>
    </w:p>
    <w:p w:rsidR="002E6650" w:rsidRDefault="002E6650" w:rsidP="002E6650">
      <w:pPr>
        <w:spacing w:before="11"/>
        <w:ind w:left="22"/>
        <w:rPr>
          <w:rFonts w:ascii="Arial" w:eastAsia="Arial" w:hAnsi="Arial" w:cs="Arial"/>
          <w:sz w:val="20"/>
          <w:szCs w:val="20"/>
        </w:rPr>
      </w:pPr>
      <w:r>
        <w:rPr>
          <w:rFonts w:ascii="Arial" w:eastAsia="Arial" w:hAnsi="Arial" w:cs="Arial"/>
          <w:sz w:val="20"/>
          <w:szCs w:val="20"/>
        </w:rPr>
        <w:t>Department Coordinator: Kurt J. Billsten    Phone: 847-925-6149   Email: Kbillste@harpercollege.edu</w:t>
      </w:r>
      <w:bookmarkStart w:id="0" w:name="_GoBack"/>
      <w:bookmarkEnd w:id="0"/>
    </w:p>
    <w:p w:rsidR="00D12021" w:rsidRDefault="00D12021">
      <w:pPr>
        <w:spacing w:before="10" w:line="70" w:lineRule="exact"/>
        <w:rPr>
          <w:sz w:val="7"/>
          <w:szCs w:val="7"/>
        </w:rPr>
      </w:pPr>
    </w:p>
    <w:tbl>
      <w:tblPr>
        <w:tblW w:w="0" w:type="auto"/>
        <w:tblInd w:w="85" w:type="dxa"/>
        <w:tblLayout w:type="fixed"/>
        <w:tblCellMar>
          <w:left w:w="0" w:type="dxa"/>
          <w:right w:w="0" w:type="dxa"/>
        </w:tblCellMar>
        <w:tblLook w:val="01E0" w:firstRow="1" w:lastRow="1" w:firstColumn="1" w:lastColumn="1" w:noHBand="0" w:noVBand="0"/>
      </w:tblPr>
      <w:tblGrid>
        <w:gridCol w:w="1419"/>
        <w:gridCol w:w="1651"/>
        <w:gridCol w:w="3500"/>
        <w:gridCol w:w="3110"/>
      </w:tblGrid>
      <w:tr w:rsidR="00D12021">
        <w:trPr>
          <w:trHeight w:hRule="exact" w:val="574"/>
        </w:trPr>
        <w:tc>
          <w:tcPr>
            <w:tcW w:w="1419" w:type="dxa"/>
            <w:tcBorders>
              <w:top w:val="single" w:sz="13" w:space="0" w:color="000000"/>
              <w:left w:val="single" w:sz="15" w:space="0" w:color="000000"/>
              <w:bottom w:val="single" w:sz="13" w:space="0" w:color="000000"/>
              <w:right w:val="single" w:sz="15" w:space="0" w:color="000000"/>
            </w:tcBorders>
          </w:tcPr>
          <w:p w:rsidR="00D12021" w:rsidRDefault="002E6650">
            <w:pPr>
              <w:pStyle w:val="TableParagraph"/>
              <w:spacing w:before="6" w:line="254" w:lineRule="auto"/>
              <w:ind w:left="415" w:right="349" w:hanging="101"/>
              <w:rPr>
                <w:rFonts w:ascii="Arial" w:eastAsia="Arial" w:hAnsi="Arial" w:cs="Arial"/>
              </w:rPr>
            </w:pPr>
            <w:r>
              <w:rPr>
                <w:rFonts w:ascii="Arial" w:eastAsia="Arial" w:hAnsi="Arial" w:cs="Arial"/>
              </w:rPr>
              <w:t>Course</w:t>
            </w:r>
            <w:r>
              <w:rPr>
                <w:rFonts w:ascii="Arial" w:eastAsia="Arial" w:hAnsi="Arial" w:cs="Arial"/>
                <w:w w:val="101"/>
              </w:rPr>
              <w:t xml:space="preserve"> </w:t>
            </w:r>
            <w:r>
              <w:rPr>
                <w:rFonts w:ascii="Arial" w:eastAsia="Arial" w:hAnsi="Arial" w:cs="Arial"/>
              </w:rPr>
              <w:t>Prefix</w:t>
            </w:r>
          </w:p>
        </w:tc>
        <w:tc>
          <w:tcPr>
            <w:tcW w:w="1651" w:type="dxa"/>
            <w:tcBorders>
              <w:top w:val="single" w:sz="13" w:space="0" w:color="000000"/>
              <w:left w:val="single" w:sz="15" w:space="0" w:color="000000"/>
              <w:bottom w:val="single" w:sz="13" w:space="0" w:color="000000"/>
              <w:right w:val="single" w:sz="13" w:space="0" w:color="000000"/>
            </w:tcBorders>
          </w:tcPr>
          <w:p w:rsidR="00D12021" w:rsidRDefault="002E6650">
            <w:pPr>
              <w:pStyle w:val="TableParagraph"/>
              <w:spacing w:before="16" w:line="254" w:lineRule="auto"/>
              <w:ind w:left="415" w:right="401" w:firstLine="14"/>
              <w:rPr>
                <w:rFonts w:ascii="Arial" w:eastAsia="Arial" w:hAnsi="Arial" w:cs="Arial"/>
              </w:rPr>
            </w:pPr>
            <w:r>
              <w:rPr>
                <w:rFonts w:ascii="Arial" w:eastAsia="Arial" w:hAnsi="Arial" w:cs="Arial"/>
              </w:rPr>
              <w:t>Course</w:t>
            </w:r>
            <w:r>
              <w:rPr>
                <w:rFonts w:ascii="Arial" w:eastAsia="Arial" w:hAnsi="Arial" w:cs="Arial"/>
                <w:w w:val="101"/>
              </w:rPr>
              <w:t xml:space="preserve"> </w:t>
            </w:r>
            <w:r>
              <w:rPr>
                <w:rFonts w:ascii="Arial" w:eastAsia="Arial" w:hAnsi="Arial" w:cs="Arial"/>
              </w:rPr>
              <w:t>Number</w:t>
            </w:r>
          </w:p>
        </w:tc>
        <w:tc>
          <w:tcPr>
            <w:tcW w:w="3500" w:type="dxa"/>
            <w:tcBorders>
              <w:top w:val="single" w:sz="13" w:space="0" w:color="000000"/>
              <w:left w:val="single" w:sz="13" w:space="0" w:color="000000"/>
              <w:bottom w:val="single" w:sz="13" w:space="0" w:color="000000"/>
              <w:right w:val="single" w:sz="15" w:space="0" w:color="000000"/>
            </w:tcBorders>
          </w:tcPr>
          <w:p w:rsidR="00D12021" w:rsidRDefault="00D12021">
            <w:pPr>
              <w:pStyle w:val="TableParagraph"/>
              <w:spacing w:before="5" w:line="150" w:lineRule="exact"/>
              <w:rPr>
                <w:sz w:val="15"/>
                <w:szCs w:val="15"/>
              </w:rPr>
            </w:pPr>
          </w:p>
          <w:p w:rsidR="00D12021" w:rsidRDefault="002E6650">
            <w:pPr>
              <w:pStyle w:val="TableParagraph"/>
              <w:ind w:left="1132"/>
              <w:rPr>
                <w:rFonts w:ascii="Arial" w:eastAsia="Arial" w:hAnsi="Arial" w:cs="Arial"/>
              </w:rPr>
            </w:pPr>
            <w:r>
              <w:rPr>
                <w:rFonts w:ascii="Arial" w:eastAsia="Arial" w:hAnsi="Arial" w:cs="Arial"/>
              </w:rPr>
              <w:t>Course</w:t>
            </w:r>
            <w:r>
              <w:rPr>
                <w:rFonts w:ascii="Arial" w:eastAsia="Arial" w:hAnsi="Arial" w:cs="Arial"/>
                <w:spacing w:val="31"/>
              </w:rPr>
              <w:t xml:space="preserve"> </w:t>
            </w:r>
            <w:r>
              <w:rPr>
                <w:rFonts w:ascii="Arial" w:eastAsia="Arial" w:hAnsi="Arial" w:cs="Arial"/>
              </w:rPr>
              <w:t>Title</w:t>
            </w:r>
          </w:p>
        </w:tc>
        <w:tc>
          <w:tcPr>
            <w:tcW w:w="3110" w:type="dxa"/>
            <w:tcBorders>
              <w:top w:val="single" w:sz="13" w:space="0" w:color="000000"/>
              <w:left w:val="single" w:sz="15" w:space="0" w:color="000000"/>
              <w:bottom w:val="single" w:sz="13" w:space="0" w:color="000000"/>
              <w:right w:val="single" w:sz="13" w:space="0" w:color="000000"/>
            </w:tcBorders>
          </w:tcPr>
          <w:p w:rsidR="00D12021" w:rsidRDefault="00D12021">
            <w:pPr>
              <w:pStyle w:val="TableParagraph"/>
              <w:spacing w:line="150" w:lineRule="exact"/>
              <w:rPr>
                <w:sz w:val="15"/>
                <w:szCs w:val="15"/>
              </w:rPr>
            </w:pPr>
          </w:p>
          <w:p w:rsidR="00D12021" w:rsidRDefault="002E6650">
            <w:pPr>
              <w:pStyle w:val="TableParagraph"/>
              <w:ind w:left="816"/>
              <w:rPr>
                <w:rFonts w:ascii="Arial" w:eastAsia="Arial" w:hAnsi="Arial" w:cs="Arial"/>
              </w:rPr>
            </w:pPr>
            <w:r>
              <w:rPr>
                <w:rFonts w:ascii="Arial" w:eastAsia="Arial" w:hAnsi="Arial" w:cs="Arial"/>
                <w:i/>
              </w:rPr>
              <w:t>Contact</w:t>
            </w:r>
            <w:r>
              <w:rPr>
                <w:rFonts w:ascii="Arial" w:eastAsia="Arial" w:hAnsi="Arial" w:cs="Arial"/>
                <w:i/>
                <w:spacing w:val="24"/>
              </w:rPr>
              <w:t xml:space="preserve"> </w:t>
            </w:r>
            <w:r>
              <w:rPr>
                <w:rFonts w:ascii="Arial" w:eastAsia="Arial" w:hAnsi="Arial" w:cs="Arial"/>
                <w:i/>
              </w:rPr>
              <w:t>Hours</w:t>
            </w:r>
          </w:p>
        </w:tc>
      </w:tr>
      <w:tr w:rsidR="00D12021">
        <w:trPr>
          <w:trHeight w:hRule="exact" w:val="842"/>
        </w:trPr>
        <w:tc>
          <w:tcPr>
            <w:tcW w:w="1419" w:type="dxa"/>
            <w:tcBorders>
              <w:top w:val="single" w:sz="13" w:space="0" w:color="000000"/>
              <w:left w:val="single" w:sz="15" w:space="0" w:color="000000"/>
              <w:bottom w:val="single" w:sz="13" w:space="0" w:color="000000"/>
              <w:right w:val="single" w:sz="15" w:space="0" w:color="000000"/>
            </w:tcBorders>
          </w:tcPr>
          <w:p w:rsidR="00D12021" w:rsidRDefault="00D12021">
            <w:pPr>
              <w:pStyle w:val="TableParagraph"/>
              <w:spacing w:before="15" w:line="260" w:lineRule="exact"/>
              <w:rPr>
                <w:sz w:val="26"/>
                <w:szCs w:val="26"/>
              </w:rPr>
            </w:pPr>
          </w:p>
          <w:p w:rsidR="00D12021" w:rsidRDefault="002E6650">
            <w:pPr>
              <w:pStyle w:val="TableParagraph"/>
              <w:ind w:left="444"/>
              <w:rPr>
                <w:rFonts w:ascii="Arial" w:eastAsia="Arial" w:hAnsi="Arial" w:cs="Arial"/>
              </w:rPr>
            </w:pPr>
            <w:r>
              <w:rPr>
                <w:rFonts w:ascii="Arial" w:eastAsia="Arial" w:hAnsi="Arial" w:cs="Arial"/>
              </w:rPr>
              <w:t>MFT</w:t>
            </w:r>
          </w:p>
        </w:tc>
        <w:tc>
          <w:tcPr>
            <w:tcW w:w="1651" w:type="dxa"/>
            <w:tcBorders>
              <w:top w:val="single" w:sz="13" w:space="0" w:color="000000"/>
              <w:left w:val="single" w:sz="15" w:space="0" w:color="000000"/>
              <w:bottom w:val="single" w:sz="13" w:space="0" w:color="000000"/>
              <w:right w:val="single" w:sz="13" w:space="0" w:color="000000"/>
            </w:tcBorders>
          </w:tcPr>
          <w:p w:rsidR="00D12021" w:rsidRDefault="00D12021">
            <w:pPr>
              <w:pStyle w:val="TableParagraph"/>
              <w:spacing w:before="4" w:line="280" w:lineRule="exact"/>
              <w:rPr>
                <w:sz w:val="28"/>
                <w:szCs w:val="28"/>
              </w:rPr>
            </w:pPr>
          </w:p>
          <w:p w:rsidR="00D12021" w:rsidRDefault="002E6650">
            <w:pPr>
              <w:pStyle w:val="TableParagraph"/>
              <w:ind w:left="45"/>
              <w:jc w:val="center"/>
              <w:rPr>
                <w:rFonts w:ascii="Arial" w:eastAsia="Arial" w:hAnsi="Arial" w:cs="Arial"/>
              </w:rPr>
            </w:pPr>
            <w:r>
              <w:rPr>
                <w:rFonts w:ascii="Arial" w:eastAsia="Arial" w:hAnsi="Arial" w:cs="Arial"/>
              </w:rPr>
              <w:t>108</w:t>
            </w:r>
          </w:p>
        </w:tc>
        <w:tc>
          <w:tcPr>
            <w:tcW w:w="3500" w:type="dxa"/>
            <w:tcBorders>
              <w:top w:val="single" w:sz="13" w:space="0" w:color="000000"/>
              <w:left w:val="single" w:sz="13" w:space="0" w:color="000000"/>
              <w:bottom w:val="single" w:sz="13" w:space="0" w:color="000000"/>
              <w:right w:val="single" w:sz="15" w:space="0" w:color="000000"/>
            </w:tcBorders>
          </w:tcPr>
          <w:p w:rsidR="00D12021" w:rsidRDefault="00D12021">
            <w:pPr>
              <w:pStyle w:val="TableParagraph"/>
              <w:spacing w:before="5" w:line="150" w:lineRule="exact"/>
              <w:rPr>
                <w:sz w:val="15"/>
                <w:szCs w:val="15"/>
              </w:rPr>
            </w:pPr>
          </w:p>
          <w:p w:rsidR="00D12021" w:rsidRDefault="002E6650">
            <w:pPr>
              <w:pStyle w:val="TableParagraph"/>
              <w:spacing w:line="254" w:lineRule="auto"/>
              <w:ind w:left="1041" w:right="778" w:hanging="325"/>
              <w:rPr>
                <w:rFonts w:ascii="Arial" w:eastAsia="Arial" w:hAnsi="Arial" w:cs="Arial"/>
              </w:rPr>
            </w:pPr>
            <w:r>
              <w:rPr>
                <w:rFonts w:ascii="Arial" w:eastAsia="Arial" w:hAnsi="Arial" w:cs="Arial"/>
              </w:rPr>
              <w:t>MANUFACTURING</w:t>
            </w:r>
            <w:r>
              <w:rPr>
                <w:rFonts w:ascii="Arial" w:eastAsia="Arial" w:hAnsi="Arial" w:cs="Arial"/>
                <w:w w:val="101"/>
              </w:rPr>
              <w:t xml:space="preserve"> </w:t>
            </w:r>
            <w:r>
              <w:rPr>
                <w:rFonts w:ascii="Arial" w:eastAsia="Arial" w:hAnsi="Arial" w:cs="Arial"/>
              </w:rPr>
              <w:t>PROCESSES</w:t>
            </w:r>
          </w:p>
        </w:tc>
        <w:tc>
          <w:tcPr>
            <w:tcW w:w="3110" w:type="dxa"/>
            <w:tcBorders>
              <w:top w:val="single" w:sz="13" w:space="0" w:color="000000"/>
              <w:left w:val="single" w:sz="15" w:space="0" w:color="000000"/>
              <w:bottom w:val="single" w:sz="13" w:space="0" w:color="000000"/>
              <w:right w:val="single" w:sz="13" w:space="0" w:color="000000"/>
            </w:tcBorders>
          </w:tcPr>
          <w:p w:rsidR="00D12021" w:rsidRDefault="002E6650">
            <w:pPr>
              <w:pStyle w:val="TableParagraph"/>
              <w:spacing w:line="277" w:lineRule="exact"/>
              <w:ind w:left="344"/>
              <w:rPr>
                <w:rFonts w:ascii="Arial" w:eastAsia="Arial" w:hAnsi="Arial" w:cs="Arial"/>
              </w:rPr>
            </w:pPr>
            <w:r>
              <w:rPr>
                <w:rFonts w:ascii="Arial" w:eastAsia="Arial" w:hAnsi="Arial" w:cs="Arial"/>
                <w:spacing w:val="5"/>
              </w:rPr>
              <w:t>1</w:t>
            </w:r>
            <w:r>
              <w:rPr>
                <w:rFonts w:ascii="Arial" w:eastAsia="Arial" w:hAnsi="Arial" w:cs="Arial"/>
              </w:rPr>
              <w:t>.</w:t>
            </w:r>
            <w:r>
              <w:rPr>
                <w:rFonts w:ascii="Arial" w:eastAsia="Arial" w:hAnsi="Arial" w:cs="Arial"/>
                <w:spacing w:val="-35"/>
              </w:rPr>
              <w:t xml:space="preserve"> </w:t>
            </w:r>
            <w:r>
              <w:rPr>
                <w:rFonts w:ascii="Times New Roman" w:eastAsia="Times New Roman" w:hAnsi="Times New Roman" w:cs="Times New Roman"/>
                <w:i/>
                <w:sz w:val="28"/>
                <w:szCs w:val="28"/>
              </w:rPr>
              <w:t>2.</w:t>
            </w:r>
            <w:r>
              <w:rPr>
                <w:rFonts w:ascii="Times New Roman" w:eastAsia="Times New Roman" w:hAnsi="Times New Roman" w:cs="Times New Roman"/>
                <w:i/>
                <w:spacing w:val="-49"/>
                <w:sz w:val="28"/>
                <w:szCs w:val="28"/>
              </w:rPr>
              <w:t xml:space="preserve"> </w:t>
            </w:r>
            <w:proofErr w:type="spellStart"/>
            <w:r>
              <w:rPr>
                <w:rFonts w:ascii="Arial" w:eastAsia="Arial" w:hAnsi="Arial" w:cs="Arial"/>
                <w:i/>
              </w:rPr>
              <w:t>Lecture!Demonstratior</w:t>
            </w:r>
            <w:proofErr w:type="spellEnd"/>
            <w:r>
              <w:rPr>
                <w:rFonts w:ascii="Arial" w:eastAsia="Arial" w:hAnsi="Arial" w:cs="Arial"/>
                <w:i/>
              </w:rPr>
              <w:t>,</w:t>
            </w:r>
          </w:p>
          <w:p w:rsidR="00D12021" w:rsidRDefault="002E6650">
            <w:pPr>
              <w:pStyle w:val="TableParagraph"/>
              <w:spacing w:line="279" w:lineRule="exact"/>
              <w:ind w:left="329"/>
              <w:rPr>
                <w:rFonts w:ascii="Arial" w:eastAsia="Arial" w:hAnsi="Arial" w:cs="Arial"/>
              </w:rPr>
            </w:pPr>
            <w:r>
              <w:rPr>
                <w:rFonts w:ascii="Times New Roman" w:eastAsia="Times New Roman" w:hAnsi="Times New Roman" w:cs="Times New Roman"/>
                <w:sz w:val="23"/>
                <w:szCs w:val="23"/>
              </w:rPr>
              <w:t>2.</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i/>
                <w:sz w:val="28"/>
                <w:szCs w:val="28"/>
              </w:rPr>
              <w:t>2.</w:t>
            </w:r>
            <w:r>
              <w:rPr>
                <w:rFonts w:ascii="Times New Roman" w:eastAsia="Times New Roman" w:hAnsi="Times New Roman" w:cs="Times New Roman"/>
                <w:i/>
                <w:spacing w:val="-46"/>
                <w:sz w:val="28"/>
                <w:szCs w:val="28"/>
              </w:rPr>
              <w:t xml:space="preserve"> </w:t>
            </w:r>
            <w:r>
              <w:rPr>
                <w:rFonts w:ascii="Arial" w:eastAsia="Arial" w:hAnsi="Arial" w:cs="Arial"/>
                <w:i/>
              </w:rPr>
              <w:t>Lab/Studio</w:t>
            </w:r>
          </w:p>
          <w:p w:rsidR="00D12021" w:rsidRDefault="002E6650">
            <w:pPr>
              <w:pStyle w:val="TableParagraph"/>
              <w:spacing w:line="253" w:lineRule="exact"/>
              <w:ind w:left="329"/>
              <w:rPr>
                <w:rFonts w:ascii="Arial" w:eastAsia="Arial" w:hAnsi="Arial" w:cs="Arial"/>
              </w:rPr>
            </w:pPr>
            <w:r>
              <w:rPr>
                <w:rFonts w:ascii="Times New Roman" w:eastAsia="Times New Roman" w:hAnsi="Times New Roman" w:cs="Times New Roman"/>
                <w:sz w:val="24"/>
                <w:szCs w:val="24"/>
              </w:rPr>
              <w:t>3.</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Arial" w:eastAsia="Arial" w:hAnsi="Arial" w:cs="Arial"/>
                <w:i/>
              </w:rPr>
              <w:t>Credit</w:t>
            </w:r>
            <w:r>
              <w:rPr>
                <w:rFonts w:ascii="Arial" w:eastAsia="Arial" w:hAnsi="Arial" w:cs="Arial"/>
                <w:i/>
                <w:spacing w:val="20"/>
              </w:rPr>
              <w:t xml:space="preserve"> </w:t>
            </w:r>
            <w:r>
              <w:rPr>
                <w:rFonts w:ascii="Arial" w:eastAsia="Arial" w:hAnsi="Arial" w:cs="Arial"/>
                <w:i/>
              </w:rPr>
              <w:t>Hours</w:t>
            </w:r>
          </w:p>
        </w:tc>
      </w:tr>
    </w:tbl>
    <w:p w:rsidR="00D12021" w:rsidRDefault="00D12021">
      <w:pPr>
        <w:spacing w:before="4" w:line="110" w:lineRule="exact"/>
        <w:rPr>
          <w:sz w:val="11"/>
          <w:szCs w:val="11"/>
        </w:rPr>
      </w:pPr>
    </w:p>
    <w:p w:rsidR="00D12021" w:rsidRDefault="002E6650">
      <w:pPr>
        <w:spacing w:before="74"/>
        <w:ind w:left="654"/>
        <w:rPr>
          <w:rFonts w:ascii="Arial" w:eastAsia="Arial" w:hAnsi="Arial" w:cs="Arial"/>
          <w:sz w:val="20"/>
          <w:szCs w:val="20"/>
        </w:rPr>
      </w:pPr>
      <w:proofErr w:type="gramStart"/>
      <w:r>
        <w:rPr>
          <w:rFonts w:ascii="Arial" w:eastAsia="Arial" w:hAnsi="Arial" w:cs="Arial"/>
          <w:b/>
          <w:bCs/>
          <w:sz w:val="20"/>
          <w:szCs w:val="20"/>
        </w:rPr>
        <w:t xml:space="preserve">Course </w:t>
      </w:r>
      <w:r>
        <w:rPr>
          <w:rFonts w:ascii="Arial" w:eastAsia="Arial" w:hAnsi="Arial" w:cs="Arial"/>
          <w:b/>
          <w:bCs/>
          <w:spacing w:val="3"/>
          <w:sz w:val="20"/>
          <w:szCs w:val="20"/>
        </w:rPr>
        <w:t xml:space="preserve"> </w:t>
      </w:r>
      <w:r>
        <w:rPr>
          <w:rFonts w:ascii="Arial" w:eastAsia="Arial" w:hAnsi="Arial" w:cs="Arial"/>
          <w:b/>
          <w:bCs/>
          <w:sz w:val="20"/>
          <w:szCs w:val="20"/>
        </w:rPr>
        <w:t>Description</w:t>
      </w:r>
      <w:proofErr w:type="gramEnd"/>
    </w:p>
    <w:p w:rsidR="00D12021" w:rsidRDefault="002E6650">
      <w:pPr>
        <w:pStyle w:val="BodyText"/>
        <w:spacing w:before="14"/>
        <w:ind w:left="1079"/>
      </w:pPr>
      <w:r>
        <w:rPr>
          <w:w w:val="95"/>
        </w:rPr>
        <w:t>Prerequisite:</w:t>
      </w:r>
      <w:r>
        <w:rPr>
          <w:spacing w:val="35"/>
          <w:w w:val="95"/>
        </w:rPr>
        <w:t xml:space="preserve"> </w:t>
      </w:r>
      <w:r>
        <w:rPr>
          <w:w w:val="95"/>
        </w:rPr>
        <w:t>MFT</w:t>
      </w:r>
      <w:r>
        <w:rPr>
          <w:spacing w:val="32"/>
          <w:w w:val="95"/>
        </w:rPr>
        <w:t xml:space="preserve"> </w:t>
      </w:r>
      <w:r>
        <w:rPr>
          <w:w w:val="95"/>
        </w:rPr>
        <w:t>102</w:t>
      </w:r>
      <w:r>
        <w:rPr>
          <w:spacing w:val="-6"/>
          <w:w w:val="95"/>
        </w:rPr>
        <w:t xml:space="preserve"> </w:t>
      </w:r>
      <w:r>
        <w:rPr>
          <w:w w:val="95"/>
        </w:rPr>
        <w:t>with</w:t>
      </w:r>
      <w:r>
        <w:rPr>
          <w:spacing w:val="32"/>
          <w:w w:val="95"/>
        </w:rPr>
        <w:t xml:space="preserve"> </w:t>
      </w:r>
      <w:r>
        <w:rPr>
          <w:w w:val="95"/>
        </w:rPr>
        <w:t>a</w:t>
      </w:r>
      <w:r>
        <w:rPr>
          <w:spacing w:val="22"/>
          <w:w w:val="95"/>
        </w:rPr>
        <w:t xml:space="preserve"> </w:t>
      </w:r>
      <w:r>
        <w:rPr>
          <w:w w:val="95"/>
        </w:rPr>
        <w:t>grade</w:t>
      </w:r>
      <w:r>
        <w:rPr>
          <w:spacing w:val="29"/>
          <w:w w:val="95"/>
        </w:rPr>
        <w:t xml:space="preserve"> </w:t>
      </w:r>
      <w:r>
        <w:rPr>
          <w:w w:val="95"/>
        </w:rPr>
        <w:t>of</w:t>
      </w:r>
      <w:r>
        <w:rPr>
          <w:spacing w:val="18"/>
          <w:w w:val="95"/>
        </w:rPr>
        <w:t xml:space="preserve"> </w:t>
      </w:r>
      <w:r>
        <w:rPr>
          <w:w w:val="95"/>
        </w:rPr>
        <w:t>C</w:t>
      </w:r>
      <w:r>
        <w:rPr>
          <w:spacing w:val="17"/>
          <w:w w:val="95"/>
        </w:rPr>
        <w:t xml:space="preserve"> </w:t>
      </w:r>
      <w:r>
        <w:rPr>
          <w:w w:val="95"/>
        </w:rPr>
        <w:t>or</w:t>
      </w:r>
      <w:r>
        <w:rPr>
          <w:spacing w:val="24"/>
          <w:w w:val="95"/>
        </w:rPr>
        <w:t xml:space="preserve"> </w:t>
      </w:r>
      <w:r>
        <w:rPr>
          <w:w w:val="95"/>
        </w:rPr>
        <w:t>better.</w:t>
      </w:r>
    </w:p>
    <w:p w:rsidR="00D12021" w:rsidRDefault="00D12021">
      <w:pPr>
        <w:spacing w:before="16" w:line="240" w:lineRule="exact"/>
        <w:rPr>
          <w:sz w:val="24"/>
          <w:szCs w:val="24"/>
        </w:rPr>
      </w:pPr>
    </w:p>
    <w:p w:rsidR="00D12021" w:rsidRDefault="002E6650">
      <w:pPr>
        <w:pStyle w:val="BodyText"/>
        <w:spacing w:line="245" w:lineRule="auto"/>
        <w:ind w:left="1060" w:right="191" w:firstLine="14"/>
      </w:pPr>
      <w:r>
        <w:rPr>
          <w:w w:val="95"/>
        </w:rPr>
        <w:t>Provides</w:t>
      </w:r>
      <w:r>
        <w:rPr>
          <w:spacing w:val="20"/>
          <w:w w:val="95"/>
        </w:rPr>
        <w:t xml:space="preserve"> </w:t>
      </w:r>
      <w:r>
        <w:rPr>
          <w:w w:val="95"/>
        </w:rPr>
        <w:t>the</w:t>
      </w:r>
      <w:r>
        <w:rPr>
          <w:spacing w:val="38"/>
          <w:w w:val="95"/>
        </w:rPr>
        <w:t xml:space="preserve"> </w:t>
      </w:r>
      <w:r>
        <w:rPr>
          <w:w w:val="95"/>
        </w:rPr>
        <w:t>basics</w:t>
      </w:r>
      <w:r>
        <w:rPr>
          <w:spacing w:val="33"/>
          <w:w w:val="95"/>
        </w:rPr>
        <w:t xml:space="preserve"> </w:t>
      </w:r>
      <w:r>
        <w:rPr>
          <w:w w:val="95"/>
        </w:rPr>
        <w:t>of</w:t>
      </w:r>
      <w:r>
        <w:rPr>
          <w:spacing w:val="34"/>
          <w:w w:val="95"/>
        </w:rPr>
        <w:t xml:space="preserve"> </w:t>
      </w:r>
      <w:r>
        <w:rPr>
          <w:w w:val="95"/>
        </w:rPr>
        <w:t>how</w:t>
      </w:r>
      <w:r>
        <w:rPr>
          <w:spacing w:val="29"/>
          <w:w w:val="95"/>
        </w:rPr>
        <w:t xml:space="preserve"> </w:t>
      </w:r>
      <w:r>
        <w:rPr>
          <w:w w:val="95"/>
        </w:rPr>
        <w:t>manufacturing</w:t>
      </w:r>
      <w:r>
        <w:rPr>
          <w:spacing w:val="41"/>
          <w:w w:val="95"/>
        </w:rPr>
        <w:t xml:space="preserve"> </w:t>
      </w:r>
      <w:proofErr w:type="gramStart"/>
      <w:r>
        <w:rPr>
          <w:w w:val="95"/>
        </w:rPr>
        <w:t xml:space="preserve">transforms </w:t>
      </w:r>
      <w:r>
        <w:rPr>
          <w:spacing w:val="7"/>
          <w:w w:val="95"/>
        </w:rPr>
        <w:t xml:space="preserve"> </w:t>
      </w:r>
      <w:r>
        <w:rPr>
          <w:w w:val="95"/>
        </w:rPr>
        <w:t>materials</w:t>
      </w:r>
      <w:proofErr w:type="gramEnd"/>
      <w:r>
        <w:rPr>
          <w:spacing w:val="38"/>
          <w:w w:val="95"/>
        </w:rPr>
        <w:t xml:space="preserve"> </w:t>
      </w:r>
      <w:r>
        <w:rPr>
          <w:w w:val="95"/>
        </w:rPr>
        <w:t>into</w:t>
      </w:r>
      <w:r>
        <w:rPr>
          <w:spacing w:val="26"/>
          <w:w w:val="95"/>
        </w:rPr>
        <w:t xml:space="preserve"> </w:t>
      </w:r>
      <w:r>
        <w:rPr>
          <w:w w:val="95"/>
        </w:rPr>
        <w:t>products.</w:t>
      </w:r>
      <w:r>
        <w:rPr>
          <w:spacing w:val="30"/>
          <w:w w:val="95"/>
        </w:rPr>
        <w:t xml:space="preserve"> </w:t>
      </w:r>
      <w:r>
        <w:rPr>
          <w:w w:val="95"/>
        </w:rPr>
        <w:t>Students</w:t>
      </w:r>
      <w:r>
        <w:rPr>
          <w:spacing w:val="24"/>
          <w:w w:val="95"/>
        </w:rPr>
        <w:t xml:space="preserve"> </w:t>
      </w:r>
      <w:r>
        <w:rPr>
          <w:w w:val="95"/>
        </w:rPr>
        <w:t>will</w:t>
      </w:r>
      <w:r>
        <w:t xml:space="preserve"> </w:t>
      </w:r>
      <w:r>
        <w:rPr>
          <w:w w:val="95"/>
        </w:rPr>
        <w:t>learn</w:t>
      </w:r>
      <w:r>
        <w:rPr>
          <w:spacing w:val="22"/>
          <w:w w:val="95"/>
        </w:rPr>
        <w:t xml:space="preserve"> </w:t>
      </w:r>
      <w:r>
        <w:rPr>
          <w:w w:val="95"/>
        </w:rPr>
        <w:t>about</w:t>
      </w:r>
      <w:r>
        <w:rPr>
          <w:spacing w:val="24"/>
          <w:w w:val="95"/>
        </w:rPr>
        <w:t xml:space="preserve"> </w:t>
      </w:r>
      <w:r>
        <w:rPr>
          <w:w w:val="95"/>
        </w:rPr>
        <w:t>the</w:t>
      </w:r>
      <w:r>
        <w:rPr>
          <w:spacing w:val="20"/>
          <w:w w:val="95"/>
        </w:rPr>
        <w:t xml:space="preserve"> </w:t>
      </w:r>
      <w:r>
        <w:rPr>
          <w:w w:val="95"/>
        </w:rPr>
        <w:t>varying</w:t>
      </w:r>
      <w:r>
        <w:rPr>
          <w:spacing w:val="27"/>
          <w:w w:val="95"/>
        </w:rPr>
        <w:t xml:space="preserve"> </w:t>
      </w:r>
      <w:r>
        <w:rPr>
          <w:w w:val="95"/>
        </w:rPr>
        <w:t>types</w:t>
      </w:r>
      <w:r>
        <w:rPr>
          <w:spacing w:val="39"/>
          <w:w w:val="95"/>
        </w:rPr>
        <w:t xml:space="preserve"> </w:t>
      </w:r>
      <w:r>
        <w:rPr>
          <w:w w:val="95"/>
        </w:rPr>
        <w:t>of</w:t>
      </w:r>
      <w:r>
        <w:rPr>
          <w:spacing w:val="27"/>
          <w:w w:val="95"/>
        </w:rPr>
        <w:t xml:space="preserve"> </w:t>
      </w:r>
      <w:r>
        <w:rPr>
          <w:w w:val="95"/>
        </w:rPr>
        <w:t>production</w:t>
      </w:r>
      <w:r>
        <w:rPr>
          <w:spacing w:val="38"/>
          <w:w w:val="95"/>
        </w:rPr>
        <w:t xml:space="preserve"> </w:t>
      </w:r>
      <w:r>
        <w:rPr>
          <w:w w:val="95"/>
        </w:rPr>
        <w:t>and</w:t>
      </w:r>
      <w:r>
        <w:rPr>
          <w:spacing w:val="15"/>
          <w:w w:val="95"/>
        </w:rPr>
        <w:t xml:space="preserve"> </w:t>
      </w:r>
      <w:r>
        <w:rPr>
          <w:w w:val="95"/>
        </w:rPr>
        <w:t>will</w:t>
      </w:r>
      <w:r>
        <w:rPr>
          <w:spacing w:val="29"/>
          <w:w w:val="95"/>
        </w:rPr>
        <w:t xml:space="preserve"> </w:t>
      </w:r>
      <w:r>
        <w:rPr>
          <w:w w:val="95"/>
        </w:rPr>
        <w:t>learn</w:t>
      </w:r>
      <w:r>
        <w:rPr>
          <w:spacing w:val="23"/>
          <w:w w:val="95"/>
        </w:rPr>
        <w:t xml:space="preserve"> </w:t>
      </w:r>
      <w:r>
        <w:rPr>
          <w:w w:val="95"/>
        </w:rPr>
        <w:t>about</w:t>
      </w:r>
      <w:r>
        <w:rPr>
          <w:spacing w:val="18"/>
          <w:w w:val="95"/>
        </w:rPr>
        <w:t xml:space="preserve"> </w:t>
      </w:r>
      <w:r>
        <w:rPr>
          <w:w w:val="95"/>
        </w:rPr>
        <w:t>the</w:t>
      </w:r>
      <w:r>
        <w:rPr>
          <w:spacing w:val="29"/>
          <w:w w:val="95"/>
        </w:rPr>
        <w:t xml:space="preserve"> </w:t>
      </w:r>
      <w:r>
        <w:rPr>
          <w:w w:val="95"/>
        </w:rPr>
        <w:t>materials</w:t>
      </w:r>
      <w:r>
        <w:rPr>
          <w:spacing w:val="24"/>
          <w:w w:val="95"/>
        </w:rPr>
        <w:t xml:space="preserve"> </w:t>
      </w:r>
      <w:r>
        <w:rPr>
          <w:w w:val="95"/>
        </w:rPr>
        <w:t>that</w:t>
      </w:r>
      <w:r>
        <w:rPr>
          <w:spacing w:val="34"/>
          <w:w w:val="95"/>
        </w:rPr>
        <w:t xml:space="preserve"> </w:t>
      </w:r>
      <w:r>
        <w:rPr>
          <w:w w:val="95"/>
        </w:rPr>
        <w:t>are</w:t>
      </w:r>
      <w:r>
        <w:rPr>
          <w:spacing w:val="34"/>
          <w:w w:val="95"/>
        </w:rPr>
        <w:t xml:space="preserve"> </w:t>
      </w:r>
      <w:r>
        <w:rPr>
          <w:w w:val="95"/>
        </w:rPr>
        <w:t>used</w:t>
      </w:r>
      <w:r>
        <w:rPr>
          <w:spacing w:val="19"/>
          <w:w w:val="95"/>
        </w:rPr>
        <w:t xml:space="preserve"> </w:t>
      </w:r>
      <w:r>
        <w:rPr>
          <w:w w:val="95"/>
        </w:rPr>
        <w:t>in</w:t>
      </w:r>
      <w:r>
        <w:rPr>
          <w:w w:val="97"/>
        </w:rPr>
        <w:t xml:space="preserve"> </w:t>
      </w:r>
      <w:r>
        <w:rPr>
          <w:w w:val="95"/>
        </w:rPr>
        <w:t>production</w:t>
      </w:r>
      <w:r>
        <w:rPr>
          <w:spacing w:val="30"/>
          <w:w w:val="95"/>
        </w:rPr>
        <w:t xml:space="preserve"> </w:t>
      </w:r>
      <w:r>
        <w:rPr>
          <w:w w:val="95"/>
        </w:rPr>
        <w:t>and</w:t>
      </w:r>
      <w:r>
        <w:rPr>
          <w:spacing w:val="24"/>
          <w:w w:val="95"/>
        </w:rPr>
        <w:t xml:space="preserve"> </w:t>
      </w:r>
      <w:r>
        <w:rPr>
          <w:w w:val="95"/>
        </w:rPr>
        <w:t>the</w:t>
      </w:r>
      <w:r>
        <w:rPr>
          <w:spacing w:val="31"/>
          <w:w w:val="95"/>
        </w:rPr>
        <w:t xml:space="preserve"> </w:t>
      </w:r>
      <w:r>
        <w:rPr>
          <w:w w:val="95"/>
        </w:rPr>
        <w:t>types</w:t>
      </w:r>
      <w:r>
        <w:rPr>
          <w:spacing w:val="37"/>
          <w:w w:val="95"/>
        </w:rPr>
        <w:t xml:space="preserve"> </w:t>
      </w:r>
      <w:r>
        <w:rPr>
          <w:w w:val="95"/>
        </w:rPr>
        <w:t>of</w:t>
      </w:r>
      <w:r>
        <w:rPr>
          <w:spacing w:val="31"/>
          <w:w w:val="95"/>
        </w:rPr>
        <w:t xml:space="preserve"> </w:t>
      </w:r>
      <w:r>
        <w:rPr>
          <w:w w:val="95"/>
        </w:rPr>
        <w:t>processes</w:t>
      </w:r>
      <w:r>
        <w:rPr>
          <w:spacing w:val="41"/>
          <w:w w:val="95"/>
        </w:rPr>
        <w:t xml:space="preserve"> </w:t>
      </w:r>
      <w:r>
        <w:rPr>
          <w:w w:val="95"/>
        </w:rPr>
        <w:t>used</w:t>
      </w:r>
      <w:r>
        <w:rPr>
          <w:spacing w:val="29"/>
          <w:w w:val="95"/>
        </w:rPr>
        <w:t xml:space="preserve"> </w:t>
      </w:r>
      <w:r>
        <w:rPr>
          <w:w w:val="95"/>
        </w:rPr>
        <w:t>in</w:t>
      </w:r>
      <w:r>
        <w:rPr>
          <w:spacing w:val="25"/>
          <w:w w:val="95"/>
        </w:rPr>
        <w:t xml:space="preserve"> </w:t>
      </w:r>
      <w:proofErr w:type="gramStart"/>
      <w:r>
        <w:rPr>
          <w:w w:val="95"/>
        </w:rPr>
        <w:t>manufacturing  including</w:t>
      </w:r>
      <w:proofErr w:type="gramEnd"/>
      <w:r>
        <w:rPr>
          <w:spacing w:val="42"/>
          <w:w w:val="95"/>
        </w:rPr>
        <w:t xml:space="preserve"> </w:t>
      </w:r>
      <w:r>
        <w:rPr>
          <w:w w:val="95"/>
        </w:rPr>
        <w:t>machining,</w:t>
      </w:r>
      <w:r>
        <w:rPr>
          <w:spacing w:val="42"/>
          <w:w w:val="95"/>
        </w:rPr>
        <w:t xml:space="preserve"> </w:t>
      </w:r>
      <w:r>
        <w:rPr>
          <w:w w:val="95"/>
        </w:rPr>
        <w:t>casting</w:t>
      </w:r>
      <w:r>
        <w:rPr>
          <w:w w:val="97"/>
        </w:rPr>
        <w:t xml:space="preserve"> </w:t>
      </w:r>
      <w:r>
        <w:rPr>
          <w:w w:val="95"/>
        </w:rPr>
        <w:t>and</w:t>
      </w:r>
      <w:r>
        <w:rPr>
          <w:spacing w:val="40"/>
          <w:w w:val="95"/>
        </w:rPr>
        <w:t xml:space="preserve"> </w:t>
      </w:r>
      <w:r>
        <w:rPr>
          <w:w w:val="95"/>
        </w:rPr>
        <w:t>assembly.</w:t>
      </w:r>
    </w:p>
    <w:p w:rsidR="00D12021" w:rsidRDefault="00D12021">
      <w:pPr>
        <w:spacing w:before="20" w:line="240" w:lineRule="exact"/>
        <w:rPr>
          <w:sz w:val="24"/>
          <w:szCs w:val="24"/>
        </w:rPr>
      </w:pPr>
    </w:p>
    <w:p w:rsidR="00D12021" w:rsidRDefault="002E6650">
      <w:pPr>
        <w:ind w:left="630"/>
        <w:rPr>
          <w:rFonts w:ascii="Arial" w:eastAsia="Arial" w:hAnsi="Arial" w:cs="Arial"/>
          <w:sz w:val="20"/>
          <w:szCs w:val="20"/>
        </w:rPr>
      </w:pPr>
      <w:r>
        <w:rPr>
          <w:rFonts w:ascii="Arial" w:eastAsia="Arial" w:hAnsi="Arial" w:cs="Arial"/>
          <w:b/>
          <w:bCs/>
          <w:w w:val="105"/>
          <w:sz w:val="20"/>
          <w:szCs w:val="20"/>
        </w:rPr>
        <w:t>Topical</w:t>
      </w:r>
      <w:r>
        <w:rPr>
          <w:rFonts w:ascii="Arial" w:eastAsia="Arial" w:hAnsi="Arial" w:cs="Arial"/>
          <w:b/>
          <w:bCs/>
          <w:spacing w:val="-14"/>
          <w:w w:val="105"/>
          <w:sz w:val="20"/>
          <w:szCs w:val="20"/>
        </w:rPr>
        <w:t xml:space="preserve"> </w:t>
      </w:r>
      <w:r>
        <w:rPr>
          <w:rFonts w:ascii="Arial" w:eastAsia="Arial" w:hAnsi="Arial" w:cs="Arial"/>
          <w:b/>
          <w:bCs/>
          <w:w w:val="105"/>
          <w:sz w:val="20"/>
          <w:szCs w:val="20"/>
        </w:rPr>
        <w:t>Outline</w:t>
      </w:r>
    </w:p>
    <w:p w:rsidR="00D12021" w:rsidRDefault="002E6650">
      <w:pPr>
        <w:pStyle w:val="BodyText"/>
        <w:numPr>
          <w:ilvl w:val="0"/>
          <w:numId w:val="5"/>
        </w:numPr>
        <w:tabs>
          <w:tab w:val="left" w:pos="1614"/>
        </w:tabs>
        <w:spacing w:before="14"/>
        <w:ind w:left="1327" w:firstLine="114"/>
      </w:pPr>
      <w:r>
        <w:rPr>
          <w:w w:val="95"/>
        </w:rPr>
        <w:t xml:space="preserve">Creating </w:t>
      </w:r>
      <w:r>
        <w:rPr>
          <w:spacing w:val="3"/>
          <w:w w:val="95"/>
        </w:rPr>
        <w:t xml:space="preserve"> </w:t>
      </w:r>
      <w:r>
        <w:rPr>
          <w:w w:val="95"/>
        </w:rPr>
        <w:t>Products</w:t>
      </w:r>
    </w:p>
    <w:p w:rsidR="00D12021" w:rsidRDefault="002E6650">
      <w:pPr>
        <w:pStyle w:val="BodyText"/>
        <w:numPr>
          <w:ilvl w:val="0"/>
          <w:numId w:val="5"/>
        </w:numPr>
        <w:tabs>
          <w:tab w:val="left" w:pos="1604"/>
        </w:tabs>
        <w:spacing w:before="12" w:line="247" w:lineRule="auto"/>
        <w:ind w:left="1327" w:right="6381" w:firstLine="57"/>
      </w:pPr>
      <w:r>
        <w:t>Type</w:t>
      </w:r>
      <w:r>
        <w:rPr>
          <w:spacing w:val="-6"/>
        </w:rPr>
        <w:t xml:space="preserve"> </w:t>
      </w:r>
      <w:r>
        <w:t>of</w:t>
      </w:r>
      <w:r>
        <w:rPr>
          <w:spacing w:val="-7"/>
        </w:rPr>
        <w:t xml:space="preserve"> </w:t>
      </w:r>
      <w:r>
        <w:t>Production</w:t>
      </w:r>
      <w:r>
        <w:rPr>
          <w:w w:val="98"/>
        </w:rPr>
        <w:t xml:space="preserve"> </w:t>
      </w:r>
      <w:r>
        <w:t>Ill.</w:t>
      </w:r>
      <w:r>
        <w:rPr>
          <w:spacing w:val="-20"/>
        </w:rPr>
        <w:t xml:space="preserve"> </w:t>
      </w:r>
      <w:r>
        <w:t>Production</w:t>
      </w:r>
      <w:r>
        <w:rPr>
          <w:spacing w:val="8"/>
        </w:rPr>
        <w:t xml:space="preserve"> </w:t>
      </w:r>
      <w:r>
        <w:t>Materials</w:t>
      </w:r>
    </w:p>
    <w:p w:rsidR="00D12021" w:rsidRDefault="002E6650">
      <w:pPr>
        <w:pStyle w:val="BodyText"/>
        <w:numPr>
          <w:ilvl w:val="0"/>
          <w:numId w:val="4"/>
        </w:numPr>
        <w:tabs>
          <w:tab w:val="left" w:pos="1609"/>
        </w:tabs>
        <w:ind w:left="1609"/>
        <w:jc w:val="left"/>
      </w:pPr>
      <w:r>
        <w:t>Casting,</w:t>
      </w:r>
      <w:r>
        <w:rPr>
          <w:spacing w:val="-6"/>
        </w:rPr>
        <w:t xml:space="preserve"> </w:t>
      </w:r>
      <w:r>
        <w:t>Molding,</w:t>
      </w:r>
      <w:r>
        <w:rPr>
          <w:spacing w:val="-8"/>
        </w:rPr>
        <w:t xml:space="preserve"> </w:t>
      </w:r>
      <w:r>
        <w:t>and</w:t>
      </w:r>
      <w:r>
        <w:rPr>
          <w:spacing w:val="-8"/>
        </w:rPr>
        <w:t xml:space="preserve"> </w:t>
      </w:r>
      <w:r>
        <w:t>Forming</w:t>
      </w:r>
    </w:p>
    <w:p w:rsidR="00D12021" w:rsidRDefault="002E6650">
      <w:pPr>
        <w:pStyle w:val="BodyText"/>
        <w:numPr>
          <w:ilvl w:val="0"/>
          <w:numId w:val="4"/>
        </w:numPr>
        <w:tabs>
          <w:tab w:val="left" w:pos="1614"/>
        </w:tabs>
        <w:spacing w:before="12"/>
        <w:ind w:left="1614" w:hanging="268"/>
        <w:jc w:val="left"/>
      </w:pPr>
      <w:r>
        <w:rPr>
          <w:w w:val="95"/>
        </w:rPr>
        <w:t>Machining</w:t>
      </w:r>
    </w:p>
    <w:p w:rsidR="00D12021" w:rsidRDefault="002E6650">
      <w:pPr>
        <w:pStyle w:val="BodyText"/>
        <w:numPr>
          <w:ilvl w:val="0"/>
          <w:numId w:val="4"/>
        </w:numPr>
        <w:tabs>
          <w:tab w:val="left" w:pos="1599"/>
        </w:tabs>
        <w:ind w:left="1599" w:hanging="316"/>
        <w:jc w:val="left"/>
      </w:pPr>
      <w:r>
        <w:rPr>
          <w:w w:val="95"/>
        </w:rPr>
        <w:t xml:space="preserve">Conditioning, </w:t>
      </w:r>
      <w:r>
        <w:rPr>
          <w:spacing w:val="9"/>
          <w:w w:val="95"/>
        </w:rPr>
        <w:t xml:space="preserve"> </w:t>
      </w:r>
      <w:r>
        <w:rPr>
          <w:w w:val="95"/>
        </w:rPr>
        <w:t>Finishing,</w:t>
      </w:r>
      <w:r>
        <w:rPr>
          <w:spacing w:val="43"/>
          <w:w w:val="95"/>
        </w:rPr>
        <w:t xml:space="preserve"> </w:t>
      </w:r>
      <w:r>
        <w:rPr>
          <w:w w:val="95"/>
        </w:rPr>
        <w:t>and</w:t>
      </w:r>
      <w:r>
        <w:rPr>
          <w:spacing w:val="27"/>
          <w:w w:val="95"/>
        </w:rPr>
        <w:t xml:space="preserve"> </w:t>
      </w:r>
      <w:r>
        <w:rPr>
          <w:w w:val="95"/>
        </w:rPr>
        <w:t>Assembly</w:t>
      </w:r>
    </w:p>
    <w:p w:rsidR="00D12021" w:rsidRDefault="002E6650">
      <w:pPr>
        <w:pStyle w:val="BodyText"/>
        <w:numPr>
          <w:ilvl w:val="0"/>
          <w:numId w:val="4"/>
        </w:numPr>
        <w:tabs>
          <w:tab w:val="left" w:pos="1599"/>
        </w:tabs>
        <w:ind w:left="1599" w:right="3869" w:hanging="392"/>
        <w:jc w:val="center"/>
      </w:pPr>
      <w:r>
        <w:rPr>
          <w:w w:val="95"/>
        </w:rPr>
        <w:t>Separating,</w:t>
      </w:r>
      <w:r>
        <w:rPr>
          <w:spacing w:val="46"/>
          <w:w w:val="95"/>
        </w:rPr>
        <w:t xml:space="preserve"> </w:t>
      </w:r>
      <w:r>
        <w:rPr>
          <w:w w:val="95"/>
        </w:rPr>
        <w:t xml:space="preserve">Combining, </w:t>
      </w:r>
      <w:r>
        <w:rPr>
          <w:spacing w:val="1"/>
          <w:w w:val="95"/>
        </w:rPr>
        <w:t xml:space="preserve"> </w:t>
      </w:r>
      <w:r>
        <w:rPr>
          <w:w w:val="95"/>
        </w:rPr>
        <w:t>and</w:t>
      </w:r>
      <w:r>
        <w:rPr>
          <w:spacing w:val="42"/>
          <w:w w:val="95"/>
        </w:rPr>
        <w:t xml:space="preserve"> </w:t>
      </w:r>
      <w:r>
        <w:rPr>
          <w:w w:val="95"/>
        </w:rPr>
        <w:t>Filling</w:t>
      </w:r>
    </w:p>
    <w:p w:rsidR="00D12021" w:rsidRDefault="002E6650">
      <w:pPr>
        <w:pStyle w:val="BodyText"/>
        <w:numPr>
          <w:ilvl w:val="0"/>
          <w:numId w:val="4"/>
        </w:numPr>
        <w:tabs>
          <w:tab w:val="left" w:pos="1604"/>
        </w:tabs>
        <w:ind w:left="1604" w:hanging="459"/>
        <w:jc w:val="left"/>
      </w:pPr>
      <w:r>
        <w:t>Production</w:t>
      </w:r>
      <w:r>
        <w:rPr>
          <w:spacing w:val="-4"/>
        </w:rPr>
        <w:t xml:space="preserve"> </w:t>
      </w:r>
      <w:r>
        <w:t>planning</w:t>
      </w:r>
      <w:r>
        <w:rPr>
          <w:spacing w:val="-1"/>
        </w:rPr>
        <w:t xml:space="preserve"> </w:t>
      </w:r>
      <w:r>
        <w:t>and</w:t>
      </w:r>
      <w:r>
        <w:rPr>
          <w:spacing w:val="-11"/>
        </w:rPr>
        <w:t xml:space="preserve"> </w:t>
      </w:r>
      <w:r>
        <w:t>work flow</w:t>
      </w:r>
    </w:p>
    <w:p w:rsidR="00D12021" w:rsidRDefault="002E6650">
      <w:pPr>
        <w:pStyle w:val="BodyText"/>
        <w:numPr>
          <w:ilvl w:val="0"/>
          <w:numId w:val="4"/>
        </w:numPr>
        <w:tabs>
          <w:tab w:val="left" w:pos="1604"/>
        </w:tabs>
        <w:ind w:left="1604" w:hanging="311"/>
        <w:jc w:val="left"/>
      </w:pPr>
      <w:r>
        <w:rPr>
          <w:w w:val="95"/>
        </w:rPr>
        <w:t>Packaging</w:t>
      </w:r>
      <w:r>
        <w:rPr>
          <w:spacing w:val="49"/>
          <w:w w:val="95"/>
        </w:rPr>
        <w:t xml:space="preserve"> </w:t>
      </w:r>
      <w:r>
        <w:rPr>
          <w:w w:val="95"/>
        </w:rPr>
        <w:t>and</w:t>
      </w:r>
      <w:r>
        <w:rPr>
          <w:spacing w:val="36"/>
          <w:w w:val="95"/>
        </w:rPr>
        <w:t xml:space="preserve"> </w:t>
      </w:r>
      <w:r>
        <w:rPr>
          <w:w w:val="95"/>
        </w:rPr>
        <w:t>distributing</w:t>
      </w:r>
      <w:r>
        <w:rPr>
          <w:spacing w:val="54"/>
          <w:w w:val="95"/>
        </w:rPr>
        <w:t xml:space="preserve"> </w:t>
      </w:r>
      <w:r>
        <w:rPr>
          <w:w w:val="95"/>
        </w:rPr>
        <w:t>products</w:t>
      </w:r>
    </w:p>
    <w:p w:rsidR="00D12021" w:rsidRDefault="002E6650">
      <w:pPr>
        <w:spacing w:before="16"/>
        <w:ind w:left="620"/>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35"/>
          <w:sz w:val="20"/>
          <w:szCs w:val="20"/>
        </w:rPr>
        <w:t xml:space="preserve"> </w:t>
      </w:r>
      <w:r>
        <w:rPr>
          <w:rFonts w:ascii="Arial" w:eastAsia="Arial" w:hAnsi="Arial" w:cs="Arial"/>
          <w:b/>
          <w:bCs/>
          <w:sz w:val="20"/>
          <w:szCs w:val="20"/>
        </w:rPr>
        <w:t>of</w:t>
      </w:r>
      <w:r>
        <w:rPr>
          <w:rFonts w:ascii="Arial" w:eastAsia="Arial" w:hAnsi="Arial" w:cs="Arial"/>
          <w:b/>
          <w:bCs/>
          <w:spacing w:val="39"/>
          <w:sz w:val="20"/>
          <w:szCs w:val="20"/>
        </w:rPr>
        <w:t xml:space="preserve"> </w:t>
      </w:r>
      <w:r>
        <w:rPr>
          <w:rFonts w:ascii="Arial" w:eastAsia="Arial" w:hAnsi="Arial" w:cs="Arial"/>
          <w:b/>
          <w:bCs/>
          <w:sz w:val="20"/>
          <w:szCs w:val="20"/>
        </w:rPr>
        <w:t>Presentation</w:t>
      </w:r>
    </w:p>
    <w:p w:rsidR="00D12021" w:rsidRDefault="002E6650">
      <w:pPr>
        <w:pStyle w:val="BodyText"/>
        <w:numPr>
          <w:ilvl w:val="0"/>
          <w:numId w:val="3"/>
        </w:numPr>
        <w:tabs>
          <w:tab w:val="left" w:pos="1169"/>
        </w:tabs>
        <w:spacing w:before="9"/>
        <w:ind w:left="1169"/>
      </w:pPr>
      <w:r>
        <w:t>Lecture</w:t>
      </w:r>
    </w:p>
    <w:p w:rsidR="00D12021" w:rsidRDefault="002E6650">
      <w:pPr>
        <w:pStyle w:val="BodyText"/>
        <w:numPr>
          <w:ilvl w:val="0"/>
          <w:numId w:val="3"/>
        </w:numPr>
        <w:tabs>
          <w:tab w:val="left" w:pos="1165"/>
        </w:tabs>
        <w:ind w:left="1165" w:hanging="235"/>
      </w:pPr>
      <w:r>
        <w:rPr>
          <w:w w:val="95"/>
        </w:rPr>
        <w:t>Other:</w:t>
      </w:r>
      <w:r>
        <w:rPr>
          <w:spacing w:val="45"/>
          <w:w w:val="95"/>
        </w:rPr>
        <w:t xml:space="preserve"> </w:t>
      </w:r>
      <w:r>
        <w:rPr>
          <w:w w:val="95"/>
        </w:rPr>
        <w:t xml:space="preserve">Demonstration, </w:t>
      </w:r>
      <w:r>
        <w:rPr>
          <w:spacing w:val="13"/>
          <w:w w:val="95"/>
        </w:rPr>
        <w:t xml:space="preserve"> </w:t>
      </w:r>
      <w:r>
        <w:rPr>
          <w:w w:val="95"/>
        </w:rPr>
        <w:t>Problem</w:t>
      </w:r>
      <w:r>
        <w:rPr>
          <w:spacing w:val="35"/>
          <w:w w:val="95"/>
        </w:rPr>
        <w:t xml:space="preserve"> </w:t>
      </w:r>
      <w:r>
        <w:rPr>
          <w:w w:val="95"/>
        </w:rPr>
        <w:t>solving</w:t>
      </w:r>
      <w:r>
        <w:rPr>
          <w:spacing w:val="49"/>
          <w:w w:val="95"/>
        </w:rPr>
        <w:t xml:space="preserve"> </w:t>
      </w:r>
      <w:r>
        <w:rPr>
          <w:w w:val="95"/>
        </w:rPr>
        <w:t>and</w:t>
      </w:r>
      <w:r>
        <w:rPr>
          <w:spacing w:val="36"/>
          <w:w w:val="95"/>
        </w:rPr>
        <w:t xml:space="preserve"> </w:t>
      </w:r>
      <w:r>
        <w:rPr>
          <w:w w:val="95"/>
        </w:rPr>
        <w:t>discussion</w:t>
      </w:r>
    </w:p>
    <w:p w:rsidR="00D12021" w:rsidRDefault="00D12021">
      <w:pPr>
        <w:spacing w:before="10" w:line="280" w:lineRule="exact"/>
        <w:rPr>
          <w:sz w:val="28"/>
          <w:szCs w:val="28"/>
        </w:rPr>
      </w:pPr>
    </w:p>
    <w:p w:rsidR="00D12021" w:rsidRDefault="002E6650">
      <w:pPr>
        <w:ind w:left="601"/>
        <w:rPr>
          <w:rFonts w:ascii="Arial" w:eastAsia="Arial" w:hAnsi="Arial" w:cs="Arial"/>
          <w:sz w:val="20"/>
          <w:szCs w:val="20"/>
        </w:rPr>
      </w:pPr>
      <w:r>
        <w:rPr>
          <w:rFonts w:ascii="Arial" w:eastAsia="Arial" w:hAnsi="Arial" w:cs="Arial"/>
          <w:b/>
          <w:bCs/>
          <w:w w:val="105"/>
          <w:sz w:val="20"/>
          <w:szCs w:val="20"/>
        </w:rPr>
        <w:t>Student</w:t>
      </w:r>
      <w:r>
        <w:rPr>
          <w:rFonts w:ascii="Arial" w:eastAsia="Arial" w:hAnsi="Arial" w:cs="Arial"/>
          <w:b/>
          <w:bCs/>
          <w:spacing w:val="-2"/>
          <w:w w:val="105"/>
          <w:sz w:val="20"/>
          <w:szCs w:val="20"/>
        </w:rPr>
        <w:t xml:space="preserve"> </w:t>
      </w:r>
      <w:r>
        <w:rPr>
          <w:rFonts w:ascii="Arial" w:eastAsia="Arial" w:hAnsi="Arial" w:cs="Arial"/>
          <w:b/>
          <w:bCs/>
          <w:w w:val="105"/>
          <w:sz w:val="20"/>
          <w:szCs w:val="20"/>
        </w:rPr>
        <w:t>Outcomes</w:t>
      </w:r>
      <w:r>
        <w:rPr>
          <w:rFonts w:ascii="Arial" w:eastAsia="Arial" w:hAnsi="Arial" w:cs="Arial"/>
          <w:b/>
          <w:bCs/>
          <w:spacing w:val="-4"/>
          <w:w w:val="105"/>
          <w:sz w:val="20"/>
          <w:szCs w:val="20"/>
        </w:rPr>
        <w:t xml:space="preserve"> </w:t>
      </w:r>
      <w:r>
        <w:rPr>
          <w:rFonts w:ascii="Arial" w:eastAsia="Arial" w:hAnsi="Arial" w:cs="Arial"/>
          <w:b/>
          <w:bCs/>
          <w:w w:val="105"/>
          <w:sz w:val="20"/>
          <w:szCs w:val="20"/>
        </w:rPr>
        <w:t>(The</w:t>
      </w:r>
      <w:r>
        <w:rPr>
          <w:rFonts w:ascii="Arial" w:eastAsia="Arial" w:hAnsi="Arial" w:cs="Arial"/>
          <w:b/>
          <w:bCs/>
          <w:spacing w:val="-14"/>
          <w:w w:val="105"/>
          <w:sz w:val="20"/>
          <w:szCs w:val="20"/>
        </w:rPr>
        <w:t xml:space="preserve"> </w:t>
      </w:r>
      <w:r>
        <w:rPr>
          <w:rFonts w:ascii="Arial" w:eastAsia="Arial" w:hAnsi="Arial" w:cs="Arial"/>
          <w:b/>
          <w:bCs/>
          <w:w w:val="105"/>
          <w:sz w:val="20"/>
          <w:szCs w:val="20"/>
        </w:rPr>
        <w:t>student</w:t>
      </w:r>
      <w:r>
        <w:rPr>
          <w:rFonts w:ascii="Arial" w:eastAsia="Arial" w:hAnsi="Arial" w:cs="Arial"/>
          <w:b/>
          <w:bCs/>
          <w:spacing w:val="-5"/>
          <w:w w:val="105"/>
          <w:sz w:val="20"/>
          <w:szCs w:val="20"/>
        </w:rPr>
        <w:t xml:space="preserve"> </w:t>
      </w:r>
      <w:r>
        <w:rPr>
          <w:rFonts w:ascii="Arial" w:eastAsia="Arial" w:hAnsi="Arial" w:cs="Arial"/>
          <w:b/>
          <w:bCs/>
          <w:w w:val="105"/>
          <w:sz w:val="20"/>
          <w:szCs w:val="20"/>
        </w:rPr>
        <w:t>should)</w:t>
      </w:r>
    </w:p>
    <w:p w:rsidR="00D12021" w:rsidRDefault="002E6650">
      <w:pPr>
        <w:pStyle w:val="BodyText"/>
        <w:numPr>
          <w:ilvl w:val="0"/>
          <w:numId w:val="2"/>
        </w:numPr>
        <w:tabs>
          <w:tab w:val="left" w:pos="1150"/>
        </w:tabs>
        <w:spacing w:before="9"/>
        <w:ind w:left="1150"/>
        <w:jc w:val="left"/>
      </w:pPr>
      <w:proofErr w:type="gramStart"/>
      <w:r>
        <w:t>describe</w:t>
      </w:r>
      <w:proofErr w:type="gramEnd"/>
      <w:r>
        <w:rPr>
          <w:spacing w:val="-1"/>
        </w:rPr>
        <w:t xml:space="preserve"> </w:t>
      </w:r>
      <w:r>
        <w:t>the</w:t>
      </w:r>
      <w:r>
        <w:rPr>
          <w:spacing w:val="3"/>
        </w:rPr>
        <w:t xml:space="preserve"> </w:t>
      </w:r>
      <w:r>
        <w:t>major</w:t>
      </w:r>
      <w:r>
        <w:rPr>
          <w:spacing w:val="2"/>
        </w:rPr>
        <w:t xml:space="preserve"> </w:t>
      </w:r>
      <w:r>
        <w:t>stages</w:t>
      </w:r>
      <w:r>
        <w:rPr>
          <w:spacing w:val="10"/>
        </w:rPr>
        <w:t xml:space="preserve"> </w:t>
      </w:r>
      <w:r>
        <w:t>involved</w:t>
      </w:r>
      <w:r>
        <w:rPr>
          <w:spacing w:val="1"/>
        </w:rPr>
        <w:t xml:space="preserve"> </w:t>
      </w:r>
      <w:r>
        <w:t>in</w:t>
      </w:r>
      <w:r>
        <w:rPr>
          <w:spacing w:val="-8"/>
        </w:rPr>
        <w:t xml:space="preserve"> </w:t>
      </w:r>
      <w:r>
        <w:t>producing</w:t>
      </w:r>
      <w:r>
        <w:rPr>
          <w:spacing w:val="8"/>
        </w:rPr>
        <w:t xml:space="preserve"> </w:t>
      </w:r>
      <w:r>
        <w:t>products.</w:t>
      </w:r>
    </w:p>
    <w:p w:rsidR="00D12021" w:rsidRDefault="002E6650">
      <w:pPr>
        <w:pStyle w:val="BodyText"/>
        <w:numPr>
          <w:ilvl w:val="0"/>
          <w:numId w:val="2"/>
        </w:numPr>
        <w:tabs>
          <w:tab w:val="left" w:pos="1155"/>
        </w:tabs>
        <w:spacing w:line="252" w:lineRule="auto"/>
        <w:ind w:left="1150" w:right="796" w:hanging="235"/>
        <w:jc w:val="left"/>
      </w:pPr>
      <w:proofErr w:type="gramStart"/>
      <w:r>
        <w:rPr>
          <w:w w:val="95"/>
        </w:rPr>
        <w:t>identify</w:t>
      </w:r>
      <w:proofErr w:type="gramEnd"/>
      <w:r>
        <w:rPr>
          <w:spacing w:val="25"/>
          <w:w w:val="95"/>
        </w:rPr>
        <w:t xml:space="preserve"> </w:t>
      </w:r>
      <w:r>
        <w:rPr>
          <w:w w:val="95"/>
        </w:rPr>
        <w:t>factors</w:t>
      </w:r>
      <w:r>
        <w:rPr>
          <w:spacing w:val="44"/>
          <w:w w:val="95"/>
        </w:rPr>
        <w:t xml:space="preserve"> </w:t>
      </w:r>
      <w:r>
        <w:rPr>
          <w:w w:val="95"/>
        </w:rPr>
        <w:t>that</w:t>
      </w:r>
      <w:r>
        <w:rPr>
          <w:spacing w:val="47"/>
          <w:w w:val="95"/>
        </w:rPr>
        <w:t xml:space="preserve"> </w:t>
      </w:r>
      <w:r>
        <w:rPr>
          <w:w w:val="95"/>
        </w:rPr>
        <w:t>influence</w:t>
      </w:r>
      <w:r>
        <w:rPr>
          <w:spacing w:val="16"/>
          <w:w w:val="95"/>
        </w:rPr>
        <w:t xml:space="preserve"> </w:t>
      </w:r>
      <w:r>
        <w:rPr>
          <w:w w:val="95"/>
        </w:rPr>
        <w:t>which</w:t>
      </w:r>
      <w:r>
        <w:rPr>
          <w:spacing w:val="52"/>
          <w:w w:val="95"/>
        </w:rPr>
        <w:t xml:space="preserve"> </w:t>
      </w:r>
      <w:r>
        <w:rPr>
          <w:w w:val="95"/>
        </w:rPr>
        <w:t>production</w:t>
      </w:r>
      <w:r>
        <w:rPr>
          <w:spacing w:val="45"/>
          <w:w w:val="95"/>
        </w:rPr>
        <w:t xml:space="preserve"> </w:t>
      </w:r>
      <w:r>
        <w:rPr>
          <w:w w:val="95"/>
        </w:rPr>
        <w:t>processes</w:t>
      </w:r>
      <w:r>
        <w:rPr>
          <w:spacing w:val="39"/>
          <w:w w:val="95"/>
        </w:rPr>
        <w:t xml:space="preserve"> </w:t>
      </w:r>
      <w:r>
        <w:rPr>
          <w:w w:val="95"/>
        </w:rPr>
        <w:t>and</w:t>
      </w:r>
      <w:r>
        <w:rPr>
          <w:spacing w:val="13"/>
          <w:w w:val="95"/>
        </w:rPr>
        <w:t xml:space="preserve"> </w:t>
      </w:r>
      <w:r>
        <w:rPr>
          <w:w w:val="95"/>
        </w:rPr>
        <w:t xml:space="preserve">technology </w:t>
      </w:r>
      <w:r>
        <w:rPr>
          <w:spacing w:val="13"/>
          <w:w w:val="95"/>
        </w:rPr>
        <w:t xml:space="preserve"> </w:t>
      </w:r>
      <w:r>
        <w:rPr>
          <w:w w:val="95"/>
        </w:rPr>
        <w:t>are</w:t>
      </w:r>
      <w:r>
        <w:rPr>
          <w:spacing w:val="27"/>
          <w:w w:val="95"/>
        </w:rPr>
        <w:t xml:space="preserve"> </w:t>
      </w:r>
      <w:r>
        <w:rPr>
          <w:w w:val="95"/>
        </w:rPr>
        <w:t>used</w:t>
      </w:r>
      <w:r>
        <w:rPr>
          <w:spacing w:val="14"/>
          <w:w w:val="95"/>
        </w:rPr>
        <w:t xml:space="preserve"> </w:t>
      </w:r>
      <w:r>
        <w:rPr>
          <w:w w:val="95"/>
        </w:rPr>
        <w:t>to</w:t>
      </w:r>
      <w:r>
        <w:rPr>
          <w:w w:val="96"/>
        </w:rPr>
        <w:t xml:space="preserve"> </w:t>
      </w:r>
      <w:r>
        <w:rPr>
          <w:w w:val="95"/>
        </w:rPr>
        <w:t>produce</w:t>
      </w:r>
      <w:r>
        <w:rPr>
          <w:spacing w:val="46"/>
          <w:w w:val="95"/>
        </w:rPr>
        <w:t xml:space="preserve"> </w:t>
      </w:r>
      <w:r>
        <w:rPr>
          <w:w w:val="95"/>
        </w:rPr>
        <w:t>a</w:t>
      </w:r>
      <w:r>
        <w:rPr>
          <w:spacing w:val="36"/>
          <w:w w:val="95"/>
        </w:rPr>
        <w:t xml:space="preserve"> </w:t>
      </w:r>
      <w:r>
        <w:rPr>
          <w:w w:val="95"/>
        </w:rPr>
        <w:t>product.</w:t>
      </w:r>
    </w:p>
    <w:p w:rsidR="00D12021" w:rsidRDefault="002E6650">
      <w:pPr>
        <w:pStyle w:val="BodyText"/>
        <w:numPr>
          <w:ilvl w:val="0"/>
          <w:numId w:val="2"/>
        </w:numPr>
        <w:tabs>
          <w:tab w:val="left" w:pos="1146"/>
        </w:tabs>
        <w:spacing w:line="237" w:lineRule="exact"/>
        <w:ind w:left="1146" w:hanging="230"/>
        <w:jc w:val="left"/>
      </w:pPr>
      <w:proofErr w:type="gramStart"/>
      <w:r>
        <w:t>describe</w:t>
      </w:r>
      <w:proofErr w:type="gramEnd"/>
      <w:r>
        <w:rPr>
          <w:spacing w:val="-2"/>
        </w:rPr>
        <w:t xml:space="preserve"> </w:t>
      </w:r>
      <w:r>
        <w:t>the</w:t>
      </w:r>
      <w:r>
        <w:rPr>
          <w:spacing w:val="-1"/>
        </w:rPr>
        <w:t xml:space="preserve"> </w:t>
      </w:r>
      <w:r>
        <w:t>sources</w:t>
      </w:r>
      <w:r>
        <w:rPr>
          <w:spacing w:val="3"/>
        </w:rPr>
        <w:t xml:space="preserve"> </w:t>
      </w:r>
      <w:r>
        <w:t>and</w:t>
      </w:r>
      <w:r>
        <w:rPr>
          <w:spacing w:val="-2"/>
        </w:rPr>
        <w:t xml:space="preserve"> </w:t>
      </w:r>
      <w:r>
        <w:t>properties</w:t>
      </w:r>
      <w:r>
        <w:rPr>
          <w:spacing w:val="7"/>
        </w:rPr>
        <w:t xml:space="preserve"> </w:t>
      </w:r>
      <w:r>
        <w:t>of</w:t>
      </w:r>
      <w:r>
        <w:rPr>
          <w:spacing w:val="-5"/>
        </w:rPr>
        <w:t xml:space="preserve"> </w:t>
      </w:r>
      <w:r>
        <w:t>materials.</w:t>
      </w:r>
    </w:p>
    <w:p w:rsidR="00D12021" w:rsidRDefault="002E6650">
      <w:pPr>
        <w:pStyle w:val="BodyText"/>
        <w:numPr>
          <w:ilvl w:val="0"/>
          <w:numId w:val="2"/>
        </w:numPr>
        <w:tabs>
          <w:tab w:val="left" w:pos="1146"/>
        </w:tabs>
        <w:ind w:left="1146" w:hanging="239"/>
        <w:jc w:val="left"/>
      </w:pPr>
      <w:proofErr w:type="gramStart"/>
      <w:r>
        <w:t>explain</w:t>
      </w:r>
      <w:proofErr w:type="gramEnd"/>
      <w:r>
        <w:rPr>
          <w:spacing w:val="6"/>
        </w:rPr>
        <w:t xml:space="preserve"> </w:t>
      </w:r>
      <w:r>
        <w:t>how</w:t>
      </w:r>
      <w:r>
        <w:rPr>
          <w:spacing w:val="-13"/>
        </w:rPr>
        <w:t xml:space="preserve"> </w:t>
      </w:r>
      <w:r>
        <w:t>finishes</w:t>
      </w:r>
      <w:r>
        <w:rPr>
          <w:spacing w:val="12"/>
        </w:rPr>
        <w:t xml:space="preserve"> </w:t>
      </w:r>
      <w:r>
        <w:t>are</w:t>
      </w:r>
      <w:r>
        <w:rPr>
          <w:spacing w:val="2"/>
        </w:rPr>
        <w:t xml:space="preserve"> </w:t>
      </w:r>
      <w:r>
        <w:t>used</w:t>
      </w:r>
      <w:r>
        <w:rPr>
          <w:spacing w:val="-11"/>
        </w:rPr>
        <w:t xml:space="preserve"> </w:t>
      </w:r>
      <w:r>
        <w:t>to</w:t>
      </w:r>
      <w:r>
        <w:rPr>
          <w:spacing w:val="8"/>
        </w:rPr>
        <w:t xml:space="preserve"> </w:t>
      </w:r>
      <w:r>
        <w:t>improve</w:t>
      </w:r>
      <w:r>
        <w:rPr>
          <w:spacing w:val="-6"/>
        </w:rPr>
        <w:t xml:space="preserve"> </w:t>
      </w:r>
      <w:r>
        <w:t>the</w:t>
      </w:r>
      <w:r>
        <w:rPr>
          <w:spacing w:val="9"/>
        </w:rPr>
        <w:t xml:space="preserve"> </w:t>
      </w:r>
      <w:r>
        <w:t>look</w:t>
      </w:r>
      <w:r>
        <w:rPr>
          <w:spacing w:val="-3"/>
        </w:rPr>
        <w:t xml:space="preserve"> </w:t>
      </w:r>
      <w:r>
        <w:t xml:space="preserve">and </w:t>
      </w:r>
      <w:r>
        <w:t>performance</w:t>
      </w:r>
      <w:r>
        <w:rPr>
          <w:spacing w:val="9"/>
        </w:rPr>
        <w:t xml:space="preserve"> </w:t>
      </w:r>
      <w:r>
        <w:t>of</w:t>
      </w:r>
      <w:r>
        <w:rPr>
          <w:spacing w:val="1"/>
        </w:rPr>
        <w:t xml:space="preserve"> </w:t>
      </w:r>
      <w:r>
        <w:t>materials.</w:t>
      </w:r>
    </w:p>
    <w:p w:rsidR="00D12021" w:rsidRDefault="002E6650">
      <w:pPr>
        <w:pStyle w:val="BodyText"/>
        <w:numPr>
          <w:ilvl w:val="0"/>
          <w:numId w:val="2"/>
        </w:numPr>
        <w:tabs>
          <w:tab w:val="left" w:pos="1141"/>
        </w:tabs>
        <w:ind w:left="1141" w:hanging="235"/>
        <w:jc w:val="left"/>
      </w:pPr>
      <w:proofErr w:type="gramStart"/>
      <w:r>
        <w:rPr>
          <w:w w:val="95"/>
        </w:rPr>
        <w:t>understand</w:t>
      </w:r>
      <w:proofErr w:type="gramEnd"/>
      <w:r>
        <w:rPr>
          <w:spacing w:val="45"/>
          <w:w w:val="95"/>
        </w:rPr>
        <w:t xml:space="preserve"> </w:t>
      </w:r>
      <w:r>
        <w:rPr>
          <w:w w:val="95"/>
        </w:rPr>
        <w:t>casting,</w:t>
      </w:r>
      <w:r>
        <w:rPr>
          <w:spacing w:val="51"/>
          <w:w w:val="95"/>
        </w:rPr>
        <w:t xml:space="preserve"> </w:t>
      </w:r>
      <w:r>
        <w:rPr>
          <w:w w:val="95"/>
        </w:rPr>
        <w:t>molding,</w:t>
      </w:r>
      <w:r>
        <w:rPr>
          <w:spacing w:val="39"/>
          <w:w w:val="95"/>
        </w:rPr>
        <w:t xml:space="preserve"> </w:t>
      </w:r>
      <w:r>
        <w:rPr>
          <w:w w:val="95"/>
        </w:rPr>
        <w:t>and</w:t>
      </w:r>
      <w:r>
        <w:rPr>
          <w:spacing w:val="30"/>
          <w:w w:val="95"/>
        </w:rPr>
        <w:t xml:space="preserve"> </w:t>
      </w:r>
      <w:r>
        <w:rPr>
          <w:w w:val="95"/>
        </w:rPr>
        <w:t>forming.</w:t>
      </w:r>
    </w:p>
    <w:p w:rsidR="00D12021" w:rsidRDefault="002E6650">
      <w:pPr>
        <w:pStyle w:val="BodyText"/>
        <w:numPr>
          <w:ilvl w:val="0"/>
          <w:numId w:val="2"/>
        </w:numPr>
        <w:tabs>
          <w:tab w:val="left" w:pos="1136"/>
        </w:tabs>
        <w:ind w:left="1136" w:hanging="235"/>
        <w:jc w:val="left"/>
      </w:pPr>
      <w:proofErr w:type="gramStart"/>
      <w:r>
        <w:t>describe</w:t>
      </w:r>
      <w:proofErr w:type="gramEnd"/>
      <w:r>
        <w:rPr>
          <w:spacing w:val="2"/>
        </w:rPr>
        <w:t xml:space="preserve"> </w:t>
      </w:r>
      <w:r>
        <w:t>conventional</w:t>
      </w:r>
      <w:r>
        <w:rPr>
          <w:spacing w:val="6"/>
        </w:rPr>
        <w:t xml:space="preserve"> </w:t>
      </w:r>
      <w:r>
        <w:t>and</w:t>
      </w:r>
      <w:r>
        <w:rPr>
          <w:spacing w:val="-8"/>
        </w:rPr>
        <w:t xml:space="preserve"> </w:t>
      </w:r>
      <w:r>
        <w:t>advanced</w:t>
      </w:r>
      <w:r>
        <w:rPr>
          <w:spacing w:val="9"/>
        </w:rPr>
        <w:t xml:space="preserve"> </w:t>
      </w:r>
      <w:r>
        <w:t>machining</w:t>
      </w:r>
      <w:r>
        <w:rPr>
          <w:spacing w:val="2"/>
        </w:rPr>
        <w:t xml:space="preserve"> </w:t>
      </w:r>
      <w:r>
        <w:t>processes.</w:t>
      </w:r>
    </w:p>
    <w:p w:rsidR="00D12021" w:rsidRDefault="002E6650">
      <w:pPr>
        <w:pStyle w:val="BodyText"/>
        <w:numPr>
          <w:ilvl w:val="0"/>
          <w:numId w:val="2"/>
        </w:numPr>
        <w:tabs>
          <w:tab w:val="left" w:pos="1136"/>
        </w:tabs>
        <w:ind w:left="1136" w:hanging="235"/>
        <w:jc w:val="left"/>
      </w:pPr>
      <w:proofErr w:type="gramStart"/>
      <w:r>
        <w:t>explain</w:t>
      </w:r>
      <w:proofErr w:type="gramEnd"/>
      <w:r>
        <w:rPr>
          <w:spacing w:val="1"/>
        </w:rPr>
        <w:t xml:space="preserve"> </w:t>
      </w:r>
      <w:r>
        <w:t>how</w:t>
      </w:r>
      <w:r>
        <w:rPr>
          <w:spacing w:val="-9"/>
        </w:rPr>
        <w:t xml:space="preserve"> </w:t>
      </w:r>
      <w:r>
        <w:t>parts</w:t>
      </w:r>
      <w:r>
        <w:rPr>
          <w:spacing w:val="-5"/>
        </w:rPr>
        <w:t xml:space="preserve"> </w:t>
      </w:r>
      <w:r>
        <w:t>are</w:t>
      </w:r>
      <w:r>
        <w:rPr>
          <w:spacing w:val="-3"/>
        </w:rPr>
        <w:t xml:space="preserve"> </w:t>
      </w:r>
      <w:r>
        <w:t>assembled.</w:t>
      </w:r>
    </w:p>
    <w:p w:rsidR="00D12021" w:rsidRDefault="002E6650">
      <w:pPr>
        <w:pStyle w:val="BodyText"/>
        <w:numPr>
          <w:ilvl w:val="0"/>
          <w:numId w:val="2"/>
        </w:numPr>
        <w:tabs>
          <w:tab w:val="left" w:pos="1131"/>
        </w:tabs>
        <w:ind w:left="1131" w:hanging="230"/>
        <w:jc w:val="left"/>
      </w:pPr>
      <w:proofErr w:type="gramStart"/>
      <w:r>
        <w:t>describe</w:t>
      </w:r>
      <w:proofErr w:type="gramEnd"/>
      <w:r>
        <w:rPr>
          <w:spacing w:val="9"/>
        </w:rPr>
        <w:t xml:space="preserve"> </w:t>
      </w:r>
      <w:r>
        <w:t>how</w:t>
      </w:r>
      <w:r>
        <w:rPr>
          <w:spacing w:val="-11"/>
        </w:rPr>
        <w:t xml:space="preserve"> </w:t>
      </w:r>
      <w:r>
        <w:t>separating,</w:t>
      </w:r>
      <w:r>
        <w:rPr>
          <w:spacing w:val="11"/>
        </w:rPr>
        <w:t xml:space="preserve"> </w:t>
      </w:r>
      <w:r>
        <w:t>combining,</w:t>
      </w:r>
      <w:r>
        <w:rPr>
          <w:spacing w:val="11"/>
        </w:rPr>
        <w:t xml:space="preserve"> </w:t>
      </w:r>
      <w:r>
        <w:t>and</w:t>
      </w:r>
      <w:r>
        <w:rPr>
          <w:spacing w:val="-11"/>
        </w:rPr>
        <w:t xml:space="preserve"> </w:t>
      </w:r>
      <w:r>
        <w:t>filling</w:t>
      </w:r>
      <w:r>
        <w:rPr>
          <w:spacing w:val="8"/>
        </w:rPr>
        <w:t xml:space="preserve"> </w:t>
      </w:r>
      <w:r>
        <w:t>are</w:t>
      </w:r>
      <w:r>
        <w:rPr>
          <w:spacing w:val="-1"/>
        </w:rPr>
        <w:t xml:space="preserve"> </w:t>
      </w:r>
      <w:r>
        <w:t>used</w:t>
      </w:r>
      <w:r>
        <w:rPr>
          <w:spacing w:val="-2"/>
        </w:rPr>
        <w:t xml:space="preserve"> </w:t>
      </w:r>
      <w:r>
        <w:t>in</w:t>
      </w:r>
      <w:r>
        <w:rPr>
          <w:spacing w:val="-9"/>
        </w:rPr>
        <w:t xml:space="preserve"> </w:t>
      </w:r>
      <w:r>
        <w:t>production.</w:t>
      </w:r>
    </w:p>
    <w:p w:rsidR="00D12021" w:rsidRDefault="002E6650">
      <w:pPr>
        <w:pStyle w:val="BodyText"/>
        <w:numPr>
          <w:ilvl w:val="0"/>
          <w:numId w:val="2"/>
        </w:numPr>
        <w:tabs>
          <w:tab w:val="left" w:pos="1136"/>
        </w:tabs>
        <w:ind w:left="1136" w:hanging="235"/>
        <w:jc w:val="left"/>
      </w:pPr>
      <w:proofErr w:type="gramStart"/>
      <w:r>
        <w:t>identify</w:t>
      </w:r>
      <w:proofErr w:type="gramEnd"/>
      <w:r>
        <w:rPr>
          <w:spacing w:val="-10"/>
        </w:rPr>
        <w:t xml:space="preserve"> </w:t>
      </w:r>
      <w:r>
        <w:t>the key</w:t>
      </w:r>
      <w:r>
        <w:rPr>
          <w:spacing w:val="-5"/>
        </w:rPr>
        <w:t xml:space="preserve"> </w:t>
      </w:r>
      <w:r>
        <w:t>elements</w:t>
      </w:r>
      <w:r>
        <w:rPr>
          <w:spacing w:val="4"/>
        </w:rPr>
        <w:t xml:space="preserve"> </w:t>
      </w:r>
      <w:r>
        <w:t>of</w:t>
      </w:r>
      <w:r>
        <w:rPr>
          <w:spacing w:val="-7"/>
        </w:rPr>
        <w:t xml:space="preserve"> </w:t>
      </w:r>
      <w:r>
        <w:t>production</w:t>
      </w:r>
      <w:r>
        <w:rPr>
          <w:spacing w:val="1"/>
        </w:rPr>
        <w:t xml:space="preserve"> </w:t>
      </w:r>
      <w:r>
        <w:t>planning.</w:t>
      </w:r>
    </w:p>
    <w:p w:rsidR="00D12021" w:rsidRDefault="002E6650">
      <w:pPr>
        <w:pStyle w:val="BodyText"/>
        <w:numPr>
          <w:ilvl w:val="0"/>
          <w:numId w:val="2"/>
        </w:numPr>
        <w:tabs>
          <w:tab w:val="left" w:pos="1122"/>
        </w:tabs>
        <w:ind w:left="1122" w:right="5006" w:hanging="330"/>
        <w:jc w:val="center"/>
      </w:pPr>
      <w:proofErr w:type="gramStart"/>
      <w:r>
        <w:t>explain</w:t>
      </w:r>
      <w:proofErr w:type="gramEnd"/>
      <w:r>
        <w:rPr>
          <w:spacing w:val="-5"/>
        </w:rPr>
        <w:t xml:space="preserve"> </w:t>
      </w:r>
      <w:r>
        <w:t>the</w:t>
      </w:r>
      <w:r>
        <w:rPr>
          <w:spacing w:val="-5"/>
        </w:rPr>
        <w:t xml:space="preserve"> </w:t>
      </w:r>
      <w:r>
        <w:t>concept</w:t>
      </w:r>
      <w:r>
        <w:rPr>
          <w:spacing w:val="1"/>
        </w:rPr>
        <w:t xml:space="preserve"> </w:t>
      </w:r>
      <w:r>
        <w:t>of</w:t>
      </w:r>
      <w:r>
        <w:rPr>
          <w:spacing w:val="-10"/>
        </w:rPr>
        <w:t xml:space="preserve"> </w:t>
      </w:r>
      <w:r>
        <w:t>workflow.</w:t>
      </w:r>
    </w:p>
    <w:p w:rsidR="00D12021" w:rsidRDefault="00D12021">
      <w:pPr>
        <w:spacing w:before="1" w:line="260" w:lineRule="exact"/>
        <w:rPr>
          <w:sz w:val="26"/>
          <w:szCs w:val="26"/>
        </w:rPr>
      </w:pPr>
    </w:p>
    <w:p w:rsidR="00D12021" w:rsidRDefault="002E6650">
      <w:pPr>
        <w:ind w:left="568"/>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44"/>
          <w:sz w:val="20"/>
          <w:szCs w:val="20"/>
        </w:rPr>
        <w:t xml:space="preserve"> </w:t>
      </w:r>
      <w:r>
        <w:rPr>
          <w:rFonts w:ascii="Arial" w:eastAsia="Arial" w:hAnsi="Arial" w:cs="Arial"/>
          <w:b/>
          <w:bCs/>
          <w:sz w:val="20"/>
          <w:szCs w:val="20"/>
        </w:rPr>
        <w:t>of</w:t>
      </w:r>
      <w:r>
        <w:rPr>
          <w:rFonts w:ascii="Arial" w:eastAsia="Arial" w:hAnsi="Arial" w:cs="Arial"/>
          <w:b/>
          <w:bCs/>
          <w:spacing w:val="41"/>
          <w:sz w:val="20"/>
          <w:szCs w:val="20"/>
        </w:rPr>
        <w:t xml:space="preserve"> </w:t>
      </w:r>
      <w:r>
        <w:rPr>
          <w:rFonts w:ascii="Arial" w:eastAsia="Arial" w:hAnsi="Arial" w:cs="Arial"/>
          <w:b/>
          <w:bCs/>
          <w:sz w:val="20"/>
          <w:szCs w:val="20"/>
        </w:rPr>
        <w:t>Evaluation</w:t>
      </w:r>
    </w:p>
    <w:p w:rsidR="00D12021" w:rsidRDefault="002E6650">
      <w:pPr>
        <w:numPr>
          <w:ilvl w:val="1"/>
          <w:numId w:val="2"/>
        </w:numPr>
        <w:tabs>
          <w:tab w:val="left" w:pos="1136"/>
        </w:tabs>
        <w:spacing w:before="6"/>
        <w:ind w:left="1136"/>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18"/>
          <w:sz w:val="21"/>
          <w:szCs w:val="21"/>
        </w:rPr>
        <w:t xml:space="preserve"> </w:t>
      </w:r>
      <w:r>
        <w:rPr>
          <w:rFonts w:ascii="Arial" w:eastAsia="Arial" w:hAnsi="Arial" w:cs="Arial"/>
          <w:i/>
          <w:sz w:val="21"/>
          <w:szCs w:val="21"/>
        </w:rPr>
        <w:t>classroom</w:t>
      </w:r>
      <w:r>
        <w:rPr>
          <w:rFonts w:ascii="Arial" w:eastAsia="Arial" w:hAnsi="Arial" w:cs="Arial"/>
          <w:i/>
          <w:spacing w:val="-3"/>
          <w:sz w:val="21"/>
          <w:szCs w:val="21"/>
        </w:rPr>
        <w:t xml:space="preserve"> </w:t>
      </w:r>
      <w:r>
        <w:rPr>
          <w:rFonts w:ascii="Arial" w:eastAsia="Arial" w:hAnsi="Arial" w:cs="Arial"/>
          <w:i/>
          <w:sz w:val="21"/>
          <w:szCs w:val="21"/>
        </w:rPr>
        <w:t>assessment</w:t>
      </w:r>
      <w:r>
        <w:rPr>
          <w:rFonts w:ascii="Arial" w:eastAsia="Arial" w:hAnsi="Arial" w:cs="Arial"/>
          <w:i/>
          <w:spacing w:val="-2"/>
          <w:sz w:val="21"/>
          <w:szCs w:val="21"/>
        </w:rPr>
        <w:t xml:space="preserve"> </w:t>
      </w:r>
      <w:r>
        <w:rPr>
          <w:rFonts w:ascii="Arial" w:eastAsia="Arial" w:hAnsi="Arial" w:cs="Arial"/>
          <w:i/>
          <w:sz w:val="21"/>
          <w:szCs w:val="21"/>
        </w:rPr>
        <w:t>techniques</w:t>
      </w:r>
    </w:p>
    <w:p w:rsidR="00D12021" w:rsidRDefault="002E6650">
      <w:pPr>
        <w:pStyle w:val="BodyText"/>
        <w:spacing w:before="4"/>
        <w:ind w:left="1657"/>
      </w:pPr>
      <w:r>
        <w:rPr>
          <w:w w:val="120"/>
        </w:rPr>
        <w:t>_Projects</w:t>
      </w:r>
    </w:p>
    <w:p w:rsidR="00D12021" w:rsidRDefault="002E6650">
      <w:pPr>
        <w:pStyle w:val="BodyText"/>
        <w:ind w:left="1647"/>
      </w:pPr>
      <w:r>
        <w:rPr>
          <w:w w:val="110"/>
        </w:rPr>
        <w:t>_Class participation</w:t>
      </w:r>
    </w:p>
    <w:p w:rsidR="00D12021" w:rsidRDefault="002E6650">
      <w:pPr>
        <w:pStyle w:val="BodyText"/>
        <w:ind w:left="1647"/>
      </w:pPr>
      <w:r>
        <w:rPr>
          <w:w w:val="110"/>
        </w:rPr>
        <w:t>_Objective</w:t>
      </w:r>
      <w:r>
        <w:rPr>
          <w:spacing w:val="33"/>
          <w:w w:val="110"/>
        </w:rPr>
        <w:t xml:space="preserve"> </w:t>
      </w:r>
      <w:r>
        <w:rPr>
          <w:w w:val="110"/>
        </w:rPr>
        <w:t>tests</w:t>
      </w:r>
    </w:p>
    <w:p w:rsidR="00D12021" w:rsidRDefault="002E6650">
      <w:pPr>
        <w:pStyle w:val="BodyText"/>
        <w:ind w:left="0" w:right="4059"/>
        <w:jc w:val="center"/>
      </w:pPr>
      <w:r>
        <w:rPr>
          <w:w w:val="105"/>
        </w:rPr>
        <w:t>_Studio/Lab</w:t>
      </w:r>
      <w:r>
        <w:rPr>
          <w:spacing w:val="47"/>
          <w:w w:val="105"/>
        </w:rPr>
        <w:t xml:space="preserve"> </w:t>
      </w:r>
      <w:r>
        <w:rPr>
          <w:w w:val="105"/>
        </w:rPr>
        <w:t>performance</w:t>
      </w:r>
    </w:p>
    <w:p w:rsidR="00D12021" w:rsidRDefault="002E6650">
      <w:pPr>
        <w:pStyle w:val="BodyText"/>
        <w:spacing w:before="2"/>
        <w:ind w:left="1642"/>
      </w:pPr>
      <w:r>
        <w:rPr>
          <w:w w:val="120"/>
        </w:rPr>
        <w:t>_Final</w:t>
      </w:r>
      <w:r>
        <w:rPr>
          <w:spacing w:val="-39"/>
          <w:w w:val="120"/>
        </w:rPr>
        <w:t xml:space="preserve"> </w:t>
      </w:r>
      <w:r>
        <w:rPr>
          <w:w w:val="120"/>
        </w:rPr>
        <w:t>exam</w:t>
      </w:r>
    </w:p>
    <w:p w:rsidR="00D12021" w:rsidRDefault="00D12021">
      <w:pPr>
        <w:sectPr w:rsidR="00D12021">
          <w:type w:val="continuous"/>
          <w:pgSz w:w="12240" w:h="15840"/>
          <w:pgMar w:top="1380" w:right="1040" w:bottom="280" w:left="1300" w:header="720" w:footer="720" w:gutter="0"/>
          <w:cols w:space="720"/>
        </w:sectPr>
      </w:pPr>
    </w:p>
    <w:p w:rsidR="00D12021" w:rsidRDefault="002E6650">
      <w:pPr>
        <w:pStyle w:val="BodyText"/>
        <w:spacing w:before="76"/>
      </w:pPr>
      <w:r>
        <w:rPr>
          <w:w w:val="115"/>
        </w:rPr>
        <w:lastRenderedPageBreak/>
        <w:t>_Portfolios</w:t>
      </w:r>
    </w:p>
    <w:p w:rsidR="00D12021" w:rsidRDefault="002E6650">
      <w:pPr>
        <w:pStyle w:val="BodyText"/>
      </w:pPr>
      <w:r>
        <w:rPr>
          <w:w w:val="110"/>
        </w:rPr>
        <w:t>_Essays/Term</w:t>
      </w:r>
      <w:r>
        <w:rPr>
          <w:spacing w:val="-27"/>
          <w:w w:val="110"/>
        </w:rPr>
        <w:t xml:space="preserve"> </w:t>
      </w:r>
      <w:r>
        <w:rPr>
          <w:w w:val="110"/>
        </w:rPr>
        <w:t>papers</w:t>
      </w:r>
    </w:p>
    <w:p w:rsidR="00D12021" w:rsidRDefault="002E6650">
      <w:pPr>
        <w:pStyle w:val="BodyText"/>
        <w:spacing w:before="3"/>
      </w:pPr>
      <w:r>
        <w:rPr>
          <w:w w:val="110"/>
        </w:rPr>
        <w:t>_Oral</w:t>
      </w:r>
      <w:r>
        <w:rPr>
          <w:spacing w:val="-9"/>
          <w:w w:val="110"/>
        </w:rPr>
        <w:t xml:space="preserve"> </w:t>
      </w:r>
      <w:r>
        <w:rPr>
          <w:w w:val="110"/>
        </w:rPr>
        <w:t>examination</w:t>
      </w:r>
    </w:p>
    <w:p w:rsidR="00D12021" w:rsidRDefault="002E6650">
      <w:pPr>
        <w:pStyle w:val="BodyText"/>
        <w:ind w:left="1790"/>
      </w:pPr>
      <w:r>
        <w:rPr>
          <w:w w:val="110"/>
        </w:rPr>
        <w:t>_Research</w:t>
      </w:r>
      <w:r>
        <w:rPr>
          <w:spacing w:val="26"/>
          <w:w w:val="110"/>
        </w:rPr>
        <w:t xml:space="preserve"> </w:t>
      </w:r>
      <w:r>
        <w:rPr>
          <w:w w:val="110"/>
        </w:rPr>
        <w:t>report</w:t>
      </w:r>
    </w:p>
    <w:p w:rsidR="00D12021" w:rsidRDefault="002E6650">
      <w:pPr>
        <w:spacing w:before="17"/>
        <w:ind w:right="4513"/>
        <w:jc w:val="center"/>
        <w:rPr>
          <w:rFonts w:ascii="Arial" w:eastAsia="Arial" w:hAnsi="Arial" w:cs="Arial"/>
          <w:sz w:val="20"/>
          <w:szCs w:val="20"/>
        </w:rPr>
      </w:pPr>
      <w:r>
        <w:rPr>
          <w:rFonts w:ascii="Arial" w:eastAsia="Arial" w:hAnsi="Arial" w:cs="Arial"/>
          <w:w w:val="105"/>
          <w:sz w:val="20"/>
          <w:szCs w:val="20"/>
        </w:rPr>
        <w:t>B.</w:t>
      </w:r>
      <w:r>
        <w:rPr>
          <w:rFonts w:ascii="Arial" w:eastAsia="Arial" w:hAnsi="Arial" w:cs="Arial"/>
          <w:spacing w:val="-17"/>
          <w:w w:val="105"/>
          <w:sz w:val="20"/>
          <w:szCs w:val="20"/>
        </w:rPr>
        <w:t xml:space="preserve"> </w:t>
      </w:r>
      <w:r>
        <w:rPr>
          <w:rFonts w:ascii="Arial" w:eastAsia="Arial" w:hAnsi="Arial" w:cs="Arial"/>
          <w:i/>
          <w:w w:val="105"/>
          <w:sz w:val="20"/>
          <w:szCs w:val="20"/>
        </w:rPr>
        <w:t>Course</w:t>
      </w:r>
      <w:r>
        <w:rPr>
          <w:rFonts w:ascii="Arial" w:eastAsia="Arial" w:hAnsi="Arial" w:cs="Arial"/>
          <w:i/>
          <w:spacing w:val="-14"/>
          <w:w w:val="105"/>
          <w:sz w:val="20"/>
          <w:szCs w:val="20"/>
        </w:rPr>
        <w:t xml:space="preserve"> </w:t>
      </w:r>
      <w:r>
        <w:rPr>
          <w:rFonts w:ascii="Arial" w:eastAsia="Arial" w:hAnsi="Arial" w:cs="Arial"/>
          <w:i/>
          <w:w w:val="105"/>
          <w:sz w:val="20"/>
          <w:szCs w:val="20"/>
        </w:rPr>
        <w:t>content</w:t>
      </w:r>
      <w:r>
        <w:rPr>
          <w:rFonts w:ascii="Arial" w:eastAsia="Arial" w:hAnsi="Arial" w:cs="Arial"/>
          <w:i/>
          <w:spacing w:val="-15"/>
          <w:w w:val="105"/>
          <w:sz w:val="20"/>
          <w:szCs w:val="20"/>
        </w:rPr>
        <w:t xml:space="preserve"> </w:t>
      </w:r>
      <w:r>
        <w:rPr>
          <w:rFonts w:ascii="Arial" w:eastAsia="Arial" w:hAnsi="Arial" w:cs="Arial"/>
          <w:i/>
          <w:w w:val="105"/>
          <w:sz w:val="20"/>
          <w:szCs w:val="20"/>
        </w:rPr>
        <w:t>learning</w:t>
      </w:r>
      <w:r>
        <w:rPr>
          <w:rFonts w:ascii="Arial" w:eastAsia="Arial" w:hAnsi="Arial" w:cs="Arial"/>
          <w:i/>
          <w:spacing w:val="-1"/>
          <w:w w:val="105"/>
          <w:sz w:val="20"/>
          <w:szCs w:val="20"/>
        </w:rPr>
        <w:t xml:space="preserve"> </w:t>
      </w:r>
      <w:r>
        <w:rPr>
          <w:rFonts w:ascii="Arial" w:eastAsia="Arial" w:hAnsi="Arial" w:cs="Arial"/>
          <w:i/>
          <w:w w:val="105"/>
          <w:sz w:val="20"/>
          <w:szCs w:val="20"/>
        </w:rPr>
        <w:t>outcomes</w:t>
      </w:r>
    </w:p>
    <w:p w:rsidR="00D12021" w:rsidRDefault="002E6650">
      <w:pPr>
        <w:pStyle w:val="BodyText"/>
        <w:spacing w:before="5"/>
        <w:ind w:left="1785"/>
      </w:pPr>
      <w:r>
        <w:rPr>
          <w:w w:val="110"/>
        </w:rPr>
        <w:t>_</w:t>
      </w:r>
      <w:proofErr w:type="spellStart"/>
      <w:r>
        <w:rPr>
          <w:w w:val="110"/>
        </w:rPr>
        <w:t>lLQuizzes</w:t>
      </w:r>
      <w:proofErr w:type="spellEnd"/>
    </w:p>
    <w:p w:rsidR="00D12021" w:rsidRDefault="002E6650">
      <w:pPr>
        <w:pStyle w:val="BodyText"/>
        <w:spacing w:before="12"/>
        <w:ind w:left="1785"/>
      </w:pPr>
      <w:r>
        <w:rPr>
          <w:w w:val="110"/>
        </w:rPr>
        <w:t>_Group</w:t>
      </w:r>
      <w:r>
        <w:rPr>
          <w:spacing w:val="-25"/>
          <w:w w:val="110"/>
        </w:rPr>
        <w:t xml:space="preserve"> </w:t>
      </w:r>
      <w:r>
        <w:rPr>
          <w:w w:val="110"/>
        </w:rPr>
        <w:t>participation</w:t>
      </w:r>
    </w:p>
    <w:p w:rsidR="00D12021" w:rsidRDefault="002E6650">
      <w:pPr>
        <w:pStyle w:val="BodyText"/>
        <w:ind w:left="1780"/>
      </w:pPr>
      <w:r>
        <w:rPr>
          <w:w w:val="105"/>
        </w:rPr>
        <w:t>_Case</w:t>
      </w:r>
      <w:r>
        <w:rPr>
          <w:spacing w:val="20"/>
          <w:w w:val="105"/>
        </w:rPr>
        <w:t xml:space="preserve"> </w:t>
      </w:r>
      <w:r>
        <w:rPr>
          <w:w w:val="105"/>
        </w:rPr>
        <w:t>study</w:t>
      </w:r>
      <w:r>
        <w:rPr>
          <w:spacing w:val="20"/>
          <w:w w:val="105"/>
        </w:rPr>
        <w:t xml:space="preserve"> </w:t>
      </w:r>
      <w:r>
        <w:rPr>
          <w:w w:val="105"/>
        </w:rPr>
        <w:t>assignments</w:t>
      </w:r>
    </w:p>
    <w:p w:rsidR="00D12021" w:rsidRDefault="002E6650">
      <w:pPr>
        <w:pStyle w:val="BodyText"/>
        <w:ind w:left="1780"/>
      </w:pPr>
      <w:r>
        <w:rPr>
          <w:w w:val="115"/>
        </w:rPr>
        <w:t>_Homework</w:t>
      </w:r>
    </w:p>
    <w:p w:rsidR="00D12021" w:rsidRDefault="002E6650">
      <w:pPr>
        <w:pStyle w:val="BodyText"/>
        <w:spacing w:before="12"/>
        <w:ind w:left="1776"/>
      </w:pPr>
      <w:r>
        <w:rPr>
          <w:w w:val="110"/>
        </w:rPr>
        <w:t>_Midterm</w:t>
      </w:r>
      <w:r>
        <w:rPr>
          <w:spacing w:val="33"/>
          <w:w w:val="110"/>
        </w:rPr>
        <w:t xml:space="preserve"> </w:t>
      </w:r>
      <w:r>
        <w:rPr>
          <w:w w:val="110"/>
        </w:rPr>
        <w:t>Exam</w:t>
      </w:r>
    </w:p>
    <w:p w:rsidR="00D12021" w:rsidRDefault="002E6650">
      <w:pPr>
        <w:pStyle w:val="BodyText"/>
        <w:ind w:left="1776"/>
      </w:pPr>
      <w:r>
        <w:rPr>
          <w:w w:val="110"/>
        </w:rPr>
        <w:t>_</w:t>
      </w:r>
      <w:proofErr w:type="spellStart"/>
      <w:r>
        <w:rPr>
          <w:w w:val="110"/>
        </w:rPr>
        <w:t>lLExams</w:t>
      </w:r>
      <w:proofErr w:type="spellEnd"/>
    </w:p>
    <w:p w:rsidR="00D12021" w:rsidRDefault="002E6650">
      <w:pPr>
        <w:numPr>
          <w:ilvl w:val="0"/>
          <w:numId w:val="1"/>
        </w:numPr>
        <w:tabs>
          <w:tab w:val="left" w:pos="1225"/>
        </w:tabs>
        <w:spacing w:before="8"/>
        <w:ind w:left="1225"/>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3"/>
          <w:w w:val="105"/>
          <w:sz w:val="20"/>
          <w:szCs w:val="20"/>
        </w:rPr>
        <w:t xml:space="preserve"> </w:t>
      </w:r>
      <w:r>
        <w:rPr>
          <w:rFonts w:ascii="Arial" w:eastAsia="Arial" w:hAnsi="Arial" w:cs="Arial"/>
          <w:i/>
          <w:w w:val="105"/>
          <w:sz w:val="20"/>
          <w:szCs w:val="20"/>
        </w:rPr>
        <w:t>assessment</w:t>
      </w:r>
      <w:r>
        <w:rPr>
          <w:rFonts w:ascii="Arial" w:eastAsia="Arial" w:hAnsi="Arial" w:cs="Arial"/>
          <w:i/>
          <w:spacing w:val="-12"/>
          <w:w w:val="105"/>
          <w:sz w:val="20"/>
          <w:szCs w:val="20"/>
        </w:rPr>
        <w:t xml:space="preserve"> </w:t>
      </w:r>
      <w:r>
        <w:rPr>
          <w:rFonts w:ascii="Arial" w:eastAsia="Arial" w:hAnsi="Arial" w:cs="Arial"/>
          <w:i/>
          <w:w w:val="105"/>
          <w:sz w:val="20"/>
          <w:szCs w:val="20"/>
        </w:rPr>
        <w:t>information</w:t>
      </w:r>
      <w:r>
        <w:rPr>
          <w:rFonts w:ascii="Arial" w:eastAsia="Arial" w:hAnsi="Arial" w:cs="Arial"/>
          <w:i/>
          <w:spacing w:val="1"/>
          <w:w w:val="105"/>
          <w:sz w:val="20"/>
          <w:szCs w:val="20"/>
        </w:rPr>
        <w:t xml:space="preserve"> </w:t>
      </w:r>
      <w:r>
        <w:rPr>
          <w:rFonts w:ascii="Arial" w:eastAsia="Arial" w:hAnsi="Arial" w:cs="Arial"/>
          <w:i/>
          <w:w w:val="105"/>
          <w:sz w:val="20"/>
          <w:szCs w:val="20"/>
        </w:rPr>
        <w:t>(optional).</w:t>
      </w:r>
    </w:p>
    <w:p w:rsidR="00D12021" w:rsidRDefault="002E6650">
      <w:pPr>
        <w:pStyle w:val="BodyText"/>
      </w:pPr>
      <w:r>
        <w:t>Student</w:t>
      </w:r>
      <w:r>
        <w:rPr>
          <w:spacing w:val="-24"/>
        </w:rPr>
        <w:t xml:space="preserve"> </w:t>
      </w:r>
      <w:r>
        <w:t>presentations</w:t>
      </w:r>
    </w:p>
    <w:p w:rsidR="00D12021" w:rsidRDefault="002E6650">
      <w:pPr>
        <w:spacing w:before="12"/>
        <w:ind w:left="674"/>
        <w:rPr>
          <w:rFonts w:ascii="Arial" w:eastAsia="Arial" w:hAnsi="Arial" w:cs="Arial"/>
          <w:sz w:val="20"/>
          <w:szCs w:val="20"/>
        </w:rPr>
      </w:pPr>
      <w:r>
        <w:rPr>
          <w:rFonts w:ascii="Arial" w:eastAsia="Arial" w:hAnsi="Arial" w:cs="Arial"/>
          <w:b/>
          <w:bCs/>
          <w:sz w:val="20"/>
          <w:szCs w:val="20"/>
        </w:rPr>
        <w:t>Textbook</w:t>
      </w:r>
    </w:p>
    <w:p w:rsidR="00D12021" w:rsidRDefault="002E6650">
      <w:pPr>
        <w:numPr>
          <w:ilvl w:val="1"/>
          <w:numId w:val="1"/>
        </w:numPr>
        <w:tabs>
          <w:tab w:val="left" w:pos="1230"/>
        </w:tabs>
        <w:spacing w:before="6"/>
        <w:ind w:left="1230"/>
        <w:rPr>
          <w:rFonts w:ascii="Arial" w:eastAsia="Arial" w:hAnsi="Arial" w:cs="Arial"/>
          <w:sz w:val="20"/>
          <w:szCs w:val="20"/>
        </w:rPr>
      </w:pPr>
      <w:r>
        <w:rPr>
          <w:rFonts w:ascii="Arial" w:eastAsia="Arial" w:hAnsi="Arial" w:cs="Arial"/>
          <w:i/>
          <w:w w:val="105"/>
          <w:sz w:val="20"/>
          <w:szCs w:val="20"/>
        </w:rPr>
        <w:t>Required</w:t>
      </w:r>
    </w:p>
    <w:p w:rsidR="00D12021" w:rsidRDefault="002E6650">
      <w:pPr>
        <w:pStyle w:val="BodyText"/>
        <w:spacing w:before="4"/>
        <w:ind w:left="1072"/>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pacing w:val="-12"/>
          <w:sz w:val="20"/>
          <w:szCs w:val="20"/>
        </w:rPr>
        <w:t xml:space="preserve"> </w:t>
      </w:r>
      <w:r>
        <w:t>Manufacturing</w:t>
      </w:r>
      <w:r>
        <w:rPr>
          <w:spacing w:val="-6"/>
        </w:rPr>
        <w:t xml:space="preserve"> </w:t>
      </w:r>
      <w:r>
        <w:t>Skill</w:t>
      </w:r>
      <w:r>
        <w:rPr>
          <w:spacing w:val="-10"/>
        </w:rPr>
        <w:t xml:space="preserve"> </w:t>
      </w:r>
      <w:r>
        <w:t>Standards</w:t>
      </w:r>
      <w:r>
        <w:rPr>
          <w:spacing w:val="2"/>
        </w:rPr>
        <w:t xml:space="preserve"> </w:t>
      </w:r>
      <w:r>
        <w:t>Council.</w:t>
      </w:r>
      <w:r>
        <w:rPr>
          <w:spacing w:val="2"/>
        </w:rPr>
        <w:t xml:space="preserve"> </w:t>
      </w:r>
      <w:proofErr w:type="gramStart"/>
      <w:r>
        <w:rPr>
          <w:u w:val="single" w:color="000000"/>
        </w:rPr>
        <w:t>High-Performance</w:t>
      </w:r>
      <w:r>
        <w:rPr>
          <w:spacing w:val="5"/>
          <w:u w:val="single" w:color="000000"/>
        </w:rPr>
        <w:t xml:space="preserve"> </w:t>
      </w:r>
      <w:r>
        <w:rPr>
          <w:u w:val="single" w:color="000000"/>
        </w:rPr>
        <w:t>Manufacturing.</w:t>
      </w:r>
      <w:proofErr w:type="gramEnd"/>
      <w:r>
        <w:rPr>
          <w:spacing w:val="11"/>
          <w:u w:val="single" w:color="000000"/>
        </w:rPr>
        <w:t xml:space="preserve"> </w:t>
      </w:r>
      <w:r>
        <w:t>MSSC,</w:t>
      </w:r>
      <w:r>
        <w:rPr>
          <w:spacing w:val="-11"/>
        </w:rPr>
        <w:t xml:space="preserve"> </w:t>
      </w:r>
      <w:r>
        <w:t>2006</w:t>
      </w:r>
    </w:p>
    <w:p w:rsidR="00D12021" w:rsidRDefault="002E6650">
      <w:pPr>
        <w:spacing w:before="17"/>
        <w:ind w:left="511"/>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31"/>
          <w:w w:val="105"/>
          <w:sz w:val="20"/>
          <w:szCs w:val="20"/>
        </w:rPr>
        <w:t xml:space="preserve"> </w:t>
      </w:r>
      <w:r>
        <w:rPr>
          <w:rFonts w:ascii="Arial" w:eastAsia="Arial" w:hAnsi="Arial" w:cs="Arial"/>
          <w:i/>
          <w:w w:val="105"/>
        </w:rPr>
        <w:t>Supplementary</w:t>
      </w:r>
      <w:r>
        <w:rPr>
          <w:rFonts w:ascii="Arial" w:eastAsia="Arial" w:hAnsi="Arial" w:cs="Arial"/>
          <w:i/>
          <w:spacing w:val="-24"/>
          <w:w w:val="105"/>
        </w:rPr>
        <w:t xml:space="preserve"> </w:t>
      </w:r>
      <w:r>
        <w:rPr>
          <w:rFonts w:ascii="Arial" w:eastAsia="Arial" w:hAnsi="Arial" w:cs="Arial"/>
          <w:i/>
          <w:w w:val="105"/>
        </w:rPr>
        <w:t>materials</w:t>
      </w:r>
    </w:p>
    <w:p w:rsidR="00D12021" w:rsidRDefault="002E6650">
      <w:pPr>
        <w:spacing w:before="10"/>
        <w:ind w:left="669"/>
        <w:rPr>
          <w:rFonts w:ascii="Arial" w:eastAsia="Arial" w:hAnsi="Arial" w:cs="Arial"/>
        </w:rPr>
      </w:pPr>
      <w:r>
        <w:rPr>
          <w:rFonts w:ascii="Arial" w:eastAsia="Arial" w:hAnsi="Arial" w:cs="Arial"/>
          <w:b/>
          <w:bCs/>
          <w:i/>
        </w:rPr>
        <w:t>None</w:t>
      </w:r>
    </w:p>
    <w:p w:rsidR="00D12021" w:rsidRDefault="002E6650">
      <w:pPr>
        <w:spacing w:before="15"/>
        <w:ind w:right="7893"/>
        <w:jc w:val="center"/>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6"/>
          <w:w w:val="105"/>
          <w:sz w:val="20"/>
          <w:szCs w:val="20"/>
        </w:rPr>
        <w:t xml:space="preserve"> </w:t>
      </w:r>
      <w:r>
        <w:rPr>
          <w:rFonts w:ascii="Arial" w:eastAsia="Arial" w:hAnsi="Arial" w:cs="Arial"/>
          <w:i/>
          <w:w w:val="105"/>
        </w:rPr>
        <w:t>Software</w:t>
      </w:r>
    </w:p>
    <w:p w:rsidR="00D12021" w:rsidRDefault="002E6650">
      <w:pPr>
        <w:spacing w:before="20"/>
        <w:ind w:left="665"/>
        <w:rPr>
          <w:rFonts w:ascii="Arial" w:eastAsia="Arial" w:hAnsi="Arial" w:cs="Arial"/>
        </w:rPr>
      </w:pPr>
      <w:r>
        <w:rPr>
          <w:rFonts w:ascii="Arial" w:eastAsia="Arial" w:hAnsi="Arial" w:cs="Arial"/>
          <w:b/>
          <w:bCs/>
          <w:i/>
        </w:rPr>
        <w:t>None</w:t>
      </w:r>
    </w:p>
    <w:p w:rsidR="00D12021" w:rsidRDefault="002E6650">
      <w:pPr>
        <w:pStyle w:val="BodyText"/>
        <w:spacing w:before="68" w:line="257" w:lineRule="auto"/>
        <w:ind w:left="487" w:right="6803" w:hanging="379"/>
        <w:rPr>
          <w:sz w:val="22"/>
          <w:szCs w:val="22"/>
        </w:rPr>
      </w:pPr>
      <w:r>
        <w:rPr>
          <w:w w:val="105"/>
        </w:rPr>
        <w:t>Prepared</w:t>
      </w:r>
      <w:r>
        <w:rPr>
          <w:spacing w:val="33"/>
          <w:w w:val="105"/>
        </w:rPr>
        <w:t xml:space="preserve"> </w:t>
      </w:r>
      <w:r>
        <w:rPr>
          <w:w w:val="105"/>
        </w:rPr>
        <w:t>by:</w:t>
      </w:r>
      <w:r>
        <w:rPr>
          <w:spacing w:val="30"/>
          <w:w w:val="105"/>
        </w:rPr>
        <w:t xml:space="preserve"> </w:t>
      </w:r>
      <w:r>
        <w:rPr>
          <w:w w:val="105"/>
        </w:rPr>
        <w:t>Darlene</w:t>
      </w:r>
      <w:r>
        <w:rPr>
          <w:spacing w:val="42"/>
          <w:w w:val="105"/>
        </w:rPr>
        <w:t xml:space="preserve"> </w:t>
      </w:r>
      <w:r>
        <w:rPr>
          <w:w w:val="105"/>
        </w:rPr>
        <w:t>Niebuhr</w:t>
      </w:r>
      <w:r>
        <w:rPr>
          <w:w w:val="107"/>
        </w:rPr>
        <w:t xml:space="preserve"> </w:t>
      </w:r>
      <w:r>
        <w:rPr>
          <w:w w:val="105"/>
        </w:rPr>
        <w:t>Fall</w:t>
      </w:r>
      <w:r>
        <w:rPr>
          <w:spacing w:val="-4"/>
          <w:w w:val="105"/>
        </w:rPr>
        <w:t xml:space="preserve"> </w:t>
      </w:r>
      <w:r>
        <w:rPr>
          <w:w w:val="105"/>
          <w:sz w:val="22"/>
          <w:szCs w:val="22"/>
        </w:rPr>
        <w:t>2013</w:t>
      </w:r>
    </w:p>
    <w:p w:rsidR="00D12021" w:rsidRDefault="002E6650">
      <w:pPr>
        <w:spacing w:before="31"/>
        <w:ind w:right="118"/>
        <w:jc w:val="right"/>
        <w:rPr>
          <w:rFonts w:ascii="Arial" w:eastAsia="Arial" w:hAnsi="Arial" w:cs="Arial"/>
          <w:w w:val="105"/>
        </w:rPr>
      </w:pPr>
      <w:r>
        <w:rPr>
          <w:rFonts w:ascii="Arial" w:eastAsia="Arial" w:hAnsi="Arial" w:cs="Arial"/>
          <w:w w:val="105"/>
          <w:sz w:val="21"/>
          <w:szCs w:val="21"/>
        </w:rPr>
        <w:t>CID:</w:t>
      </w:r>
      <w:r>
        <w:rPr>
          <w:rFonts w:ascii="Arial" w:eastAsia="Arial" w:hAnsi="Arial" w:cs="Arial"/>
          <w:spacing w:val="-5"/>
          <w:w w:val="105"/>
          <w:sz w:val="21"/>
          <w:szCs w:val="21"/>
        </w:rPr>
        <w:t xml:space="preserve"> </w:t>
      </w:r>
      <w:r>
        <w:rPr>
          <w:rFonts w:ascii="Arial" w:eastAsia="Arial" w:hAnsi="Arial" w:cs="Arial"/>
          <w:w w:val="105"/>
        </w:rPr>
        <w:t>3901</w:t>
      </w:r>
    </w:p>
    <w:p w:rsidR="00C75927" w:rsidRDefault="00C75927">
      <w:pPr>
        <w:spacing w:before="31"/>
        <w:ind w:right="118"/>
        <w:jc w:val="right"/>
        <w:rPr>
          <w:rFonts w:ascii="Arial" w:eastAsia="Arial" w:hAnsi="Arial" w:cs="Arial"/>
          <w:w w:val="105"/>
        </w:rPr>
      </w:pPr>
    </w:p>
    <w:p w:rsidR="00C75927" w:rsidRDefault="00C75927" w:rsidP="00C75927">
      <w:pPr>
        <w:rPr>
          <w:rFonts w:ascii="Arial" w:hAnsi="Arial" w:cs="Arial"/>
        </w:rPr>
      </w:pPr>
    </w:p>
    <w:p w:rsidR="00C75927" w:rsidRDefault="00C75927" w:rsidP="00C75927">
      <w:pPr>
        <w:rPr>
          <w:rFonts w:ascii="Arial" w:hAnsi="Arial" w:cs="Arial"/>
        </w:rPr>
      </w:pPr>
    </w:p>
    <w:p w:rsidR="00C75927" w:rsidRDefault="00C75927" w:rsidP="00C75927">
      <w:pPr>
        <w:rPr>
          <w:rFonts w:ascii="Arial" w:hAnsi="Arial" w:cs="Arial"/>
        </w:rPr>
      </w:pPr>
    </w:p>
    <w:p w:rsidR="00C75927" w:rsidRDefault="00C75927" w:rsidP="00C75927">
      <w:pPr>
        <w:rPr>
          <w:rFonts w:ascii="Arial" w:hAnsi="Arial" w:cs="Arial"/>
        </w:rPr>
      </w:pPr>
      <w:r>
        <w:rPr>
          <w:rFonts w:ascii="Arial" w:hAnsi="Arial" w:cs="Arial"/>
        </w:rPr>
        <w:t xml:space="preserve">Language on the syllabi course materials developed by INAM funds: </w:t>
      </w:r>
    </w:p>
    <w:p w:rsidR="00C75927" w:rsidRDefault="00C75927" w:rsidP="00C75927">
      <w:pPr>
        <w:rPr>
          <w:rFonts w:ascii="Arial" w:hAnsi="Arial" w:cs="Arial"/>
        </w:rPr>
      </w:pPr>
    </w:p>
    <w:p w:rsidR="00C75927" w:rsidRDefault="00C75927" w:rsidP="00C75927">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75927" w:rsidRDefault="00C75927" w:rsidP="00C75927">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75927" w:rsidRDefault="00C75927">
      <w:pPr>
        <w:spacing w:before="31"/>
        <w:ind w:right="118"/>
        <w:jc w:val="right"/>
        <w:rPr>
          <w:rFonts w:ascii="Arial" w:eastAsia="Arial" w:hAnsi="Arial" w:cs="Arial"/>
        </w:rPr>
      </w:pPr>
    </w:p>
    <w:sectPr w:rsidR="00C75927">
      <w:pgSz w:w="12240" w:h="15840"/>
      <w:pgMar w:top="1280" w:right="10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4"/>
    <w:multiLevelType w:val="hybridMultilevel"/>
    <w:tmpl w:val="02A27476"/>
    <w:lvl w:ilvl="0" w:tplc="415AAC7E">
      <w:start w:val="1"/>
      <w:numFmt w:val="decimal"/>
      <w:lvlText w:val="%1."/>
      <w:lvlJc w:val="left"/>
      <w:pPr>
        <w:ind w:hanging="220"/>
        <w:jc w:val="left"/>
      </w:pPr>
      <w:rPr>
        <w:rFonts w:ascii="Arial" w:eastAsia="Arial" w:hAnsi="Arial" w:hint="default"/>
        <w:w w:val="93"/>
        <w:sz w:val="21"/>
        <w:szCs w:val="21"/>
      </w:rPr>
    </w:lvl>
    <w:lvl w:ilvl="1" w:tplc="D2548B7C">
      <w:start w:val="1"/>
      <w:numFmt w:val="bullet"/>
      <w:lvlText w:val="•"/>
      <w:lvlJc w:val="left"/>
      <w:rPr>
        <w:rFonts w:hint="default"/>
      </w:rPr>
    </w:lvl>
    <w:lvl w:ilvl="2" w:tplc="AA367284">
      <w:start w:val="1"/>
      <w:numFmt w:val="bullet"/>
      <w:lvlText w:val="•"/>
      <w:lvlJc w:val="left"/>
      <w:rPr>
        <w:rFonts w:hint="default"/>
      </w:rPr>
    </w:lvl>
    <w:lvl w:ilvl="3" w:tplc="C256FE5C">
      <w:start w:val="1"/>
      <w:numFmt w:val="bullet"/>
      <w:lvlText w:val="•"/>
      <w:lvlJc w:val="left"/>
      <w:rPr>
        <w:rFonts w:hint="default"/>
      </w:rPr>
    </w:lvl>
    <w:lvl w:ilvl="4" w:tplc="DD4E7D44">
      <w:start w:val="1"/>
      <w:numFmt w:val="bullet"/>
      <w:lvlText w:val="•"/>
      <w:lvlJc w:val="left"/>
      <w:rPr>
        <w:rFonts w:hint="default"/>
      </w:rPr>
    </w:lvl>
    <w:lvl w:ilvl="5" w:tplc="376A59F6">
      <w:start w:val="1"/>
      <w:numFmt w:val="bullet"/>
      <w:lvlText w:val="•"/>
      <w:lvlJc w:val="left"/>
      <w:rPr>
        <w:rFonts w:hint="default"/>
      </w:rPr>
    </w:lvl>
    <w:lvl w:ilvl="6" w:tplc="85A48D44">
      <w:start w:val="1"/>
      <w:numFmt w:val="bullet"/>
      <w:lvlText w:val="•"/>
      <w:lvlJc w:val="left"/>
      <w:rPr>
        <w:rFonts w:hint="default"/>
      </w:rPr>
    </w:lvl>
    <w:lvl w:ilvl="7" w:tplc="0CA21B6A">
      <w:start w:val="1"/>
      <w:numFmt w:val="bullet"/>
      <w:lvlText w:val="•"/>
      <w:lvlJc w:val="left"/>
      <w:rPr>
        <w:rFonts w:hint="default"/>
      </w:rPr>
    </w:lvl>
    <w:lvl w:ilvl="8" w:tplc="348E8556">
      <w:start w:val="1"/>
      <w:numFmt w:val="bullet"/>
      <w:lvlText w:val="•"/>
      <w:lvlJc w:val="left"/>
      <w:rPr>
        <w:rFonts w:hint="default"/>
      </w:rPr>
    </w:lvl>
  </w:abstractNum>
  <w:abstractNum w:abstractNumId="1">
    <w:nsid w:val="1789111B"/>
    <w:multiLevelType w:val="hybridMultilevel"/>
    <w:tmpl w:val="B24EDDFA"/>
    <w:lvl w:ilvl="0" w:tplc="4DC02F0C">
      <w:start w:val="1"/>
      <w:numFmt w:val="upperRoman"/>
      <w:lvlText w:val="%1."/>
      <w:lvlJc w:val="left"/>
      <w:pPr>
        <w:ind w:hanging="172"/>
        <w:jc w:val="left"/>
      </w:pPr>
      <w:rPr>
        <w:rFonts w:ascii="Arial" w:eastAsia="Arial" w:hAnsi="Arial" w:hint="default"/>
        <w:w w:val="106"/>
        <w:sz w:val="21"/>
        <w:szCs w:val="21"/>
      </w:rPr>
    </w:lvl>
    <w:lvl w:ilvl="1" w:tplc="3546047E">
      <w:start w:val="1"/>
      <w:numFmt w:val="bullet"/>
      <w:lvlText w:val="•"/>
      <w:lvlJc w:val="left"/>
      <w:rPr>
        <w:rFonts w:hint="default"/>
      </w:rPr>
    </w:lvl>
    <w:lvl w:ilvl="2" w:tplc="CF10136C">
      <w:start w:val="1"/>
      <w:numFmt w:val="bullet"/>
      <w:lvlText w:val="•"/>
      <w:lvlJc w:val="left"/>
      <w:rPr>
        <w:rFonts w:hint="default"/>
      </w:rPr>
    </w:lvl>
    <w:lvl w:ilvl="3" w:tplc="56D81C7A">
      <w:start w:val="1"/>
      <w:numFmt w:val="bullet"/>
      <w:lvlText w:val="•"/>
      <w:lvlJc w:val="left"/>
      <w:rPr>
        <w:rFonts w:hint="default"/>
      </w:rPr>
    </w:lvl>
    <w:lvl w:ilvl="4" w:tplc="CFBE53DC">
      <w:start w:val="1"/>
      <w:numFmt w:val="bullet"/>
      <w:lvlText w:val="•"/>
      <w:lvlJc w:val="left"/>
      <w:rPr>
        <w:rFonts w:hint="default"/>
      </w:rPr>
    </w:lvl>
    <w:lvl w:ilvl="5" w:tplc="8C9EF4FE">
      <w:start w:val="1"/>
      <w:numFmt w:val="bullet"/>
      <w:lvlText w:val="•"/>
      <w:lvlJc w:val="left"/>
      <w:rPr>
        <w:rFonts w:hint="default"/>
      </w:rPr>
    </w:lvl>
    <w:lvl w:ilvl="6" w:tplc="6ED8CD26">
      <w:start w:val="1"/>
      <w:numFmt w:val="bullet"/>
      <w:lvlText w:val="•"/>
      <w:lvlJc w:val="left"/>
      <w:rPr>
        <w:rFonts w:hint="default"/>
      </w:rPr>
    </w:lvl>
    <w:lvl w:ilvl="7" w:tplc="CB7259D8">
      <w:start w:val="1"/>
      <w:numFmt w:val="bullet"/>
      <w:lvlText w:val="•"/>
      <w:lvlJc w:val="left"/>
      <w:rPr>
        <w:rFonts w:hint="default"/>
      </w:rPr>
    </w:lvl>
    <w:lvl w:ilvl="8" w:tplc="27568E84">
      <w:start w:val="1"/>
      <w:numFmt w:val="bullet"/>
      <w:lvlText w:val="•"/>
      <w:lvlJc w:val="left"/>
      <w:rPr>
        <w:rFonts w:hint="default"/>
      </w:rPr>
    </w:lvl>
  </w:abstractNum>
  <w:abstractNum w:abstractNumId="2">
    <w:nsid w:val="1C5B07B4"/>
    <w:multiLevelType w:val="hybridMultilevel"/>
    <w:tmpl w:val="8A962A62"/>
    <w:lvl w:ilvl="0" w:tplc="3A60C2A2">
      <w:start w:val="1"/>
      <w:numFmt w:val="decimal"/>
      <w:lvlText w:val="%1."/>
      <w:lvlJc w:val="left"/>
      <w:pPr>
        <w:ind w:hanging="215"/>
        <w:jc w:val="right"/>
      </w:pPr>
      <w:rPr>
        <w:rFonts w:ascii="Arial" w:eastAsia="Arial" w:hAnsi="Arial" w:hint="default"/>
        <w:w w:val="97"/>
        <w:sz w:val="21"/>
        <w:szCs w:val="21"/>
      </w:rPr>
    </w:lvl>
    <w:lvl w:ilvl="1" w:tplc="5326634A">
      <w:start w:val="1"/>
      <w:numFmt w:val="upperLetter"/>
      <w:lvlText w:val="%2."/>
      <w:lvlJc w:val="left"/>
      <w:pPr>
        <w:ind w:hanging="278"/>
        <w:jc w:val="left"/>
      </w:pPr>
      <w:rPr>
        <w:rFonts w:ascii="Times New Roman" w:eastAsia="Times New Roman" w:hAnsi="Times New Roman" w:hint="default"/>
        <w:w w:val="88"/>
        <w:sz w:val="22"/>
        <w:szCs w:val="22"/>
      </w:rPr>
    </w:lvl>
    <w:lvl w:ilvl="2" w:tplc="A3663220">
      <w:start w:val="1"/>
      <w:numFmt w:val="bullet"/>
      <w:lvlText w:val="•"/>
      <w:lvlJc w:val="left"/>
      <w:rPr>
        <w:rFonts w:hint="default"/>
      </w:rPr>
    </w:lvl>
    <w:lvl w:ilvl="3" w:tplc="77EC295E">
      <w:start w:val="1"/>
      <w:numFmt w:val="bullet"/>
      <w:lvlText w:val="•"/>
      <w:lvlJc w:val="left"/>
      <w:rPr>
        <w:rFonts w:hint="default"/>
      </w:rPr>
    </w:lvl>
    <w:lvl w:ilvl="4" w:tplc="534E64BC">
      <w:start w:val="1"/>
      <w:numFmt w:val="bullet"/>
      <w:lvlText w:val="•"/>
      <w:lvlJc w:val="left"/>
      <w:rPr>
        <w:rFonts w:hint="default"/>
      </w:rPr>
    </w:lvl>
    <w:lvl w:ilvl="5" w:tplc="1902E460">
      <w:start w:val="1"/>
      <w:numFmt w:val="bullet"/>
      <w:lvlText w:val="•"/>
      <w:lvlJc w:val="left"/>
      <w:rPr>
        <w:rFonts w:hint="default"/>
      </w:rPr>
    </w:lvl>
    <w:lvl w:ilvl="6" w:tplc="D6AE7ED2">
      <w:start w:val="1"/>
      <w:numFmt w:val="bullet"/>
      <w:lvlText w:val="•"/>
      <w:lvlJc w:val="left"/>
      <w:rPr>
        <w:rFonts w:hint="default"/>
      </w:rPr>
    </w:lvl>
    <w:lvl w:ilvl="7" w:tplc="BDE23C82">
      <w:start w:val="1"/>
      <w:numFmt w:val="bullet"/>
      <w:lvlText w:val="•"/>
      <w:lvlJc w:val="left"/>
      <w:rPr>
        <w:rFonts w:hint="default"/>
      </w:rPr>
    </w:lvl>
    <w:lvl w:ilvl="8" w:tplc="CEBA3D38">
      <w:start w:val="1"/>
      <w:numFmt w:val="bullet"/>
      <w:lvlText w:val="•"/>
      <w:lvlJc w:val="left"/>
      <w:rPr>
        <w:rFonts w:hint="default"/>
      </w:rPr>
    </w:lvl>
  </w:abstractNum>
  <w:abstractNum w:abstractNumId="3">
    <w:nsid w:val="64777023"/>
    <w:multiLevelType w:val="hybridMultilevel"/>
    <w:tmpl w:val="87B4A3FA"/>
    <w:lvl w:ilvl="0" w:tplc="2C06334A">
      <w:start w:val="4"/>
      <w:numFmt w:val="upperRoman"/>
      <w:lvlText w:val="%1."/>
      <w:lvlJc w:val="left"/>
      <w:pPr>
        <w:ind w:hanging="301"/>
        <w:jc w:val="right"/>
      </w:pPr>
      <w:rPr>
        <w:rFonts w:ascii="Arial" w:eastAsia="Arial" w:hAnsi="Arial" w:hint="default"/>
        <w:w w:val="98"/>
        <w:sz w:val="21"/>
        <w:szCs w:val="21"/>
      </w:rPr>
    </w:lvl>
    <w:lvl w:ilvl="1" w:tplc="2DB4A1B6">
      <w:start w:val="1"/>
      <w:numFmt w:val="bullet"/>
      <w:lvlText w:val="•"/>
      <w:lvlJc w:val="left"/>
      <w:rPr>
        <w:rFonts w:hint="default"/>
      </w:rPr>
    </w:lvl>
    <w:lvl w:ilvl="2" w:tplc="39AE4358">
      <w:start w:val="1"/>
      <w:numFmt w:val="bullet"/>
      <w:lvlText w:val="•"/>
      <w:lvlJc w:val="left"/>
      <w:rPr>
        <w:rFonts w:hint="default"/>
      </w:rPr>
    </w:lvl>
    <w:lvl w:ilvl="3" w:tplc="F66AE42C">
      <w:start w:val="1"/>
      <w:numFmt w:val="bullet"/>
      <w:lvlText w:val="•"/>
      <w:lvlJc w:val="left"/>
      <w:rPr>
        <w:rFonts w:hint="default"/>
      </w:rPr>
    </w:lvl>
    <w:lvl w:ilvl="4" w:tplc="EC4E08DE">
      <w:start w:val="1"/>
      <w:numFmt w:val="bullet"/>
      <w:lvlText w:val="•"/>
      <w:lvlJc w:val="left"/>
      <w:rPr>
        <w:rFonts w:hint="default"/>
      </w:rPr>
    </w:lvl>
    <w:lvl w:ilvl="5" w:tplc="910A9FE4">
      <w:start w:val="1"/>
      <w:numFmt w:val="bullet"/>
      <w:lvlText w:val="•"/>
      <w:lvlJc w:val="left"/>
      <w:rPr>
        <w:rFonts w:hint="default"/>
      </w:rPr>
    </w:lvl>
    <w:lvl w:ilvl="6" w:tplc="6DF24B20">
      <w:start w:val="1"/>
      <w:numFmt w:val="bullet"/>
      <w:lvlText w:val="•"/>
      <w:lvlJc w:val="left"/>
      <w:rPr>
        <w:rFonts w:hint="default"/>
      </w:rPr>
    </w:lvl>
    <w:lvl w:ilvl="7" w:tplc="A23A09C2">
      <w:start w:val="1"/>
      <w:numFmt w:val="bullet"/>
      <w:lvlText w:val="•"/>
      <w:lvlJc w:val="left"/>
      <w:rPr>
        <w:rFonts w:hint="default"/>
      </w:rPr>
    </w:lvl>
    <w:lvl w:ilvl="8" w:tplc="A53C8380">
      <w:start w:val="1"/>
      <w:numFmt w:val="bullet"/>
      <w:lvlText w:val="•"/>
      <w:lvlJc w:val="left"/>
      <w:rPr>
        <w:rFonts w:hint="default"/>
      </w:rPr>
    </w:lvl>
  </w:abstractNum>
  <w:abstractNum w:abstractNumId="4">
    <w:nsid w:val="65F5448D"/>
    <w:multiLevelType w:val="hybridMultilevel"/>
    <w:tmpl w:val="439870CC"/>
    <w:lvl w:ilvl="0" w:tplc="D2A0B996">
      <w:start w:val="3"/>
      <w:numFmt w:val="upperLetter"/>
      <w:lvlText w:val="%1."/>
      <w:lvlJc w:val="left"/>
      <w:pPr>
        <w:ind w:hanging="254"/>
        <w:jc w:val="left"/>
      </w:pPr>
      <w:rPr>
        <w:rFonts w:ascii="Times New Roman" w:eastAsia="Times New Roman" w:hAnsi="Times New Roman" w:hint="default"/>
        <w:w w:val="101"/>
        <w:sz w:val="21"/>
        <w:szCs w:val="21"/>
      </w:rPr>
    </w:lvl>
    <w:lvl w:ilvl="1" w:tplc="4E988764">
      <w:start w:val="1"/>
      <w:numFmt w:val="decimal"/>
      <w:lvlText w:val="%2."/>
      <w:lvlJc w:val="left"/>
      <w:pPr>
        <w:ind w:hanging="221"/>
        <w:jc w:val="left"/>
      </w:pPr>
      <w:rPr>
        <w:rFonts w:ascii="Times New Roman" w:eastAsia="Times New Roman" w:hAnsi="Times New Roman" w:hint="default"/>
        <w:w w:val="106"/>
        <w:sz w:val="22"/>
        <w:szCs w:val="22"/>
      </w:rPr>
    </w:lvl>
    <w:lvl w:ilvl="2" w:tplc="857EC774">
      <w:start w:val="1"/>
      <w:numFmt w:val="bullet"/>
      <w:lvlText w:val="•"/>
      <w:lvlJc w:val="left"/>
      <w:rPr>
        <w:rFonts w:hint="default"/>
      </w:rPr>
    </w:lvl>
    <w:lvl w:ilvl="3" w:tplc="58924E5E">
      <w:start w:val="1"/>
      <w:numFmt w:val="bullet"/>
      <w:lvlText w:val="•"/>
      <w:lvlJc w:val="left"/>
      <w:rPr>
        <w:rFonts w:hint="default"/>
      </w:rPr>
    </w:lvl>
    <w:lvl w:ilvl="4" w:tplc="CDCE0CBE">
      <w:start w:val="1"/>
      <w:numFmt w:val="bullet"/>
      <w:lvlText w:val="•"/>
      <w:lvlJc w:val="left"/>
      <w:rPr>
        <w:rFonts w:hint="default"/>
      </w:rPr>
    </w:lvl>
    <w:lvl w:ilvl="5" w:tplc="2E862246">
      <w:start w:val="1"/>
      <w:numFmt w:val="bullet"/>
      <w:lvlText w:val="•"/>
      <w:lvlJc w:val="left"/>
      <w:rPr>
        <w:rFonts w:hint="default"/>
      </w:rPr>
    </w:lvl>
    <w:lvl w:ilvl="6" w:tplc="20AE29C4">
      <w:start w:val="1"/>
      <w:numFmt w:val="bullet"/>
      <w:lvlText w:val="•"/>
      <w:lvlJc w:val="left"/>
      <w:rPr>
        <w:rFonts w:hint="default"/>
      </w:rPr>
    </w:lvl>
    <w:lvl w:ilvl="7" w:tplc="96F25874">
      <w:start w:val="1"/>
      <w:numFmt w:val="bullet"/>
      <w:lvlText w:val="•"/>
      <w:lvlJc w:val="left"/>
      <w:rPr>
        <w:rFonts w:hint="default"/>
      </w:rPr>
    </w:lvl>
    <w:lvl w:ilvl="8" w:tplc="F5788AE0">
      <w:start w:val="1"/>
      <w:numFmt w:val="bullet"/>
      <w:lvlText w:val="•"/>
      <w:lvlJc w:val="left"/>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12021"/>
    <w:rsid w:val="002E6650"/>
    <w:rsid w:val="00C75927"/>
    <w:rsid w:val="00D1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665"/>
      <w:outlineLvl w:val="0"/>
    </w:pPr>
    <w:rPr>
      <w:rFonts w:ascii="Arial" w:eastAsia="Arial" w:hAnsi="Arial"/>
      <w:b/>
      <w:bCs/>
      <w:i/>
    </w:rPr>
  </w:style>
  <w:style w:type="paragraph" w:styleId="Heading4">
    <w:name w:val="heading 4"/>
    <w:basedOn w:val="Normal"/>
    <w:next w:val="Normal"/>
    <w:link w:val="Heading4Char"/>
    <w:uiPriority w:val="9"/>
    <w:semiHidden/>
    <w:unhideWhenUsed/>
    <w:qFormat/>
    <w:rsid w:val="002E66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79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2E665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Company>William Rainey Harper College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2014-04-24T14:22:00Z</dcterms:created>
  <dcterms:modified xsi:type="dcterms:W3CDTF">2014-04-24T19:44:00Z</dcterms:modified>
</cp:coreProperties>
</file>