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800"/>
      </w:tblGrid>
      <w:tr w:rsidR="0046078A" w:rsidTr="0046078A">
        <w:trPr>
          <w:tblCellSpacing w:w="0" w:type="dxa"/>
        </w:trPr>
        <w:tc>
          <w:tcPr>
            <w:tcW w:w="5000" w:type="pct"/>
            <w:shd w:val="clear" w:color="auto" w:fill="FFFFFF"/>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800"/>
            </w:tblGrid>
            <w:tr w:rsidR="0046078A">
              <w:trPr>
                <w:tblCellSpacing w:w="0" w:type="dxa"/>
              </w:trPr>
              <w:tc>
                <w:tcPr>
                  <w:tcW w:w="0" w:type="auto"/>
                  <w:vAlign w:val="center"/>
                  <w:hideMark/>
                </w:tcPr>
                <w:p w:rsidR="0046078A" w:rsidRDefault="0046078A">
                  <w:pPr>
                    <w:pStyle w:val="NormalWeb"/>
                    <w:spacing w:before="0" w:beforeAutospacing="0" w:after="0" w:afterAutospacing="0"/>
                    <w:jc w:val="center"/>
                    <w:rPr>
                      <w:color w:val="000000"/>
                    </w:rPr>
                  </w:pPr>
                  <w:r>
                    <w:rPr>
                      <w:rFonts w:ascii="Arial" w:hAnsi="Arial" w:cs="Arial"/>
                      <w:b/>
                      <w:bCs/>
                      <w:color w:val="1F4858"/>
                      <w:spacing w:val="-30"/>
                      <w:sz w:val="48"/>
                      <w:szCs w:val="48"/>
                    </w:rPr>
                    <w:t xml:space="preserve">Joliet Junior College - </w:t>
                  </w:r>
                </w:p>
                <w:p w:rsidR="0046078A" w:rsidRDefault="0046078A">
                  <w:pPr>
                    <w:pStyle w:val="NormalWeb"/>
                    <w:spacing w:before="0" w:beforeAutospacing="0" w:after="0" w:afterAutospacing="0"/>
                    <w:jc w:val="center"/>
                    <w:rPr>
                      <w:color w:val="000000"/>
                    </w:rPr>
                  </w:pPr>
                  <w:r>
                    <w:rPr>
                      <w:rFonts w:ascii="Arial" w:hAnsi="Arial" w:cs="Arial"/>
                      <w:b/>
                      <w:bCs/>
                      <w:color w:val="1F4858"/>
                      <w:spacing w:val="-30"/>
                      <w:sz w:val="48"/>
                      <w:szCs w:val="48"/>
                    </w:rPr>
                    <w:t>Workforce Development </w:t>
                  </w:r>
                </w:p>
                <w:p w:rsidR="0046078A" w:rsidRDefault="0046078A">
                  <w:pPr>
                    <w:pStyle w:val="NormalWeb"/>
                    <w:spacing w:before="0" w:beforeAutospacing="0" w:after="0" w:afterAutospacing="0"/>
                    <w:jc w:val="center"/>
                    <w:rPr>
                      <w:color w:val="000000"/>
                    </w:rPr>
                  </w:pPr>
                  <w:r>
                    <w:rPr>
                      <w:rFonts w:ascii="Arial" w:hAnsi="Arial" w:cs="Arial"/>
                      <w:b/>
                      <w:bCs/>
                      <w:color w:val="1F4858"/>
                      <w:spacing w:val="-30"/>
                      <w:sz w:val="48"/>
                      <w:szCs w:val="48"/>
                    </w:rPr>
                    <w:t>iNAM Newsletter</w:t>
                  </w:r>
                </w:p>
              </w:tc>
            </w:tr>
          </w:tbl>
          <w:p w:rsidR="0046078A" w:rsidRDefault="0046078A">
            <w:pPr>
              <w:rPr>
                <w:rFonts w:eastAsia="Times New Roman"/>
                <w:vanish/>
              </w:rPr>
            </w:pPr>
          </w:p>
          <w:tbl>
            <w:tblPr>
              <w:tblW w:w="5000" w:type="pct"/>
              <w:tblCellSpacing w:w="0" w:type="dxa"/>
              <w:shd w:val="clear" w:color="auto" w:fill="3A3164"/>
              <w:tblCellMar>
                <w:top w:w="75" w:type="dxa"/>
                <w:left w:w="75" w:type="dxa"/>
                <w:bottom w:w="75" w:type="dxa"/>
                <w:right w:w="75" w:type="dxa"/>
              </w:tblCellMar>
              <w:tblLook w:val="04A0" w:firstRow="1" w:lastRow="0" w:firstColumn="1" w:lastColumn="0" w:noHBand="0" w:noVBand="1"/>
            </w:tblPr>
            <w:tblGrid>
              <w:gridCol w:w="5400"/>
              <w:gridCol w:w="5400"/>
            </w:tblGrid>
            <w:tr w:rsidR="0046078A">
              <w:trPr>
                <w:tblCellSpacing w:w="0" w:type="dxa"/>
              </w:trPr>
              <w:tc>
                <w:tcPr>
                  <w:tcW w:w="2500" w:type="pct"/>
                  <w:shd w:val="clear" w:color="auto" w:fill="3A3164"/>
                  <w:vAlign w:val="center"/>
                  <w:hideMark/>
                </w:tcPr>
                <w:p w:rsidR="0046078A" w:rsidRDefault="0046078A">
                  <w:pPr>
                    <w:rPr>
                      <w:rFonts w:ascii="Arial" w:eastAsia="Times New Roman" w:hAnsi="Arial" w:cs="Arial"/>
                      <w:color w:val="FFFFFF"/>
                      <w:sz w:val="20"/>
                      <w:szCs w:val="20"/>
                    </w:rPr>
                  </w:pPr>
                  <w:r>
                    <w:rPr>
                      <w:rFonts w:ascii="Arial" w:eastAsia="Times New Roman" w:hAnsi="Arial" w:cs="Arial"/>
                      <w:color w:val="FFFFFF"/>
                      <w:sz w:val="20"/>
                      <w:szCs w:val="20"/>
                    </w:rPr>
                    <w:t>Issue: CNC #1</w:t>
                  </w:r>
                </w:p>
              </w:tc>
              <w:tc>
                <w:tcPr>
                  <w:tcW w:w="2500" w:type="pct"/>
                  <w:shd w:val="clear" w:color="auto" w:fill="3A3164"/>
                  <w:vAlign w:val="center"/>
                  <w:hideMark/>
                </w:tcPr>
                <w:p w:rsidR="0046078A" w:rsidRDefault="0046078A">
                  <w:pPr>
                    <w:jc w:val="right"/>
                    <w:rPr>
                      <w:rFonts w:ascii="Arial" w:eastAsia="Times New Roman" w:hAnsi="Arial" w:cs="Arial"/>
                      <w:color w:val="FFFFFF"/>
                      <w:sz w:val="20"/>
                      <w:szCs w:val="20"/>
                    </w:rPr>
                  </w:pPr>
                  <w:r>
                    <w:rPr>
                      <w:rFonts w:ascii="Arial" w:eastAsia="Times New Roman" w:hAnsi="Arial" w:cs="Arial"/>
                      <w:color w:val="FFFFFF"/>
                      <w:sz w:val="20"/>
                      <w:szCs w:val="20"/>
                    </w:rPr>
                    <w:t>October 2013</w:t>
                  </w:r>
                </w:p>
              </w:tc>
            </w:tr>
          </w:tbl>
          <w:p w:rsidR="0046078A" w:rsidRDefault="0046078A">
            <w:pPr>
              <w:rPr>
                <w:rFonts w:eastAsia="Times New Roman"/>
                <w:sz w:val="20"/>
                <w:szCs w:val="20"/>
              </w:rPr>
            </w:pPr>
          </w:p>
        </w:tc>
      </w:tr>
    </w:tbl>
    <w:p w:rsidR="0046078A" w:rsidRDefault="0046078A" w:rsidP="0046078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276"/>
        <w:gridCol w:w="8524"/>
      </w:tblGrid>
      <w:tr w:rsidR="0046078A" w:rsidTr="0046078A">
        <w:trPr>
          <w:tblCellSpacing w:w="0" w:type="dxa"/>
        </w:trPr>
        <w:tc>
          <w:tcPr>
            <w:tcW w:w="2250" w:type="dxa"/>
            <w:shd w:val="clear" w:color="auto" w:fill="A6A22D"/>
            <w:hideMark/>
          </w:tcPr>
          <w:tbl>
            <w:tblPr>
              <w:tblW w:w="5000" w:type="pct"/>
              <w:tblCellSpacing w:w="0" w:type="dxa"/>
              <w:tblCellMar>
                <w:left w:w="0" w:type="dxa"/>
                <w:right w:w="0" w:type="dxa"/>
              </w:tblCellMar>
              <w:tblLook w:val="04A0" w:firstRow="1" w:lastRow="0" w:firstColumn="1" w:lastColumn="0" w:noHBand="0" w:noVBand="1"/>
            </w:tblPr>
            <w:tblGrid>
              <w:gridCol w:w="2276"/>
            </w:tblGrid>
            <w:tr w:rsidR="0046078A">
              <w:trPr>
                <w:tblCellSpacing w:w="0" w:type="dxa"/>
              </w:trPr>
              <w:tc>
                <w:tcPr>
                  <w:tcW w:w="5000" w:type="pct"/>
                </w:tcPr>
                <w:tbl>
                  <w:tblPr>
                    <w:tblW w:w="5000" w:type="pct"/>
                    <w:tblCellSpacing w:w="0" w:type="dxa"/>
                    <w:tblLook w:val="04A0" w:firstRow="1" w:lastRow="0" w:firstColumn="1" w:lastColumn="0" w:noHBand="0" w:noVBand="1"/>
                  </w:tblPr>
                  <w:tblGrid>
                    <w:gridCol w:w="2276"/>
                  </w:tblGrid>
                  <w:tr w:rsidR="0046078A">
                    <w:trPr>
                      <w:tblCellSpacing w:w="0" w:type="dxa"/>
                    </w:trPr>
                    <w:tc>
                      <w:tcPr>
                        <w:tcW w:w="0" w:type="auto"/>
                        <w:tcMar>
                          <w:top w:w="15" w:type="dxa"/>
                          <w:left w:w="15" w:type="dxa"/>
                          <w:bottom w:w="15" w:type="dxa"/>
                          <w:right w:w="15" w:type="dxa"/>
                        </w:tcMar>
                        <w:hideMark/>
                      </w:tcPr>
                      <w:p w:rsidR="0046078A" w:rsidRDefault="0046078A">
                        <w:pPr>
                          <w:spacing w:after="150"/>
                          <w:jc w:val="center"/>
                          <w:rPr>
                            <w:rFonts w:ascii="Arial" w:eastAsia="Times New Roman" w:hAnsi="Arial" w:cs="Arial"/>
                            <w:color w:val="001A81"/>
                            <w:sz w:val="20"/>
                            <w:szCs w:val="20"/>
                          </w:rPr>
                        </w:pPr>
                        <w:r>
                          <w:rPr>
                            <w:rFonts w:ascii="Arial" w:eastAsia="Times New Roman" w:hAnsi="Arial" w:cs="Arial"/>
                            <w:b/>
                            <w:bCs/>
                            <w:color w:val="001A81"/>
                            <w:sz w:val="20"/>
                            <w:szCs w:val="20"/>
                          </w:rPr>
                          <w:t>In This Issue</w:t>
                        </w:r>
                        <w:r>
                          <w:rPr>
                            <w:rFonts w:ascii="Arial" w:eastAsia="Times New Roman" w:hAnsi="Arial" w:cs="Arial"/>
                            <w:color w:val="001A81"/>
                            <w:sz w:val="20"/>
                            <w:szCs w:val="20"/>
                          </w:rPr>
                          <w:t xml:space="preserve"> </w:t>
                        </w:r>
                      </w:p>
                    </w:tc>
                  </w:tr>
                  <w:tr w:rsidR="0046078A">
                    <w:trPr>
                      <w:tblCellSpacing w:w="0" w:type="dxa"/>
                    </w:trPr>
                    <w:tc>
                      <w:tcPr>
                        <w:tcW w:w="0" w:type="auto"/>
                        <w:tcMar>
                          <w:top w:w="15" w:type="dxa"/>
                          <w:left w:w="15" w:type="dxa"/>
                          <w:bottom w:w="15" w:type="dxa"/>
                          <w:right w:w="15" w:type="dxa"/>
                        </w:tcMar>
                        <w:vAlign w:val="center"/>
                        <w:hideMark/>
                      </w:tcPr>
                      <w:p w:rsidR="0046078A" w:rsidRDefault="0046078A">
                        <w:pPr>
                          <w:spacing w:after="150"/>
                          <w:jc w:val="center"/>
                          <w:rPr>
                            <w:rFonts w:ascii="Verdana" w:eastAsia="Times New Roman" w:hAnsi="Verdana"/>
                            <w:color w:val="001A81"/>
                            <w:sz w:val="16"/>
                            <w:szCs w:val="16"/>
                          </w:rPr>
                        </w:pPr>
                        <w:hyperlink w:anchor="LETTER.BLOCK5" w:history="1">
                          <w:r>
                            <w:rPr>
                              <w:rStyle w:val="Hyperlink"/>
                              <w:rFonts w:ascii="Verdana" w:eastAsia="Times New Roman" w:hAnsi="Verdana"/>
                              <w:color w:val="001A81"/>
                              <w:sz w:val="16"/>
                              <w:szCs w:val="16"/>
                            </w:rPr>
                            <w:t>NOW HIRING</w:t>
                          </w:r>
                        </w:hyperlink>
                      </w:p>
                    </w:tc>
                  </w:tr>
                  <w:tr w:rsidR="0046078A">
                    <w:trPr>
                      <w:tblCellSpacing w:w="0" w:type="dxa"/>
                    </w:trPr>
                    <w:tc>
                      <w:tcPr>
                        <w:tcW w:w="0" w:type="auto"/>
                        <w:tcMar>
                          <w:top w:w="15" w:type="dxa"/>
                          <w:left w:w="15" w:type="dxa"/>
                          <w:bottom w:w="15" w:type="dxa"/>
                          <w:right w:w="15" w:type="dxa"/>
                        </w:tcMar>
                        <w:vAlign w:val="center"/>
                        <w:hideMark/>
                      </w:tcPr>
                      <w:p w:rsidR="0046078A" w:rsidRDefault="0046078A">
                        <w:pPr>
                          <w:spacing w:after="150"/>
                          <w:jc w:val="center"/>
                          <w:rPr>
                            <w:rFonts w:ascii="Verdana" w:eastAsia="Times New Roman" w:hAnsi="Verdana"/>
                            <w:color w:val="001A81"/>
                            <w:sz w:val="16"/>
                            <w:szCs w:val="16"/>
                          </w:rPr>
                        </w:pPr>
                        <w:hyperlink w:anchor="LETTER.BLOCK9" w:history="1">
                          <w:r>
                            <w:rPr>
                              <w:rStyle w:val="Hyperlink"/>
                              <w:rFonts w:ascii="Verdana" w:eastAsia="Times New Roman" w:hAnsi="Verdana"/>
                              <w:color w:val="001A81"/>
                              <w:sz w:val="16"/>
                              <w:szCs w:val="16"/>
                            </w:rPr>
                            <w:t>What Is iNAM?</w:t>
                          </w:r>
                        </w:hyperlink>
                      </w:p>
                    </w:tc>
                  </w:tr>
                  <w:tr w:rsidR="0046078A">
                    <w:trPr>
                      <w:tblCellSpacing w:w="0" w:type="dxa"/>
                    </w:trPr>
                    <w:tc>
                      <w:tcPr>
                        <w:tcW w:w="0" w:type="auto"/>
                        <w:tcMar>
                          <w:top w:w="15" w:type="dxa"/>
                          <w:left w:w="15" w:type="dxa"/>
                          <w:bottom w:w="15" w:type="dxa"/>
                          <w:right w:w="15" w:type="dxa"/>
                        </w:tcMar>
                        <w:vAlign w:val="center"/>
                        <w:hideMark/>
                      </w:tcPr>
                      <w:p w:rsidR="0046078A" w:rsidRDefault="0046078A">
                        <w:pPr>
                          <w:spacing w:after="150"/>
                          <w:jc w:val="center"/>
                          <w:rPr>
                            <w:rFonts w:ascii="Verdana" w:eastAsia="Times New Roman" w:hAnsi="Verdana"/>
                            <w:color w:val="001A81"/>
                            <w:sz w:val="16"/>
                            <w:szCs w:val="16"/>
                          </w:rPr>
                        </w:pPr>
                        <w:hyperlink w:anchor="LETTER.BLOCK11" w:history="1">
                          <w:r>
                            <w:rPr>
                              <w:rStyle w:val="Hyperlink"/>
                              <w:rFonts w:ascii="Verdana" w:eastAsia="Times New Roman" w:hAnsi="Verdana"/>
                              <w:color w:val="001A81"/>
                              <w:sz w:val="16"/>
                              <w:szCs w:val="16"/>
                            </w:rPr>
                            <w:t>Spring 2014 Registration</w:t>
                          </w:r>
                        </w:hyperlink>
                      </w:p>
                    </w:tc>
                  </w:tr>
                  <w:tr w:rsidR="0046078A">
                    <w:trPr>
                      <w:tblCellSpacing w:w="0" w:type="dxa"/>
                    </w:trPr>
                    <w:tc>
                      <w:tcPr>
                        <w:tcW w:w="0" w:type="auto"/>
                        <w:tcMar>
                          <w:top w:w="15" w:type="dxa"/>
                          <w:left w:w="15" w:type="dxa"/>
                          <w:bottom w:w="15" w:type="dxa"/>
                          <w:right w:w="15" w:type="dxa"/>
                        </w:tcMar>
                        <w:vAlign w:val="center"/>
                        <w:hideMark/>
                      </w:tcPr>
                      <w:p w:rsidR="0046078A" w:rsidRDefault="0046078A">
                        <w:pPr>
                          <w:spacing w:after="150"/>
                          <w:jc w:val="center"/>
                          <w:rPr>
                            <w:rFonts w:ascii="Verdana" w:eastAsia="Times New Roman" w:hAnsi="Verdana"/>
                            <w:color w:val="001A81"/>
                            <w:sz w:val="16"/>
                            <w:szCs w:val="16"/>
                          </w:rPr>
                        </w:pPr>
                        <w:hyperlink w:anchor="LETTER.BLOCK13" w:history="1">
                          <w:r>
                            <w:rPr>
                              <w:rStyle w:val="Hyperlink"/>
                              <w:rFonts w:ascii="Verdana" w:eastAsia="Times New Roman" w:hAnsi="Verdana"/>
                              <w:color w:val="001A81"/>
                              <w:sz w:val="16"/>
                              <w:szCs w:val="16"/>
                            </w:rPr>
                            <w:t>ATIM Grant</w:t>
                          </w:r>
                        </w:hyperlink>
                      </w:p>
                    </w:tc>
                  </w:tr>
                </w:tbl>
                <w:p w:rsidR="0046078A" w:rsidRDefault="0046078A">
                  <w:pPr>
                    <w:rPr>
                      <w:rFonts w:eastAsia="Times New Roman"/>
                      <w:vanish/>
                    </w:rPr>
                  </w:pPr>
                  <w:bookmarkStart w:id="0" w:name="LETTER.BLOCK5"/>
                  <w:bookmarkEnd w:id="0"/>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276"/>
                  </w:tblGrid>
                  <w:tr w:rsidR="0046078A">
                    <w:trPr>
                      <w:tblCellSpacing w:w="0" w:type="dxa"/>
                    </w:trPr>
                    <w:tc>
                      <w:tcPr>
                        <w:tcW w:w="0" w:type="auto"/>
                        <w:vAlign w:val="center"/>
                        <w:hideMark/>
                      </w:tcPr>
                      <w:p w:rsidR="0046078A" w:rsidRDefault="0046078A">
                        <w:pPr>
                          <w:spacing w:after="150"/>
                          <w:rPr>
                            <w:rFonts w:ascii="Arial" w:eastAsia="Times New Roman" w:hAnsi="Arial" w:cs="Arial"/>
                            <w:color w:val="001A81"/>
                            <w:sz w:val="20"/>
                            <w:szCs w:val="20"/>
                          </w:rPr>
                        </w:pPr>
                        <w:r>
                          <w:rPr>
                            <w:rFonts w:ascii="Arial" w:eastAsia="Times New Roman" w:hAnsi="Arial" w:cs="Arial"/>
                            <w:noProof/>
                            <w:color w:val="001A81"/>
                            <w:sz w:val="20"/>
                            <w:szCs w:val="20"/>
                          </w:rPr>
                          <w:drawing>
                            <wp:inline distT="0" distB="0" distL="0" distR="0">
                              <wp:extent cx="1314450" cy="1038225"/>
                              <wp:effectExtent l="0" t="0" r="0" b="9525"/>
                              <wp:docPr id="7" name="Picture 7" descr="https://origin.ih.constantcontact.com/fs163/1102833734365/img/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63/1102833734365/img/23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a:ln>
                                        <a:noFill/>
                                      </a:ln>
                                    </pic:spPr>
                                  </pic:pic>
                                </a:graphicData>
                              </a:graphic>
                            </wp:inline>
                          </w:drawing>
                        </w:r>
                        <w:r>
                          <w:rPr>
                            <w:rFonts w:ascii="Arial" w:eastAsia="Times New Roman" w:hAnsi="Arial" w:cs="Arial"/>
                            <w:color w:val="001A81"/>
                            <w:sz w:val="20"/>
                            <w:szCs w:val="20"/>
                          </w:rPr>
                          <w:t> </w:t>
                        </w:r>
                      </w:p>
                    </w:tc>
                  </w:tr>
                  <w:tr w:rsidR="0046078A">
                    <w:trPr>
                      <w:tblCellSpacing w:w="0" w:type="dxa"/>
                    </w:trPr>
                    <w:tc>
                      <w:tcPr>
                        <w:tcW w:w="0" w:type="auto"/>
                        <w:vAlign w:val="center"/>
                        <w:hideMark/>
                      </w:tcPr>
                      <w:p w:rsidR="0046078A" w:rsidRDefault="0046078A">
                        <w:pPr>
                          <w:rPr>
                            <w:rFonts w:eastAsia="Times New Roman"/>
                            <w:sz w:val="20"/>
                            <w:szCs w:val="20"/>
                          </w:rPr>
                        </w:pPr>
                      </w:p>
                    </w:tc>
                  </w:tr>
                  <w:tr w:rsidR="0046078A">
                    <w:trPr>
                      <w:tblCellSpacing w:w="0" w:type="dxa"/>
                    </w:trPr>
                    <w:tc>
                      <w:tcPr>
                        <w:tcW w:w="0" w:type="auto"/>
                        <w:vAlign w:val="center"/>
                        <w:hideMark/>
                      </w:tcPr>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CNC Milling Machinist- Romeoville, IL</w:t>
                        </w:r>
                      </w:p>
                      <w:p w:rsidR="0046078A" w:rsidRDefault="0046078A">
                        <w:pPr>
                          <w:pStyle w:val="NormalWeb"/>
                          <w:spacing w:before="0" w:beforeAutospacing="0" w:after="0" w:afterAutospacing="0"/>
                          <w:jc w:val="center"/>
                          <w:rPr>
                            <w:rFonts w:ascii="Arial" w:hAnsi="Arial" w:cs="Arial"/>
                            <w:color w:val="333333"/>
                            <w:sz w:val="16"/>
                            <w:szCs w:val="16"/>
                          </w:rPr>
                        </w:pPr>
                        <w:proofErr w:type="spellStart"/>
                        <w:r>
                          <w:rPr>
                            <w:rFonts w:ascii="Arial" w:hAnsi="Arial" w:cs="Arial"/>
                            <w:color w:val="333333"/>
                            <w:sz w:val="16"/>
                            <w:szCs w:val="16"/>
                          </w:rPr>
                          <w:t>Walco</w:t>
                        </w:r>
                        <w:proofErr w:type="spellEnd"/>
                        <w:r>
                          <w:rPr>
                            <w:rFonts w:ascii="Arial" w:hAnsi="Arial" w:cs="Arial"/>
                            <w:color w:val="333333"/>
                            <w:sz w:val="16"/>
                            <w:szCs w:val="16"/>
                          </w:rPr>
                          <w:t xml:space="preserve"> Tool and Engineering</w:t>
                        </w:r>
                      </w:p>
                      <w:p w:rsidR="0046078A" w:rsidRDefault="0046078A">
                        <w:pPr>
                          <w:pStyle w:val="NormalWeb"/>
                          <w:spacing w:before="0" w:beforeAutospacing="0" w:after="0" w:afterAutospacing="0"/>
                          <w:jc w:val="center"/>
                          <w:rPr>
                            <w:rFonts w:ascii="Arial" w:hAnsi="Arial" w:cs="Arial"/>
                            <w:color w:val="333333"/>
                            <w:sz w:val="16"/>
                            <w:szCs w:val="16"/>
                          </w:rPr>
                        </w:pPr>
                        <w:hyperlink r:id="rId7" w:tgtFrame="_blank" w:history="1">
                          <w:r>
                            <w:rPr>
                              <w:rStyle w:val="Hyperlink"/>
                              <w:rFonts w:ascii="Arial" w:hAnsi="Arial" w:cs="Arial"/>
                              <w:sz w:val="16"/>
                              <w:szCs w:val="16"/>
                            </w:rPr>
                            <w:t>Apply Here</w:t>
                          </w:r>
                        </w:hyperlink>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Manual Machinist- Bolingbrook, IL</w:t>
                        </w:r>
                      </w:p>
                      <w:p w:rsidR="0046078A" w:rsidRDefault="0046078A">
                        <w:pPr>
                          <w:pStyle w:val="NormalWeb"/>
                          <w:spacing w:before="0" w:beforeAutospacing="0" w:after="0" w:afterAutospacing="0"/>
                          <w:jc w:val="center"/>
                          <w:rPr>
                            <w:rFonts w:ascii="Arial" w:hAnsi="Arial" w:cs="Arial"/>
                            <w:color w:val="333333"/>
                            <w:sz w:val="16"/>
                            <w:szCs w:val="16"/>
                          </w:rPr>
                        </w:pPr>
                        <w:proofErr w:type="spellStart"/>
                        <w:r>
                          <w:rPr>
                            <w:rFonts w:ascii="Arial" w:hAnsi="Arial" w:cs="Arial"/>
                            <w:color w:val="333333"/>
                            <w:sz w:val="16"/>
                            <w:szCs w:val="16"/>
                          </w:rPr>
                          <w:t>Ledgent</w:t>
                        </w:r>
                        <w:proofErr w:type="spellEnd"/>
                        <w:r>
                          <w:rPr>
                            <w:rFonts w:ascii="Arial" w:hAnsi="Arial" w:cs="Arial"/>
                            <w:color w:val="333333"/>
                            <w:sz w:val="16"/>
                            <w:szCs w:val="16"/>
                          </w:rPr>
                          <w:t xml:space="preserve"> Technology &amp; Engineering</w:t>
                        </w:r>
                      </w:p>
                      <w:p w:rsidR="0046078A" w:rsidRDefault="0046078A">
                        <w:pPr>
                          <w:pStyle w:val="NormalWeb"/>
                          <w:spacing w:before="0" w:beforeAutospacing="0" w:after="0" w:afterAutospacing="0"/>
                          <w:jc w:val="center"/>
                          <w:rPr>
                            <w:rFonts w:ascii="Arial" w:hAnsi="Arial" w:cs="Arial"/>
                            <w:color w:val="333333"/>
                            <w:sz w:val="16"/>
                            <w:szCs w:val="16"/>
                          </w:rPr>
                        </w:pPr>
                        <w:hyperlink r:id="rId8" w:tgtFrame="_blank" w:history="1">
                          <w:r>
                            <w:rPr>
                              <w:rStyle w:val="Hyperlink"/>
                              <w:rFonts w:ascii="Arial" w:hAnsi="Arial" w:cs="Arial"/>
                              <w:sz w:val="16"/>
                              <w:szCs w:val="16"/>
                            </w:rPr>
                            <w:t>Apply Here</w:t>
                          </w:r>
                        </w:hyperlink>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CNC Machinist/Programmer- New Lenox, IL</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Rae Tool and Manufacturing</w:t>
                        </w:r>
                      </w:p>
                      <w:p w:rsidR="0046078A" w:rsidRDefault="0046078A">
                        <w:pPr>
                          <w:pStyle w:val="NormalWeb"/>
                          <w:spacing w:before="0" w:beforeAutospacing="0" w:after="0" w:afterAutospacing="0"/>
                          <w:jc w:val="center"/>
                          <w:rPr>
                            <w:rFonts w:ascii="Arial" w:hAnsi="Arial" w:cs="Arial"/>
                            <w:color w:val="333333"/>
                            <w:sz w:val="16"/>
                            <w:szCs w:val="16"/>
                          </w:rPr>
                        </w:pPr>
                        <w:hyperlink r:id="rId9" w:tgtFrame="_blank" w:history="1">
                          <w:r>
                            <w:rPr>
                              <w:rStyle w:val="Hyperlink"/>
                              <w:rFonts w:ascii="Arial" w:hAnsi="Arial" w:cs="Arial"/>
                              <w:sz w:val="16"/>
                              <w:szCs w:val="16"/>
                            </w:rPr>
                            <w:t>Apply Here</w:t>
                          </w:r>
                        </w:hyperlink>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Machinist- Minooka, IL</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Midwest Valve Service</w:t>
                        </w:r>
                      </w:p>
                      <w:p w:rsidR="0046078A" w:rsidRDefault="0046078A">
                        <w:pPr>
                          <w:pStyle w:val="NormalWeb"/>
                          <w:spacing w:before="0" w:beforeAutospacing="0" w:after="0" w:afterAutospacing="0"/>
                          <w:jc w:val="center"/>
                          <w:rPr>
                            <w:rFonts w:ascii="Arial" w:hAnsi="Arial" w:cs="Arial"/>
                            <w:color w:val="333333"/>
                            <w:sz w:val="16"/>
                            <w:szCs w:val="16"/>
                          </w:rPr>
                        </w:pPr>
                        <w:hyperlink r:id="rId10" w:tgtFrame="_blank" w:history="1">
                          <w:r>
                            <w:rPr>
                              <w:rStyle w:val="Hyperlink"/>
                              <w:rFonts w:ascii="Arial" w:hAnsi="Arial" w:cs="Arial"/>
                              <w:sz w:val="16"/>
                              <w:szCs w:val="16"/>
                            </w:rPr>
                            <w:t>Apply Here</w:t>
                          </w:r>
                        </w:hyperlink>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CNC Lathe Temporary- Bolingbrook, IL</w:t>
                        </w:r>
                      </w:p>
                      <w:p w:rsidR="0046078A" w:rsidRDefault="0046078A">
                        <w:pPr>
                          <w:pStyle w:val="NormalWeb"/>
                          <w:spacing w:before="0" w:beforeAutospacing="0" w:after="0" w:afterAutospacing="0"/>
                          <w:jc w:val="center"/>
                          <w:rPr>
                            <w:rFonts w:ascii="Arial" w:hAnsi="Arial" w:cs="Arial"/>
                            <w:color w:val="333333"/>
                            <w:sz w:val="16"/>
                            <w:szCs w:val="16"/>
                          </w:rPr>
                        </w:pPr>
                        <w:proofErr w:type="spellStart"/>
                        <w:r>
                          <w:rPr>
                            <w:rFonts w:ascii="Arial" w:hAnsi="Arial" w:cs="Arial"/>
                            <w:color w:val="333333"/>
                            <w:sz w:val="16"/>
                            <w:szCs w:val="16"/>
                          </w:rPr>
                          <w:t>PrideStaff</w:t>
                        </w:r>
                        <w:proofErr w:type="spellEnd"/>
                      </w:p>
                      <w:p w:rsidR="0046078A" w:rsidRDefault="0046078A">
                        <w:pPr>
                          <w:pStyle w:val="NormalWeb"/>
                          <w:spacing w:before="0" w:beforeAutospacing="0" w:after="0" w:afterAutospacing="0"/>
                          <w:jc w:val="center"/>
                          <w:rPr>
                            <w:rFonts w:ascii="Arial" w:hAnsi="Arial" w:cs="Arial"/>
                            <w:color w:val="333333"/>
                            <w:sz w:val="16"/>
                            <w:szCs w:val="16"/>
                          </w:rPr>
                        </w:pPr>
                        <w:hyperlink r:id="rId11" w:tgtFrame="_blank" w:history="1">
                          <w:r>
                            <w:rPr>
                              <w:rStyle w:val="Hyperlink"/>
                              <w:rFonts w:ascii="Arial" w:hAnsi="Arial" w:cs="Arial"/>
                              <w:sz w:val="16"/>
                              <w:szCs w:val="16"/>
                            </w:rPr>
                            <w:t>Apply Here</w:t>
                          </w:r>
                        </w:hyperlink>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Tool &amp; Die Maker-   Naperville, IL</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TMA</w:t>
                        </w:r>
                      </w:p>
                      <w:p w:rsidR="0046078A" w:rsidRDefault="0046078A">
                        <w:pPr>
                          <w:pStyle w:val="NormalWeb"/>
                          <w:spacing w:before="0" w:beforeAutospacing="0" w:after="0" w:afterAutospacing="0"/>
                          <w:jc w:val="center"/>
                          <w:rPr>
                            <w:rFonts w:ascii="Arial" w:hAnsi="Arial" w:cs="Arial"/>
                            <w:color w:val="333333"/>
                            <w:sz w:val="16"/>
                            <w:szCs w:val="16"/>
                          </w:rPr>
                        </w:pPr>
                        <w:hyperlink r:id="rId12" w:tgtFrame="_blank" w:history="1">
                          <w:r>
                            <w:rPr>
                              <w:rStyle w:val="Hyperlink"/>
                              <w:rFonts w:ascii="Arial" w:hAnsi="Arial" w:cs="Arial"/>
                              <w:sz w:val="16"/>
                              <w:szCs w:val="16"/>
                            </w:rPr>
                            <w:t>Apply Here</w:t>
                          </w:r>
                        </w:hyperlink>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CNC Machinist- Downers Grove, IL</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Rexnord Industries</w:t>
                        </w:r>
                      </w:p>
                      <w:p w:rsidR="0046078A" w:rsidRDefault="0046078A">
                        <w:pPr>
                          <w:pStyle w:val="NormalWeb"/>
                          <w:spacing w:before="0" w:beforeAutospacing="0" w:after="0" w:afterAutospacing="0"/>
                          <w:jc w:val="center"/>
                          <w:rPr>
                            <w:rFonts w:ascii="Arial" w:hAnsi="Arial" w:cs="Arial"/>
                            <w:color w:val="333333"/>
                            <w:sz w:val="16"/>
                            <w:szCs w:val="16"/>
                          </w:rPr>
                        </w:pPr>
                        <w:hyperlink r:id="rId13" w:tgtFrame="_blank" w:history="1">
                          <w:r>
                            <w:rPr>
                              <w:rStyle w:val="Hyperlink"/>
                              <w:rFonts w:ascii="Arial" w:hAnsi="Arial" w:cs="Arial"/>
                              <w:sz w:val="16"/>
                              <w:szCs w:val="16"/>
                            </w:rPr>
                            <w:t>Apply Here</w:t>
                          </w:r>
                        </w:hyperlink>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Machine Operator- Bolingbrook, IL</w:t>
                        </w:r>
                      </w:p>
                      <w:p w:rsidR="0046078A" w:rsidRDefault="0046078A">
                        <w:pPr>
                          <w:pStyle w:val="NormalWeb"/>
                          <w:spacing w:before="0" w:beforeAutospacing="0" w:after="0" w:afterAutospacing="0"/>
                          <w:jc w:val="center"/>
                          <w:rPr>
                            <w:rFonts w:ascii="Arial" w:hAnsi="Arial" w:cs="Arial"/>
                            <w:color w:val="333333"/>
                            <w:sz w:val="16"/>
                            <w:szCs w:val="16"/>
                          </w:rPr>
                        </w:pPr>
                        <w:proofErr w:type="spellStart"/>
                        <w:r>
                          <w:rPr>
                            <w:rFonts w:ascii="Arial" w:hAnsi="Arial" w:cs="Arial"/>
                            <w:color w:val="333333"/>
                            <w:sz w:val="16"/>
                            <w:szCs w:val="16"/>
                          </w:rPr>
                          <w:t>Alro</w:t>
                        </w:r>
                        <w:proofErr w:type="spellEnd"/>
                        <w:r>
                          <w:rPr>
                            <w:rFonts w:ascii="Arial" w:hAnsi="Arial" w:cs="Arial"/>
                            <w:color w:val="333333"/>
                            <w:sz w:val="16"/>
                            <w:szCs w:val="16"/>
                          </w:rPr>
                          <w:t xml:space="preserve"> Steele Corporation</w:t>
                        </w:r>
                      </w:p>
                      <w:p w:rsidR="0046078A" w:rsidRDefault="0046078A">
                        <w:pPr>
                          <w:pStyle w:val="NormalWeb"/>
                          <w:spacing w:before="0" w:beforeAutospacing="0" w:after="0" w:afterAutospacing="0"/>
                          <w:jc w:val="center"/>
                          <w:rPr>
                            <w:rFonts w:ascii="Arial" w:hAnsi="Arial" w:cs="Arial"/>
                            <w:color w:val="333333"/>
                            <w:sz w:val="16"/>
                            <w:szCs w:val="16"/>
                          </w:rPr>
                        </w:pPr>
                        <w:hyperlink r:id="rId14" w:tgtFrame="_blank" w:history="1">
                          <w:r>
                            <w:rPr>
                              <w:rStyle w:val="Hyperlink"/>
                              <w:rFonts w:ascii="Arial" w:hAnsi="Arial" w:cs="Arial"/>
                              <w:sz w:val="16"/>
                              <w:szCs w:val="16"/>
                            </w:rPr>
                            <w:t>Apply Here</w:t>
                          </w:r>
                        </w:hyperlink>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CNC - Homewood, IL</w:t>
                        </w:r>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The Reserves Network</w:t>
                        </w:r>
                      </w:p>
                      <w:p w:rsidR="0046078A" w:rsidRDefault="0046078A">
                        <w:pPr>
                          <w:pStyle w:val="NormalWeb"/>
                          <w:spacing w:before="0" w:beforeAutospacing="0" w:after="0" w:afterAutospacing="0"/>
                          <w:jc w:val="center"/>
                          <w:rPr>
                            <w:rFonts w:ascii="Arial" w:hAnsi="Arial" w:cs="Arial"/>
                            <w:color w:val="333333"/>
                            <w:sz w:val="16"/>
                            <w:szCs w:val="16"/>
                          </w:rPr>
                        </w:pPr>
                        <w:hyperlink r:id="rId15" w:tgtFrame="_blank" w:history="1">
                          <w:r>
                            <w:rPr>
                              <w:rStyle w:val="Hyperlink"/>
                              <w:rFonts w:ascii="Arial" w:hAnsi="Arial" w:cs="Arial"/>
                              <w:sz w:val="16"/>
                              <w:szCs w:val="16"/>
                            </w:rPr>
                            <w:t>Apply Here</w:t>
                          </w:r>
                        </w:hyperlink>
                      </w:p>
                      <w:p w:rsidR="0046078A" w:rsidRDefault="0046078A">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lastRenderedPageBreak/>
                          <w:t> </w:t>
                        </w:r>
                      </w:p>
                    </w:tc>
                  </w:tr>
                </w:tbl>
                <w:p w:rsidR="0046078A" w:rsidRDefault="0046078A">
                  <w:pPr>
                    <w:rPr>
                      <w:rFonts w:eastAsia="Times New Roman"/>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276"/>
                  </w:tblGrid>
                  <w:tr w:rsidR="0046078A">
                    <w:trPr>
                      <w:tblCellSpacing w:w="0" w:type="dxa"/>
                    </w:trPr>
                    <w:tc>
                      <w:tcPr>
                        <w:tcW w:w="0" w:type="auto"/>
                        <w:vAlign w:val="center"/>
                        <w:hideMark/>
                      </w:tcPr>
                      <w:p w:rsidR="0046078A" w:rsidRDefault="0046078A">
                        <w:pPr>
                          <w:pStyle w:val="NormalWeb"/>
                          <w:spacing w:before="0" w:beforeAutospacing="0" w:after="0" w:afterAutospacing="0"/>
                          <w:jc w:val="center"/>
                          <w:rPr>
                            <w:rFonts w:ascii="Verdana" w:hAnsi="Verdana"/>
                            <w:color w:val="001A81"/>
                            <w:sz w:val="16"/>
                            <w:szCs w:val="16"/>
                          </w:rPr>
                        </w:pPr>
                        <w:r>
                          <w:rPr>
                            <w:rFonts w:ascii="Verdana" w:hAnsi="Verdana"/>
                            <w:noProof/>
                            <w:color w:val="0000FF"/>
                            <w:sz w:val="16"/>
                            <w:szCs w:val="16"/>
                          </w:rPr>
                          <w:drawing>
                            <wp:inline distT="0" distB="0" distL="0" distR="0">
                              <wp:extent cx="1104900" cy="333375"/>
                              <wp:effectExtent l="0" t="0" r="0" b="9525"/>
                              <wp:docPr id="6" name="Picture 6" descr="https://imgssl.constantcontact.com/letters/images/1101093164665/jmml_1a.gif">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jmml_1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rsidR="0046078A" w:rsidRDefault="0046078A">
                        <w:pPr>
                          <w:pStyle w:val="NormalWeb"/>
                          <w:spacing w:before="0" w:beforeAutospacing="0" w:after="0" w:afterAutospacing="0"/>
                          <w:jc w:val="center"/>
                          <w:rPr>
                            <w:rFonts w:ascii="Verdana" w:hAnsi="Verdana"/>
                            <w:color w:val="001A81"/>
                            <w:sz w:val="16"/>
                            <w:szCs w:val="16"/>
                          </w:rPr>
                        </w:pPr>
                        <w:r>
                          <w:rPr>
                            <w:rFonts w:ascii="Verdana" w:hAnsi="Verdana"/>
                            <w:color w:val="001A81"/>
                            <w:sz w:val="16"/>
                            <w:szCs w:val="16"/>
                          </w:rPr>
                          <w:t> </w:t>
                        </w:r>
                      </w:p>
                      <w:p w:rsidR="0046078A" w:rsidRDefault="0046078A">
                        <w:pPr>
                          <w:pStyle w:val="NormalWeb"/>
                          <w:spacing w:before="0" w:beforeAutospacing="0" w:after="0" w:afterAutospacing="0"/>
                          <w:jc w:val="center"/>
                          <w:rPr>
                            <w:rFonts w:ascii="Verdana" w:hAnsi="Verdana"/>
                            <w:color w:val="001A81"/>
                            <w:sz w:val="16"/>
                            <w:szCs w:val="16"/>
                          </w:rPr>
                        </w:pPr>
                        <w:r>
                          <w:rPr>
                            <w:rFonts w:ascii="Verdana" w:hAnsi="Verdana"/>
                            <w:noProof/>
                            <w:color w:val="0000FF"/>
                            <w:sz w:val="16"/>
                            <w:szCs w:val="16"/>
                          </w:rPr>
                          <w:drawing>
                            <wp:inline distT="0" distB="0" distL="0" distR="0">
                              <wp:extent cx="342900" cy="342900"/>
                              <wp:effectExtent l="0" t="0" r="0" b="0"/>
                              <wp:docPr id="5" name="Picture 5" descr="Like us on 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ke us on 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Verdana" w:hAnsi="Verdana"/>
                            <w:noProof/>
                            <w:color w:val="0000FF"/>
                            <w:sz w:val="16"/>
                            <w:szCs w:val="16"/>
                          </w:rPr>
                          <w:drawing>
                            <wp:inline distT="0" distB="0" distL="0" distR="0">
                              <wp:extent cx="342900" cy="342900"/>
                              <wp:effectExtent l="0" t="0" r="0" b="0"/>
                              <wp:docPr id="4" name="Picture 4" descr="Follow us on 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us on 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Verdana" w:hAnsi="Verdana"/>
                            <w:noProof/>
                            <w:color w:val="0000FF"/>
                            <w:sz w:val="16"/>
                            <w:szCs w:val="16"/>
                          </w:rPr>
                          <w:drawing>
                            <wp:inline distT="0" distB="0" distL="0" distR="0">
                              <wp:extent cx="342900" cy="342900"/>
                              <wp:effectExtent l="0" t="0" r="0" b="0"/>
                              <wp:docPr id="3" name="Picture 3" descr="View our profile on LinkedIn">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our profile on Linked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46078A" w:rsidRDefault="0046078A">
                  <w:pPr>
                    <w:rPr>
                      <w:rFonts w:eastAsia="Times New Roman"/>
                      <w:vanish/>
                    </w:rPr>
                  </w:pPr>
                  <w:bookmarkStart w:id="1" w:name="LETTER.BLOCK7"/>
                  <w:bookmarkEnd w:id="1"/>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276"/>
                  </w:tblGrid>
                  <w:tr w:rsidR="0046078A">
                    <w:trPr>
                      <w:tblCellSpacing w:w="0" w:type="dxa"/>
                    </w:trPr>
                    <w:tc>
                      <w:tcPr>
                        <w:tcW w:w="0" w:type="auto"/>
                        <w:vAlign w:val="center"/>
                        <w:hideMark/>
                      </w:tcPr>
                      <w:p w:rsidR="0046078A" w:rsidRDefault="0046078A">
                        <w:pPr>
                          <w:spacing w:after="150"/>
                          <w:jc w:val="center"/>
                          <w:rPr>
                            <w:rFonts w:ascii="Arial" w:eastAsia="Times New Roman" w:hAnsi="Arial" w:cs="Arial"/>
                            <w:color w:val="001A81"/>
                            <w:sz w:val="20"/>
                            <w:szCs w:val="20"/>
                          </w:rPr>
                        </w:pPr>
                        <w:r>
                          <w:rPr>
                            <w:rFonts w:ascii="Arial" w:eastAsia="Times New Roman" w:hAnsi="Arial" w:cs="Arial"/>
                            <w:color w:val="001A81"/>
                            <w:sz w:val="20"/>
                            <w:szCs w:val="20"/>
                          </w:rPr>
                          <w:t> </w:t>
                        </w:r>
                      </w:p>
                    </w:tc>
                  </w:tr>
                  <w:tr w:rsidR="0046078A">
                    <w:trPr>
                      <w:tblCellSpacing w:w="0" w:type="dxa"/>
                    </w:trPr>
                    <w:tc>
                      <w:tcPr>
                        <w:tcW w:w="0" w:type="auto"/>
                        <w:vAlign w:val="center"/>
                        <w:hideMark/>
                      </w:tcPr>
                      <w:p w:rsidR="0046078A" w:rsidRDefault="0046078A">
                        <w:pPr>
                          <w:rPr>
                            <w:rFonts w:eastAsia="Times New Roman"/>
                            <w:sz w:val="20"/>
                            <w:szCs w:val="20"/>
                          </w:rPr>
                        </w:pPr>
                      </w:p>
                    </w:tc>
                  </w:tr>
                  <w:tr w:rsidR="0046078A">
                    <w:trPr>
                      <w:tblCellSpacing w:w="0" w:type="dxa"/>
                    </w:trPr>
                    <w:tc>
                      <w:tcPr>
                        <w:tcW w:w="0" w:type="auto"/>
                        <w:vAlign w:val="center"/>
                        <w:hideMark/>
                      </w:tcPr>
                      <w:p w:rsidR="0046078A" w:rsidRDefault="0046078A">
                        <w:pPr>
                          <w:pStyle w:val="NormalWeb"/>
                          <w:spacing w:before="0" w:beforeAutospacing="0" w:after="0" w:afterAutospacing="0"/>
                          <w:rPr>
                            <w:rFonts w:ascii="Arial" w:hAnsi="Arial" w:cs="Arial"/>
                            <w:color w:val="FFFFFF"/>
                            <w:sz w:val="16"/>
                            <w:szCs w:val="16"/>
                          </w:rPr>
                        </w:pPr>
                        <w:r>
                          <w:rPr>
                            <w:rFonts w:ascii="Verdana" w:hAnsi="Verdana" w:cs="Arial"/>
                            <w:i/>
                            <w:iCs/>
                            <w:color w:val="231F20"/>
                            <w:sz w:val="16"/>
                            <w:szCs w:val="16"/>
                          </w:rPr>
                          <w:t>This wor</w:t>
                        </w:r>
                        <w:r>
                          <w:rPr>
                            <w:rFonts w:ascii="Verdana" w:hAnsi="Verdana" w:cs="Arial"/>
                            <w:i/>
                            <w:iCs/>
                            <w:color w:val="231F20"/>
                            <w:spacing w:val="-3"/>
                            <w:sz w:val="16"/>
                            <w:szCs w:val="16"/>
                          </w:rPr>
                          <w:t xml:space="preserve">kforce </w:t>
                        </w:r>
                        <w:r>
                          <w:rPr>
                            <w:rFonts w:ascii="Verdana" w:hAnsi="Verdana" w:cs="Arial"/>
                            <w:i/>
                            <w:iCs/>
                            <w:color w:val="231F20"/>
                            <w:spacing w:val="-4"/>
                            <w:sz w:val="16"/>
                            <w:szCs w:val="16"/>
                          </w:rPr>
                          <w:t xml:space="preserve">solution </w:t>
                        </w:r>
                        <w:r>
                          <w:rPr>
                            <w:rFonts w:ascii="Verdana" w:hAnsi="Verdana" w:cs="Arial"/>
                            <w:i/>
                            <w:iCs/>
                            <w:color w:val="231F20"/>
                            <w:spacing w:val="-2"/>
                            <w:sz w:val="16"/>
                            <w:szCs w:val="16"/>
                          </w:rPr>
                          <w:t xml:space="preserve">was </w:t>
                        </w:r>
                        <w:r>
                          <w:rPr>
                            <w:rFonts w:ascii="Verdana" w:hAnsi="Verdana" w:cs="Arial"/>
                            <w:i/>
                            <w:iCs/>
                            <w:color w:val="231F20"/>
                            <w:spacing w:val="-4"/>
                            <w:sz w:val="16"/>
                            <w:szCs w:val="16"/>
                          </w:rPr>
                          <w:t xml:space="preserve">funded </w:t>
                        </w:r>
                        <w:r>
                          <w:rPr>
                            <w:rFonts w:ascii="Verdana" w:hAnsi="Verdana" w:cs="Arial"/>
                            <w:i/>
                            <w:iCs/>
                            <w:color w:val="231F20"/>
                            <w:spacing w:val="-3"/>
                            <w:sz w:val="16"/>
                            <w:szCs w:val="16"/>
                          </w:rPr>
                          <w:t xml:space="preserve">by </w:t>
                        </w:r>
                        <w:r>
                          <w:rPr>
                            <w:rFonts w:ascii="Verdana" w:hAnsi="Verdana" w:cs="Arial"/>
                            <w:i/>
                            <w:iCs/>
                            <w:color w:val="231F20"/>
                            <w:sz w:val="16"/>
                            <w:szCs w:val="16"/>
                          </w:rPr>
                          <w:t xml:space="preserve">a </w:t>
                        </w:r>
                        <w:r>
                          <w:rPr>
                            <w:rFonts w:ascii="Verdana" w:hAnsi="Verdana" w:cs="Arial"/>
                            <w:i/>
                            <w:iCs/>
                            <w:color w:val="231F20"/>
                            <w:spacing w:val="-4"/>
                            <w:sz w:val="16"/>
                            <w:szCs w:val="16"/>
                          </w:rPr>
                          <w:t xml:space="preserve">grant awarded </w:t>
                        </w:r>
                        <w:r>
                          <w:rPr>
                            <w:rFonts w:ascii="Verdana" w:hAnsi="Verdana" w:cs="Arial"/>
                            <w:i/>
                            <w:iCs/>
                            <w:color w:val="231F20"/>
                            <w:spacing w:val="-3"/>
                            <w:sz w:val="16"/>
                            <w:szCs w:val="16"/>
                          </w:rPr>
                          <w:t xml:space="preserve">by the </w:t>
                        </w:r>
                        <w:r>
                          <w:rPr>
                            <w:rFonts w:ascii="Verdana" w:hAnsi="Verdana" w:cs="Arial"/>
                            <w:i/>
                            <w:iCs/>
                            <w:color w:val="231F20"/>
                            <w:spacing w:val="-4"/>
                            <w:sz w:val="16"/>
                            <w:szCs w:val="16"/>
                          </w:rPr>
                          <w:t xml:space="preserve">U.S. Department </w:t>
                        </w:r>
                        <w:r>
                          <w:rPr>
                            <w:rFonts w:ascii="Verdana" w:hAnsi="Verdana" w:cs="Arial"/>
                            <w:i/>
                            <w:iCs/>
                            <w:color w:val="231F20"/>
                            <w:spacing w:val="-2"/>
                            <w:sz w:val="16"/>
                            <w:szCs w:val="16"/>
                          </w:rPr>
                          <w:t>of</w:t>
                        </w:r>
                        <w:r>
                          <w:rPr>
                            <w:rFonts w:ascii="Verdana" w:hAnsi="Verdana" w:cs="Arial"/>
                            <w:i/>
                            <w:iCs/>
                            <w:color w:val="231F20"/>
                            <w:spacing w:val="-7"/>
                            <w:sz w:val="16"/>
                            <w:szCs w:val="16"/>
                          </w:rPr>
                          <w:t xml:space="preserve"> Labor's </w:t>
                        </w:r>
                        <w:r>
                          <w:rPr>
                            <w:rFonts w:ascii="Verdana" w:hAnsi="Verdana" w:cs="Arial"/>
                            <w:i/>
                            <w:iCs/>
                            <w:color w:val="231F20"/>
                            <w:spacing w:val="-4"/>
                            <w:sz w:val="16"/>
                            <w:szCs w:val="16"/>
                          </w:rPr>
                          <w:t xml:space="preserve">Employment </w:t>
                        </w:r>
                        <w:r>
                          <w:rPr>
                            <w:rFonts w:ascii="Verdana" w:hAnsi="Verdana" w:cs="Arial"/>
                            <w:i/>
                            <w:iCs/>
                            <w:color w:val="231F20"/>
                            <w:spacing w:val="-3"/>
                            <w:sz w:val="16"/>
                            <w:szCs w:val="16"/>
                          </w:rPr>
                          <w:t xml:space="preserve">and </w:t>
                        </w:r>
                        <w:r>
                          <w:rPr>
                            <w:rFonts w:ascii="Verdana" w:hAnsi="Verdana" w:cs="Arial"/>
                            <w:i/>
                            <w:iCs/>
                            <w:color w:val="231F20"/>
                            <w:spacing w:val="-5"/>
                            <w:sz w:val="16"/>
                            <w:szCs w:val="16"/>
                          </w:rPr>
                          <w:t xml:space="preserve">Training </w:t>
                        </w:r>
                        <w:r>
                          <w:rPr>
                            <w:rFonts w:ascii="Verdana" w:hAnsi="Verdana" w:cs="Arial"/>
                            <w:i/>
                            <w:iCs/>
                            <w:color w:val="231F20"/>
                            <w:spacing w:val="-4"/>
                            <w:sz w:val="16"/>
                            <w:szCs w:val="16"/>
                          </w:rPr>
                          <w:t>Administra</w:t>
                        </w:r>
                        <w:r>
                          <w:rPr>
                            <w:rFonts w:ascii="Verdana" w:hAnsi="Verdana" w:cs="Arial"/>
                            <w:i/>
                            <w:iCs/>
                            <w:color w:val="231F20"/>
                            <w:spacing w:val="-3"/>
                            <w:sz w:val="16"/>
                            <w:szCs w:val="16"/>
                          </w:rPr>
                          <w:t xml:space="preserve">tion. The </w:t>
                        </w:r>
                        <w:r>
                          <w:rPr>
                            <w:rFonts w:ascii="Verdana" w:hAnsi="Verdana" w:cs="Arial"/>
                            <w:i/>
                            <w:iCs/>
                            <w:color w:val="231F20"/>
                            <w:spacing w:val="-4"/>
                            <w:sz w:val="16"/>
                            <w:szCs w:val="16"/>
                          </w:rPr>
                          <w:t xml:space="preserve">solution </w:t>
                        </w:r>
                        <w:r>
                          <w:rPr>
                            <w:rFonts w:ascii="Verdana" w:hAnsi="Verdana" w:cs="Arial"/>
                            <w:i/>
                            <w:iCs/>
                            <w:color w:val="231F20"/>
                            <w:spacing w:val="-2"/>
                            <w:sz w:val="16"/>
                            <w:szCs w:val="16"/>
                          </w:rPr>
                          <w:t xml:space="preserve">was </w:t>
                        </w:r>
                        <w:r>
                          <w:rPr>
                            <w:rFonts w:ascii="Verdana" w:hAnsi="Verdana" w:cs="Arial"/>
                            <w:i/>
                            <w:iCs/>
                            <w:color w:val="231F20"/>
                            <w:spacing w:val="-4"/>
                            <w:sz w:val="16"/>
                            <w:szCs w:val="16"/>
                          </w:rPr>
                          <w:t xml:space="preserve">created </w:t>
                        </w:r>
                        <w:r>
                          <w:rPr>
                            <w:rFonts w:ascii="Verdana" w:hAnsi="Verdana" w:cs="Arial"/>
                            <w:i/>
                            <w:iCs/>
                            <w:color w:val="231F20"/>
                            <w:spacing w:val="-3"/>
                            <w:sz w:val="16"/>
                            <w:szCs w:val="16"/>
                          </w:rPr>
                          <w:t xml:space="preserve">by </w:t>
                        </w:r>
                        <w:r>
                          <w:rPr>
                            <w:rFonts w:ascii="Verdana" w:hAnsi="Verdana" w:cs="Arial"/>
                            <w:i/>
                            <w:iCs/>
                            <w:color w:val="231F20"/>
                            <w:spacing w:val="-4"/>
                            <w:sz w:val="16"/>
                            <w:szCs w:val="16"/>
                          </w:rPr>
                          <w:t xml:space="preserve">the grantee </w:t>
                        </w:r>
                        <w:r>
                          <w:rPr>
                            <w:rFonts w:ascii="Verdana" w:hAnsi="Verdana" w:cs="Arial"/>
                            <w:i/>
                            <w:iCs/>
                            <w:color w:val="231F20"/>
                            <w:spacing w:val="-3"/>
                            <w:sz w:val="16"/>
                            <w:szCs w:val="16"/>
                          </w:rPr>
                          <w:t xml:space="preserve">and </w:t>
                        </w:r>
                        <w:r>
                          <w:rPr>
                            <w:rFonts w:ascii="Verdana" w:hAnsi="Verdana" w:cs="Arial"/>
                            <w:i/>
                            <w:iCs/>
                            <w:color w:val="231F20"/>
                            <w:spacing w:val="-4"/>
                            <w:sz w:val="16"/>
                            <w:szCs w:val="16"/>
                          </w:rPr>
                          <w:t xml:space="preserve">does </w:t>
                        </w:r>
                        <w:r>
                          <w:rPr>
                            <w:rFonts w:ascii="Verdana" w:hAnsi="Verdana" w:cs="Arial"/>
                            <w:i/>
                            <w:iCs/>
                            <w:color w:val="231F20"/>
                            <w:spacing w:val="-3"/>
                            <w:sz w:val="16"/>
                            <w:szCs w:val="16"/>
                          </w:rPr>
                          <w:t xml:space="preserve">not </w:t>
                        </w:r>
                        <w:r>
                          <w:rPr>
                            <w:rFonts w:ascii="Verdana" w:hAnsi="Verdana" w:cs="Arial"/>
                            <w:i/>
                            <w:iCs/>
                            <w:color w:val="231F20"/>
                            <w:spacing w:val="-4"/>
                            <w:sz w:val="16"/>
                            <w:szCs w:val="16"/>
                          </w:rPr>
                          <w:t xml:space="preserve">necessarily </w:t>
                        </w:r>
                        <w:r>
                          <w:rPr>
                            <w:rFonts w:ascii="Verdana" w:hAnsi="Verdana" w:cs="Arial"/>
                            <w:i/>
                            <w:iCs/>
                            <w:color w:val="231F20"/>
                            <w:spacing w:val="-3"/>
                            <w:sz w:val="16"/>
                            <w:szCs w:val="16"/>
                          </w:rPr>
                          <w:t xml:space="preserve">reflect the official </w:t>
                        </w:r>
                        <w:r>
                          <w:rPr>
                            <w:rFonts w:ascii="Verdana" w:hAnsi="Verdana" w:cs="Arial"/>
                            <w:i/>
                            <w:iCs/>
                            <w:color w:val="231F20"/>
                            <w:spacing w:val="-4"/>
                            <w:sz w:val="16"/>
                            <w:szCs w:val="16"/>
                          </w:rPr>
                          <w:t xml:space="preserve">position </w:t>
                        </w:r>
                        <w:r>
                          <w:rPr>
                            <w:rFonts w:ascii="Verdana" w:hAnsi="Verdana" w:cs="Arial"/>
                            <w:i/>
                            <w:iCs/>
                            <w:color w:val="231F20"/>
                            <w:spacing w:val="-2"/>
                            <w:sz w:val="16"/>
                            <w:szCs w:val="16"/>
                          </w:rPr>
                          <w:t xml:space="preserve">of </w:t>
                        </w:r>
                        <w:r>
                          <w:rPr>
                            <w:rFonts w:ascii="Verdana" w:hAnsi="Verdana" w:cs="Arial"/>
                            <w:i/>
                            <w:iCs/>
                            <w:color w:val="231F20"/>
                            <w:spacing w:val="-4"/>
                            <w:sz w:val="16"/>
                            <w:szCs w:val="16"/>
                          </w:rPr>
                          <w:t xml:space="preserve">the U.S. Department </w:t>
                        </w:r>
                        <w:r>
                          <w:rPr>
                            <w:rFonts w:ascii="Verdana" w:hAnsi="Verdana" w:cs="Arial"/>
                            <w:i/>
                            <w:iCs/>
                            <w:color w:val="231F20"/>
                            <w:spacing w:val="-2"/>
                            <w:sz w:val="16"/>
                            <w:szCs w:val="16"/>
                          </w:rPr>
                          <w:t xml:space="preserve">of </w:t>
                        </w:r>
                        <w:r>
                          <w:rPr>
                            <w:rFonts w:ascii="Verdana" w:hAnsi="Verdana" w:cs="Arial"/>
                            <w:i/>
                            <w:iCs/>
                            <w:color w:val="231F20"/>
                            <w:spacing w:val="-5"/>
                            <w:sz w:val="16"/>
                            <w:szCs w:val="16"/>
                          </w:rPr>
                          <w:t>Labor</w:t>
                        </w:r>
                        <w:r>
                          <w:rPr>
                            <w:rFonts w:ascii="Verdana" w:hAnsi="Verdana" w:cs="Arial"/>
                            <w:i/>
                            <w:iCs/>
                            <w:color w:val="231F20"/>
                            <w:spacing w:val="-4"/>
                            <w:sz w:val="16"/>
                            <w:szCs w:val="16"/>
                          </w:rPr>
                          <w:t xml:space="preserve">. </w:t>
                        </w:r>
                        <w:r>
                          <w:rPr>
                            <w:rFonts w:ascii="Verdana" w:hAnsi="Verdana" w:cs="Arial"/>
                            <w:i/>
                            <w:iCs/>
                            <w:color w:val="231F20"/>
                            <w:spacing w:val="-3"/>
                            <w:sz w:val="16"/>
                            <w:szCs w:val="16"/>
                          </w:rPr>
                          <w:t xml:space="preserve">The </w:t>
                        </w:r>
                        <w:r>
                          <w:rPr>
                            <w:rFonts w:ascii="Verdana" w:hAnsi="Verdana" w:cs="Arial"/>
                            <w:i/>
                            <w:iCs/>
                            <w:color w:val="231F20"/>
                            <w:spacing w:val="-4"/>
                            <w:sz w:val="16"/>
                            <w:szCs w:val="16"/>
                          </w:rPr>
                          <w:t xml:space="preserve">Department </w:t>
                        </w:r>
                        <w:r>
                          <w:rPr>
                            <w:rFonts w:ascii="Verdana" w:hAnsi="Verdana" w:cs="Arial"/>
                            <w:i/>
                            <w:iCs/>
                            <w:color w:val="231F20"/>
                            <w:spacing w:val="-2"/>
                            <w:sz w:val="16"/>
                            <w:szCs w:val="16"/>
                          </w:rPr>
                          <w:t xml:space="preserve">of </w:t>
                        </w:r>
                        <w:r>
                          <w:rPr>
                            <w:rFonts w:ascii="Verdana" w:hAnsi="Verdana" w:cs="Arial"/>
                            <w:i/>
                            <w:iCs/>
                            <w:color w:val="231F20"/>
                            <w:spacing w:val="-4"/>
                            <w:sz w:val="16"/>
                            <w:szCs w:val="16"/>
                          </w:rPr>
                          <w:t xml:space="preserve">Labor makes no guarantees, warranties, </w:t>
                        </w:r>
                        <w:r>
                          <w:rPr>
                            <w:rFonts w:ascii="Verdana" w:hAnsi="Verdana" w:cs="Arial"/>
                            <w:i/>
                            <w:iCs/>
                            <w:color w:val="231F20"/>
                            <w:spacing w:val="-3"/>
                            <w:sz w:val="16"/>
                            <w:szCs w:val="16"/>
                          </w:rPr>
                          <w:t xml:space="preserve">or </w:t>
                        </w:r>
                        <w:r>
                          <w:rPr>
                            <w:rFonts w:ascii="Verdana" w:hAnsi="Verdana" w:cs="Arial"/>
                            <w:i/>
                            <w:iCs/>
                            <w:color w:val="231F20"/>
                            <w:spacing w:val="-4"/>
                            <w:sz w:val="16"/>
                            <w:szCs w:val="16"/>
                          </w:rPr>
                          <w:t xml:space="preserve">assurances </w:t>
                        </w:r>
                        <w:r>
                          <w:rPr>
                            <w:rFonts w:ascii="Verdana" w:hAnsi="Verdana" w:cs="Arial"/>
                            <w:i/>
                            <w:iCs/>
                            <w:color w:val="231F20"/>
                            <w:spacing w:val="-2"/>
                            <w:sz w:val="16"/>
                            <w:szCs w:val="16"/>
                          </w:rPr>
                          <w:t xml:space="preserve">of </w:t>
                        </w:r>
                        <w:r>
                          <w:rPr>
                            <w:rFonts w:ascii="Verdana" w:hAnsi="Verdana" w:cs="Arial"/>
                            <w:i/>
                            <w:iCs/>
                            <w:color w:val="231F20"/>
                            <w:spacing w:val="-3"/>
                            <w:sz w:val="16"/>
                            <w:szCs w:val="16"/>
                          </w:rPr>
                          <w:t xml:space="preserve">any kind, </w:t>
                        </w:r>
                        <w:r>
                          <w:rPr>
                            <w:rFonts w:ascii="Verdana" w:hAnsi="Verdana" w:cs="Arial"/>
                            <w:i/>
                            <w:iCs/>
                            <w:color w:val="231F20"/>
                            <w:spacing w:val="-4"/>
                            <w:sz w:val="16"/>
                            <w:szCs w:val="16"/>
                          </w:rPr>
                          <w:t xml:space="preserve">express </w:t>
                        </w:r>
                        <w:r>
                          <w:rPr>
                            <w:rFonts w:ascii="Verdana" w:hAnsi="Verdana" w:cs="Arial"/>
                            <w:i/>
                            <w:iCs/>
                            <w:color w:val="231F20"/>
                            <w:spacing w:val="-3"/>
                            <w:sz w:val="16"/>
                            <w:szCs w:val="16"/>
                          </w:rPr>
                          <w:t>or implied, with</w:t>
                        </w:r>
                        <w:r>
                          <w:rPr>
                            <w:rFonts w:ascii="Verdana" w:hAnsi="Verdana" w:cs="Arial"/>
                            <w:i/>
                            <w:iCs/>
                            <w:color w:val="231F20"/>
                            <w:spacing w:val="-4"/>
                            <w:sz w:val="16"/>
                            <w:szCs w:val="16"/>
                          </w:rPr>
                          <w:t xml:space="preserve"> respect </w:t>
                        </w:r>
                        <w:r>
                          <w:rPr>
                            <w:rFonts w:ascii="Verdana" w:hAnsi="Verdana" w:cs="Arial"/>
                            <w:i/>
                            <w:iCs/>
                            <w:color w:val="231F20"/>
                            <w:spacing w:val="-2"/>
                            <w:sz w:val="16"/>
                            <w:szCs w:val="16"/>
                          </w:rPr>
                          <w:t xml:space="preserve">to </w:t>
                        </w:r>
                        <w:r>
                          <w:rPr>
                            <w:rFonts w:ascii="Verdana" w:hAnsi="Verdana" w:cs="Arial"/>
                            <w:i/>
                            <w:iCs/>
                            <w:color w:val="231F20"/>
                            <w:spacing w:val="-4"/>
                            <w:sz w:val="16"/>
                            <w:szCs w:val="16"/>
                          </w:rPr>
                          <w:t>such informa</w:t>
                        </w:r>
                        <w:r>
                          <w:rPr>
                            <w:rFonts w:ascii="Verdana" w:hAnsi="Verdana" w:cs="Arial"/>
                            <w:i/>
                            <w:iCs/>
                            <w:color w:val="231F20"/>
                            <w:spacing w:val="-3"/>
                            <w:sz w:val="16"/>
                            <w:szCs w:val="16"/>
                          </w:rPr>
                          <w:t>tion, inc</w:t>
                        </w:r>
                        <w:r>
                          <w:rPr>
                            <w:rFonts w:ascii="Verdana" w:hAnsi="Verdana" w:cs="Arial"/>
                            <w:i/>
                            <w:iCs/>
                            <w:color w:val="231F20"/>
                            <w:spacing w:val="-4"/>
                            <w:sz w:val="16"/>
                            <w:szCs w:val="16"/>
                          </w:rPr>
                          <w:t>luding</w:t>
                        </w:r>
                        <w:r>
                          <w:rPr>
                            <w:rFonts w:ascii="Verdana" w:hAnsi="Verdana" w:cs="Arial"/>
                            <w:i/>
                            <w:iCs/>
                            <w:color w:val="231F20"/>
                            <w:spacing w:val="-3"/>
                            <w:sz w:val="16"/>
                            <w:szCs w:val="16"/>
                          </w:rPr>
                          <w:t xml:space="preserve"> any</w:t>
                        </w:r>
                        <w:r>
                          <w:rPr>
                            <w:rFonts w:ascii="Verdana" w:hAnsi="Verdana" w:cs="Arial"/>
                            <w:i/>
                            <w:iCs/>
                            <w:color w:val="231F20"/>
                            <w:spacing w:val="-4"/>
                            <w:sz w:val="16"/>
                            <w:szCs w:val="16"/>
                          </w:rPr>
                          <w:t xml:space="preserve"> information </w:t>
                        </w:r>
                        <w:r>
                          <w:rPr>
                            <w:rFonts w:ascii="Verdana" w:hAnsi="Verdana" w:cs="Arial"/>
                            <w:i/>
                            <w:iCs/>
                            <w:color w:val="231F20"/>
                            <w:spacing w:val="-3"/>
                            <w:sz w:val="16"/>
                            <w:szCs w:val="16"/>
                          </w:rPr>
                          <w:t xml:space="preserve">on linked </w:t>
                        </w:r>
                        <w:r>
                          <w:rPr>
                            <w:rFonts w:ascii="Verdana" w:hAnsi="Verdana" w:cs="Arial"/>
                            <w:i/>
                            <w:iCs/>
                            <w:color w:val="231F20"/>
                            <w:spacing w:val="-4"/>
                            <w:sz w:val="16"/>
                            <w:szCs w:val="16"/>
                          </w:rPr>
                          <w:t>sites</w:t>
                        </w:r>
                        <w:r>
                          <w:rPr>
                            <w:rFonts w:ascii="Verdana" w:hAnsi="Verdana" w:cs="Arial"/>
                            <w:i/>
                            <w:iCs/>
                            <w:color w:val="231F20"/>
                            <w:spacing w:val="-3"/>
                            <w:sz w:val="16"/>
                            <w:szCs w:val="16"/>
                          </w:rPr>
                          <w:t xml:space="preserve"> and inc</w:t>
                        </w:r>
                        <w:r>
                          <w:rPr>
                            <w:rFonts w:ascii="Verdana" w:hAnsi="Verdana" w:cs="Arial"/>
                            <w:i/>
                            <w:iCs/>
                            <w:color w:val="231F20"/>
                            <w:spacing w:val="-4"/>
                            <w:sz w:val="16"/>
                            <w:szCs w:val="16"/>
                          </w:rPr>
                          <w:t xml:space="preserve">luding, </w:t>
                        </w:r>
                        <w:r>
                          <w:rPr>
                            <w:rFonts w:ascii="Verdana" w:hAnsi="Verdana" w:cs="Arial"/>
                            <w:i/>
                            <w:iCs/>
                            <w:color w:val="231F20"/>
                            <w:spacing w:val="-2"/>
                            <w:sz w:val="16"/>
                            <w:szCs w:val="16"/>
                          </w:rPr>
                          <w:t xml:space="preserve">but </w:t>
                        </w:r>
                        <w:r>
                          <w:rPr>
                            <w:rFonts w:ascii="Verdana" w:hAnsi="Verdana" w:cs="Arial"/>
                            <w:i/>
                            <w:iCs/>
                            <w:color w:val="231F20"/>
                            <w:spacing w:val="-3"/>
                            <w:sz w:val="16"/>
                            <w:szCs w:val="16"/>
                          </w:rPr>
                          <w:t>not limited</w:t>
                        </w:r>
                        <w:r>
                          <w:rPr>
                            <w:rFonts w:ascii="Verdana" w:hAnsi="Verdana" w:cs="Arial"/>
                            <w:i/>
                            <w:iCs/>
                            <w:color w:val="231F20"/>
                            <w:spacing w:val="-4"/>
                            <w:sz w:val="16"/>
                            <w:szCs w:val="16"/>
                          </w:rPr>
                          <w:t xml:space="preserve"> to, accuracy </w:t>
                        </w:r>
                        <w:r>
                          <w:rPr>
                            <w:rFonts w:ascii="Verdana" w:hAnsi="Verdana" w:cs="Arial"/>
                            <w:i/>
                            <w:iCs/>
                            <w:color w:val="231F20"/>
                            <w:spacing w:val="-2"/>
                            <w:sz w:val="16"/>
                            <w:szCs w:val="16"/>
                          </w:rPr>
                          <w:t xml:space="preserve">of </w:t>
                        </w:r>
                        <w:r>
                          <w:rPr>
                            <w:rFonts w:ascii="Verdana" w:hAnsi="Verdana" w:cs="Arial"/>
                            <w:i/>
                            <w:iCs/>
                            <w:color w:val="231F20"/>
                            <w:spacing w:val="-3"/>
                            <w:sz w:val="16"/>
                            <w:szCs w:val="16"/>
                          </w:rPr>
                          <w:t xml:space="preserve">the </w:t>
                        </w:r>
                        <w:r>
                          <w:rPr>
                            <w:rFonts w:ascii="Verdana" w:hAnsi="Verdana" w:cs="Arial"/>
                            <w:i/>
                            <w:iCs/>
                            <w:color w:val="231F20"/>
                            <w:spacing w:val="-4"/>
                            <w:sz w:val="16"/>
                            <w:szCs w:val="16"/>
                          </w:rPr>
                          <w:t>information</w:t>
                        </w:r>
                        <w:r>
                          <w:rPr>
                            <w:rFonts w:ascii="Verdana" w:hAnsi="Verdana" w:cs="Arial"/>
                            <w:i/>
                            <w:iCs/>
                            <w:color w:val="231F20"/>
                            <w:spacing w:val="-3"/>
                            <w:sz w:val="16"/>
                            <w:szCs w:val="16"/>
                          </w:rPr>
                          <w:t xml:space="preserve"> or </w:t>
                        </w:r>
                        <w:r>
                          <w:rPr>
                            <w:rFonts w:ascii="Verdana" w:hAnsi="Verdana" w:cs="Arial"/>
                            <w:i/>
                            <w:iCs/>
                            <w:color w:val="231F20"/>
                            <w:spacing w:val="-2"/>
                            <w:sz w:val="16"/>
                            <w:szCs w:val="16"/>
                          </w:rPr>
                          <w:t xml:space="preserve">its </w:t>
                        </w:r>
                        <w:r>
                          <w:rPr>
                            <w:rFonts w:ascii="Verdana" w:hAnsi="Verdana" w:cs="Arial"/>
                            <w:i/>
                            <w:iCs/>
                            <w:color w:val="231F20"/>
                            <w:spacing w:val="-4"/>
                            <w:sz w:val="16"/>
                            <w:szCs w:val="16"/>
                          </w:rPr>
                          <w:t xml:space="preserve">completeness, </w:t>
                        </w:r>
                        <w:r>
                          <w:rPr>
                            <w:rFonts w:ascii="Verdana" w:hAnsi="Verdana" w:cs="Arial"/>
                            <w:i/>
                            <w:iCs/>
                            <w:color w:val="231F20"/>
                            <w:spacing w:val="-3"/>
                            <w:sz w:val="16"/>
                            <w:szCs w:val="16"/>
                          </w:rPr>
                          <w:t xml:space="preserve">timelines, </w:t>
                        </w:r>
                        <w:r>
                          <w:rPr>
                            <w:rFonts w:ascii="Verdana" w:hAnsi="Verdana" w:cs="Arial"/>
                            <w:i/>
                            <w:iCs/>
                            <w:color w:val="231F20"/>
                            <w:spacing w:val="-4"/>
                            <w:sz w:val="16"/>
                            <w:szCs w:val="16"/>
                          </w:rPr>
                          <w:t xml:space="preserve">usefulness, </w:t>
                        </w:r>
                        <w:r>
                          <w:rPr>
                            <w:rFonts w:ascii="Verdana" w:hAnsi="Verdana" w:cs="Arial"/>
                            <w:i/>
                            <w:iCs/>
                            <w:color w:val="231F20"/>
                            <w:spacing w:val="-5"/>
                            <w:sz w:val="16"/>
                            <w:szCs w:val="16"/>
                          </w:rPr>
                          <w:t>adequacy</w:t>
                        </w:r>
                        <w:r>
                          <w:rPr>
                            <w:rFonts w:ascii="Verdana" w:hAnsi="Verdana" w:cs="Arial"/>
                            <w:i/>
                            <w:iCs/>
                            <w:color w:val="231F20"/>
                            <w:spacing w:val="-4"/>
                            <w:sz w:val="16"/>
                            <w:szCs w:val="16"/>
                          </w:rPr>
                          <w:t xml:space="preserve">, continued </w:t>
                        </w:r>
                        <w:r>
                          <w:rPr>
                            <w:rFonts w:ascii="Verdana" w:hAnsi="Verdana" w:cs="Arial"/>
                            <w:i/>
                            <w:iCs/>
                            <w:color w:val="231F20"/>
                            <w:spacing w:val="-5"/>
                            <w:sz w:val="16"/>
                            <w:szCs w:val="16"/>
                          </w:rPr>
                          <w:t>availability</w:t>
                        </w:r>
                        <w:r>
                          <w:rPr>
                            <w:rFonts w:ascii="Verdana" w:hAnsi="Verdana" w:cs="Arial"/>
                            <w:i/>
                            <w:iCs/>
                            <w:color w:val="231F20"/>
                            <w:spacing w:val="-4"/>
                            <w:sz w:val="16"/>
                            <w:szCs w:val="16"/>
                          </w:rPr>
                          <w:t xml:space="preserve">, ownership. This solution </w:t>
                        </w:r>
                        <w:r>
                          <w:rPr>
                            <w:rFonts w:ascii="Verdana" w:hAnsi="Verdana" w:cs="Arial"/>
                            <w:i/>
                            <w:iCs/>
                            <w:color w:val="231F20"/>
                            <w:spacing w:val="-2"/>
                            <w:sz w:val="16"/>
                            <w:szCs w:val="16"/>
                          </w:rPr>
                          <w:t xml:space="preserve">is </w:t>
                        </w:r>
                        <w:r>
                          <w:rPr>
                            <w:rFonts w:ascii="Verdana" w:hAnsi="Verdana" w:cs="Arial"/>
                            <w:i/>
                            <w:iCs/>
                            <w:color w:val="231F20"/>
                            <w:spacing w:val="-4"/>
                            <w:sz w:val="16"/>
                            <w:szCs w:val="16"/>
                          </w:rPr>
                          <w:t xml:space="preserve">copyrighted </w:t>
                        </w:r>
                        <w:r>
                          <w:rPr>
                            <w:rFonts w:ascii="Verdana" w:hAnsi="Verdana" w:cs="Arial"/>
                            <w:i/>
                            <w:iCs/>
                            <w:color w:val="231F20"/>
                            <w:spacing w:val="-3"/>
                            <w:sz w:val="16"/>
                            <w:szCs w:val="16"/>
                          </w:rPr>
                          <w:t>by the institution tha</w:t>
                        </w:r>
                        <w:r>
                          <w:rPr>
                            <w:rFonts w:ascii="Verdana" w:hAnsi="Verdana" w:cs="Arial"/>
                            <w:i/>
                            <w:iCs/>
                            <w:color w:val="231F20"/>
                            <w:spacing w:val="-2"/>
                            <w:sz w:val="16"/>
                            <w:szCs w:val="16"/>
                          </w:rPr>
                          <w:t xml:space="preserve">t </w:t>
                        </w:r>
                        <w:r>
                          <w:rPr>
                            <w:rFonts w:ascii="Verdana" w:hAnsi="Verdana" w:cs="Arial"/>
                            <w:i/>
                            <w:iCs/>
                            <w:color w:val="231F20"/>
                            <w:spacing w:val="-4"/>
                            <w:sz w:val="16"/>
                            <w:szCs w:val="16"/>
                          </w:rPr>
                          <w:t xml:space="preserve">created </w:t>
                        </w:r>
                        <w:r>
                          <w:rPr>
                            <w:rFonts w:ascii="Verdana" w:hAnsi="Verdana" w:cs="Arial"/>
                            <w:i/>
                            <w:iCs/>
                            <w:color w:val="231F20"/>
                            <w:spacing w:val="-2"/>
                            <w:sz w:val="16"/>
                            <w:szCs w:val="16"/>
                          </w:rPr>
                          <w:t xml:space="preserve">it. </w:t>
                        </w:r>
                        <w:r>
                          <w:rPr>
                            <w:rFonts w:ascii="Verdana" w:hAnsi="Verdana" w:cs="Arial"/>
                            <w:i/>
                            <w:iCs/>
                            <w:color w:val="231F20"/>
                            <w:spacing w:val="-4"/>
                            <w:sz w:val="16"/>
                            <w:szCs w:val="16"/>
                          </w:rPr>
                          <w:t xml:space="preserve">Internal use, </w:t>
                        </w:r>
                        <w:r>
                          <w:rPr>
                            <w:rFonts w:ascii="Verdana" w:hAnsi="Verdana" w:cs="Arial"/>
                            <w:i/>
                            <w:iCs/>
                            <w:color w:val="231F20"/>
                            <w:spacing w:val="-3"/>
                            <w:sz w:val="16"/>
                            <w:szCs w:val="16"/>
                          </w:rPr>
                          <w:t xml:space="preserve">by an </w:t>
                        </w:r>
                        <w:r>
                          <w:rPr>
                            <w:rFonts w:ascii="Verdana" w:hAnsi="Verdana" w:cs="Arial"/>
                            <w:i/>
                            <w:iCs/>
                            <w:color w:val="231F20"/>
                            <w:spacing w:val="-4"/>
                            <w:sz w:val="16"/>
                            <w:szCs w:val="16"/>
                          </w:rPr>
                          <w:t xml:space="preserve">organization and/or personal </w:t>
                        </w:r>
                        <w:r>
                          <w:rPr>
                            <w:rFonts w:ascii="Verdana" w:hAnsi="Verdana" w:cs="Arial"/>
                            <w:i/>
                            <w:iCs/>
                            <w:color w:val="231F20"/>
                            <w:spacing w:val="-3"/>
                            <w:sz w:val="16"/>
                            <w:szCs w:val="16"/>
                          </w:rPr>
                          <w:t xml:space="preserve">use by an </w:t>
                        </w:r>
                        <w:r>
                          <w:rPr>
                            <w:rFonts w:ascii="Verdana" w:hAnsi="Verdana" w:cs="Arial"/>
                            <w:i/>
                            <w:iCs/>
                            <w:color w:val="231F20"/>
                            <w:spacing w:val="-4"/>
                            <w:sz w:val="16"/>
                            <w:szCs w:val="16"/>
                          </w:rPr>
                          <w:t xml:space="preserve">individual </w:t>
                        </w:r>
                        <w:r>
                          <w:rPr>
                            <w:rFonts w:ascii="Verdana" w:hAnsi="Verdana" w:cs="Arial"/>
                            <w:i/>
                            <w:iCs/>
                            <w:color w:val="231F20"/>
                            <w:spacing w:val="-2"/>
                            <w:sz w:val="16"/>
                            <w:szCs w:val="16"/>
                          </w:rPr>
                          <w:t xml:space="preserve">for </w:t>
                        </w:r>
                        <w:r>
                          <w:rPr>
                            <w:rFonts w:ascii="Verdana" w:hAnsi="Verdana" w:cs="Arial"/>
                            <w:i/>
                            <w:iCs/>
                            <w:color w:val="231F20"/>
                            <w:spacing w:val="-3"/>
                            <w:sz w:val="16"/>
                            <w:szCs w:val="16"/>
                          </w:rPr>
                          <w:t xml:space="preserve">non-commercial </w:t>
                        </w:r>
                        <w:r>
                          <w:rPr>
                            <w:rFonts w:ascii="Verdana" w:hAnsi="Verdana" w:cs="Arial"/>
                            <w:i/>
                            <w:iCs/>
                            <w:color w:val="231F20"/>
                            <w:spacing w:val="-4"/>
                            <w:sz w:val="16"/>
                            <w:szCs w:val="16"/>
                          </w:rPr>
                          <w:t xml:space="preserve">purposes, </w:t>
                        </w:r>
                        <w:r>
                          <w:rPr>
                            <w:rFonts w:ascii="Verdana" w:hAnsi="Verdana" w:cs="Arial"/>
                            <w:i/>
                            <w:iCs/>
                            <w:color w:val="231F20"/>
                            <w:spacing w:val="-2"/>
                            <w:sz w:val="16"/>
                            <w:szCs w:val="16"/>
                          </w:rPr>
                          <w:t xml:space="preserve">is </w:t>
                        </w:r>
                        <w:r>
                          <w:rPr>
                            <w:rFonts w:ascii="Verdana" w:hAnsi="Verdana" w:cs="Arial"/>
                            <w:i/>
                            <w:iCs/>
                            <w:color w:val="231F20"/>
                            <w:spacing w:val="-4"/>
                            <w:sz w:val="16"/>
                            <w:szCs w:val="16"/>
                          </w:rPr>
                          <w:t xml:space="preserve">permissible. </w:t>
                        </w:r>
                        <w:r>
                          <w:rPr>
                            <w:rFonts w:ascii="Verdana" w:hAnsi="Verdana" w:cs="Arial"/>
                            <w:i/>
                            <w:iCs/>
                            <w:color w:val="231F20"/>
                            <w:spacing w:val="-3"/>
                            <w:sz w:val="16"/>
                            <w:szCs w:val="16"/>
                          </w:rPr>
                          <w:t xml:space="preserve">All </w:t>
                        </w:r>
                        <w:r>
                          <w:rPr>
                            <w:rFonts w:ascii="Verdana" w:hAnsi="Verdana" w:cs="Arial"/>
                            <w:i/>
                            <w:iCs/>
                            <w:color w:val="231F20"/>
                            <w:spacing w:val="-4"/>
                            <w:sz w:val="16"/>
                            <w:szCs w:val="16"/>
                          </w:rPr>
                          <w:t xml:space="preserve">other uses require </w:t>
                        </w:r>
                        <w:r>
                          <w:rPr>
                            <w:rFonts w:ascii="Verdana" w:hAnsi="Verdana" w:cs="Arial"/>
                            <w:i/>
                            <w:iCs/>
                            <w:color w:val="231F20"/>
                            <w:spacing w:val="-3"/>
                            <w:sz w:val="16"/>
                            <w:szCs w:val="16"/>
                          </w:rPr>
                          <w:t xml:space="preserve">the prior </w:t>
                        </w:r>
                        <w:r>
                          <w:rPr>
                            <w:rFonts w:ascii="Verdana" w:hAnsi="Verdana" w:cs="Arial"/>
                            <w:i/>
                            <w:iCs/>
                            <w:color w:val="231F20"/>
                            <w:spacing w:val="-4"/>
                            <w:sz w:val="16"/>
                            <w:szCs w:val="16"/>
                          </w:rPr>
                          <w:t xml:space="preserve">authorization </w:t>
                        </w:r>
                        <w:r>
                          <w:rPr>
                            <w:rFonts w:ascii="Verdana" w:hAnsi="Verdana" w:cs="Arial"/>
                            <w:i/>
                            <w:iCs/>
                            <w:color w:val="231F20"/>
                            <w:spacing w:val="-2"/>
                            <w:sz w:val="16"/>
                            <w:szCs w:val="16"/>
                          </w:rPr>
                          <w:t xml:space="preserve">of </w:t>
                        </w:r>
                        <w:r>
                          <w:rPr>
                            <w:rFonts w:ascii="Verdana" w:hAnsi="Verdana" w:cs="Arial"/>
                            <w:i/>
                            <w:iCs/>
                            <w:color w:val="231F20"/>
                            <w:spacing w:val="-3"/>
                            <w:sz w:val="16"/>
                            <w:szCs w:val="16"/>
                          </w:rPr>
                          <w:t xml:space="preserve">the </w:t>
                        </w:r>
                        <w:r>
                          <w:rPr>
                            <w:rFonts w:ascii="Verdana" w:hAnsi="Verdana" w:cs="Arial"/>
                            <w:i/>
                            <w:iCs/>
                            <w:color w:val="231F20"/>
                            <w:spacing w:val="-4"/>
                            <w:sz w:val="16"/>
                            <w:szCs w:val="16"/>
                          </w:rPr>
                          <w:t>copyright</w:t>
                        </w:r>
                        <w:r>
                          <w:rPr>
                            <w:rFonts w:ascii="Verdana" w:hAnsi="Verdana" w:cs="Arial"/>
                            <w:i/>
                            <w:iCs/>
                            <w:color w:val="231F20"/>
                            <w:spacing w:val="-5"/>
                            <w:sz w:val="16"/>
                            <w:szCs w:val="16"/>
                          </w:rPr>
                          <w:t xml:space="preserve"> holder</w:t>
                        </w:r>
                        <w:r>
                          <w:rPr>
                            <w:rFonts w:ascii="Verdana" w:hAnsi="Verdana" w:cs="Arial"/>
                            <w:i/>
                            <w:iCs/>
                            <w:color w:val="231F20"/>
                            <w:spacing w:val="-4"/>
                            <w:sz w:val="16"/>
                            <w:szCs w:val="16"/>
                          </w:rPr>
                          <w:t>.</w:t>
                        </w:r>
                      </w:p>
                    </w:tc>
                  </w:tr>
                </w:tbl>
                <w:p w:rsidR="0046078A" w:rsidRDefault="0046078A">
                  <w:pPr>
                    <w:rPr>
                      <w:rFonts w:eastAsia="Times New Roman"/>
                      <w:sz w:val="20"/>
                      <w:szCs w:val="20"/>
                    </w:rPr>
                  </w:pPr>
                </w:p>
              </w:tc>
            </w:tr>
          </w:tbl>
          <w:p w:rsidR="0046078A" w:rsidRDefault="0046078A">
            <w:pPr>
              <w:rPr>
                <w:rFonts w:eastAsia="Times New Roman"/>
                <w:sz w:val="20"/>
                <w:szCs w:val="20"/>
              </w:rPr>
            </w:pPr>
          </w:p>
        </w:tc>
        <w:tc>
          <w:tcPr>
            <w:tcW w:w="0" w:type="auto"/>
            <w:shd w:val="clear" w:color="auto" w:fill="FFFFFF"/>
            <w:hideMark/>
          </w:tcPr>
          <w:tbl>
            <w:tblPr>
              <w:tblW w:w="6750" w:type="dxa"/>
              <w:tblCellSpacing w:w="0" w:type="dxa"/>
              <w:shd w:val="clear" w:color="auto" w:fill="FFFFFF"/>
              <w:tblCellMar>
                <w:left w:w="0" w:type="dxa"/>
                <w:right w:w="0" w:type="dxa"/>
              </w:tblCellMar>
              <w:tblLook w:val="04A0" w:firstRow="1" w:lastRow="0" w:firstColumn="1" w:lastColumn="0" w:noHBand="0" w:noVBand="1"/>
            </w:tblPr>
            <w:tblGrid>
              <w:gridCol w:w="6821"/>
            </w:tblGrid>
            <w:tr w:rsidR="0046078A">
              <w:trPr>
                <w:tblCellSpacing w:w="0" w:type="dxa"/>
              </w:trPr>
              <w:tc>
                <w:tcPr>
                  <w:tcW w:w="50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6821"/>
                  </w:tblGrid>
                  <w:tr w:rsidR="0046078A">
                    <w:trPr>
                      <w:tblCellSpacing w:w="0" w:type="dxa"/>
                    </w:trPr>
                    <w:tc>
                      <w:tcPr>
                        <w:tcW w:w="0" w:type="auto"/>
                        <w:vAlign w:val="center"/>
                        <w:hideMark/>
                      </w:tcPr>
                      <w:p w:rsidR="0046078A" w:rsidRDefault="0046078A">
                        <w:pPr>
                          <w:rPr>
                            <w:rFonts w:ascii="Arial" w:eastAsia="Times New Roman" w:hAnsi="Arial" w:cs="Arial"/>
                            <w:color w:val="000000"/>
                            <w:spacing w:val="-30"/>
                            <w:sz w:val="36"/>
                            <w:szCs w:val="36"/>
                          </w:rPr>
                        </w:pPr>
                        <w:r>
                          <w:rPr>
                            <w:rFonts w:ascii="Arial" w:eastAsia="Times New Roman" w:hAnsi="Arial" w:cs="Arial"/>
                            <w:noProof/>
                            <w:color w:val="000000"/>
                            <w:spacing w:val="-30"/>
                            <w:sz w:val="36"/>
                            <w:szCs w:val="36"/>
                          </w:rPr>
                          <w:lastRenderedPageBreak/>
                          <w:drawing>
                            <wp:inline distT="0" distB="0" distL="0" distR="0">
                              <wp:extent cx="4286250" cy="2400300"/>
                              <wp:effectExtent l="0" t="0" r="0" b="0"/>
                              <wp:docPr id="2" name="Picture 2" descr="https://origin.ih.constantcontact.com/fs163/1102833734365/img/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163/1102833734365/img/22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2400300"/>
                                      </a:xfrm>
                                      <a:prstGeom prst="rect">
                                        <a:avLst/>
                                      </a:prstGeom>
                                      <a:noFill/>
                                      <a:ln>
                                        <a:noFill/>
                                      </a:ln>
                                    </pic:spPr>
                                  </pic:pic>
                                </a:graphicData>
                              </a:graphic>
                            </wp:inline>
                          </w:drawing>
                        </w:r>
                        <w:r>
                          <w:rPr>
                            <w:rFonts w:ascii="Arial" w:eastAsia="Times New Roman" w:hAnsi="Arial" w:cs="Arial"/>
                            <w:color w:val="000000"/>
                            <w:spacing w:val="-30"/>
                            <w:sz w:val="36"/>
                            <w:szCs w:val="36"/>
                          </w:rPr>
                          <w:t> </w:t>
                        </w:r>
                      </w:p>
                    </w:tc>
                  </w:tr>
                </w:tbl>
                <w:p w:rsidR="0046078A" w:rsidRDefault="0046078A">
                  <w:pPr>
                    <w:rPr>
                      <w:rFonts w:eastAsia="Times New Roman"/>
                      <w:vanish/>
                    </w:rPr>
                  </w:pPr>
                  <w:bookmarkStart w:id="2" w:name="LETTER.BLOCK9"/>
                  <w:bookmarkEnd w:id="2"/>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21"/>
                  </w:tblGrid>
                  <w:tr w:rsidR="0046078A">
                    <w:trPr>
                      <w:tblCellSpacing w:w="0" w:type="dxa"/>
                    </w:trPr>
                    <w:tc>
                      <w:tcPr>
                        <w:tcW w:w="0" w:type="auto"/>
                        <w:vAlign w:val="center"/>
                        <w:hideMark/>
                      </w:tcPr>
                      <w:p w:rsidR="0046078A" w:rsidRDefault="0046078A">
                        <w:pPr>
                          <w:spacing w:after="150"/>
                          <w:rPr>
                            <w:rFonts w:ascii="Arial" w:eastAsia="Times New Roman" w:hAnsi="Arial" w:cs="Arial"/>
                            <w:color w:val="000000"/>
                            <w:spacing w:val="-30"/>
                            <w:sz w:val="36"/>
                            <w:szCs w:val="36"/>
                          </w:rPr>
                        </w:pPr>
                        <w:r>
                          <w:rPr>
                            <w:rFonts w:ascii="Arial" w:eastAsia="Times New Roman" w:hAnsi="Arial" w:cs="Arial"/>
                            <w:b/>
                            <w:bCs/>
                            <w:color w:val="000000"/>
                            <w:spacing w:val="-30"/>
                            <w:sz w:val="36"/>
                            <w:szCs w:val="36"/>
                          </w:rPr>
                          <w:t>What is iNAM?</w:t>
                        </w:r>
                      </w:p>
                      <w:p w:rsidR="0046078A" w:rsidRDefault="0046078A">
                        <w:pPr>
                          <w:spacing w:after="150"/>
                          <w:rPr>
                            <w:rFonts w:ascii="Arial" w:eastAsia="Times New Roman" w:hAnsi="Arial" w:cs="Arial"/>
                            <w:color w:val="001A81"/>
                            <w:sz w:val="20"/>
                            <w:szCs w:val="20"/>
                          </w:rPr>
                        </w:pPr>
                        <w:r>
                          <w:rPr>
                            <w:rFonts w:ascii="Arial" w:eastAsia="Times New Roman" w:hAnsi="Arial" w:cs="Arial"/>
                            <w:b/>
                            <w:bCs/>
                            <w:color w:val="001A81"/>
                            <w:sz w:val="20"/>
                            <w:szCs w:val="20"/>
                          </w:rPr>
                          <w:t>Illinois Network for Advanced Manufacturing</w:t>
                        </w:r>
                      </w:p>
                      <w:p w:rsidR="0046078A" w:rsidRDefault="0046078A">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181100" cy="771525"/>
                              <wp:effectExtent l="0" t="0" r="0" b="9525"/>
                              <wp:wrapSquare wrapText="bothSides"/>
                              <wp:docPr id="9" name="Picture 9" descr="https://origin.ih.constantcontact.com/fs163/1102833734365/img/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63/1102833734365/img/230.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181100"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66666"/>
                            <w:sz w:val="20"/>
                            <w:szCs w:val="20"/>
                          </w:rPr>
                          <w:t xml:space="preserve">  </w:t>
                        </w:r>
                      </w:p>
                      <w:p w:rsidR="0046078A" w:rsidRDefault="0046078A">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p w:rsidR="0046078A" w:rsidRDefault="0046078A">
                        <w:pPr>
                          <w:pStyle w:val="NormalWeb"/>
                          <w:spacing w:before="0" w:beforeAutospacing="0" w:after="0" w:afterAutospacing="0"/>
                          <w:rPr>
                            <w:rFonts w:ascii="Verdana" w:hAnsi="Verdana" w:cs="Arial"/>
                            <w:color w:val="000000"/>
                            <w:spacing w:val="-6"/>
                            <w:sz w:val="22"/>
                            <w:szCs w:val="22"/>
                          </w:rPr>
                        </w:pPr>
                        <w:r>
                          <w:rPr>
                            <w:rStyle w:val="Strong"/>
                            <w:color w:val="000000"/>
                            <w:spacing w:val="-6"/>
                          </w:rPr>
                          <w:t>Introduction</w:t>
                        </w:r>
                      </w:p>
                      <w:p w:rsidR="0046078A" w:rsidRDefault="0046078A">
                        <w:pPr>
                          <w:pStyle w:val="NormalWeb"/>
                          <w:spacing w:before="0" w:beforeAutospacing="0" w:after="0" w:afterAutospacing="0"/>
                          <w:rPr>
                            <w:rFonts w:ascii="Verdana" w:hAnsi="Verdana" w:cs="Arial"/>
                            <w:color w:val="000000"/>
                            <w:spacing w:val="-6"/>
                            <w:sz w:val="22"/>
                            <w:szCs w:val="22"/>
                          </w:rPr>
                        </w:pPr>
                        <w:r>
                          <w:rPr>
                            <w:color w:val="000000"/>
                            <w:spacing w:val="-6"/>
                          </w:rPr>
                          <w:t>Illinois manufacturers are ready to hire a large number of employees but are having trouble finding qualified individuals. As a result, 21 Illinois community colleges have formed a consortium called the Illinois Network for Advanced Manufacturing (iNAM) to address this skills shortage by increasing capacity in their manufacturing programs and enhancing training pathways for students entering the field. The U.S. Department of Labor has provided funding to iNAM to support this effort.</w:t>
                        </w:r>
                      </w:p>
                      <w:p w:rsidR="0046078A" w:rsidRDefault="0046078A">
                        <w:pPr>
                          <w:pStyle w:val="NormalWeb"/>
                          <w:spacing w:before="0" w:beforeAutospacing="0" w:after="0" w:afterAutospacing="0"/>
                          <w:rPr>
                            <w:rFonts w:ascii="Verdana" w:hAnsi="Verdana" w:cs="Arial"/>
                            <w:b/>
                            <w:bCs/>
                            <w:color w:val="000000"/>
                            <w:spacing w:val="-6"/>
                            <w:sz w:val="22"/>
                            <w:szCs w:val="22"/>
                          </w:rPr>
                        </w:pPr>
                        <w:r>
                          <w:rPr>
                            <w:b/>
                            <w:bCs/>
                            <w:color w:val="000000"/>
                            <w:spacing w:val="-6"/>
                          </w:rPr>
                          <w:t> </w:t>
                        </w:r>
                      </w:p>
                      <w:p w:rsidR="0046078A" w:rsidRDefault="0046078A">
                        <w:pPr>
                          <w:pStyle w:val="NormalWeb"/>
                          <w:spacing w:before="0" w:beforeAutospacing="0" w:after="0" w:afterAutospacing="0"/>
                          <w:rPr>
                            <w:rFonts w:ascii="Verdana" w:hAnsi="Verdana" w:cs="Arial"/>
                            <w:b/>
                            <w:bCs/>
                            <w:color w:val="000000"/>
                            <w:spacing w:val="-6"/>
                            <w:sz w:val="22"/>
                            <w:szCs w:val="22"/>
                          </w:rPr>
                        </w:pPr>
                        <w:r>
                          <w:rPr>
                            <w:b/>
                            <w:bCs/>
                            <w:color w:val="000000"/>
                            <w:spacing w:val="-6"/>
                          </w:rPr>
                          <w:t>Eligibility</w:t>
                        </w:r>
                      </w:p>
                      <w:p w:rsidR="0046078A" w:rsidRDefault="0046078A">
                        <w:pPr>
                          <w:pStyle w:val="NormalWeb"/>
                          <w:spacing w:before="0" w:beforeAutospacing="0" w:after="0" w:afterAutospacing="0"/>
                          <w:rPr>
                            <w:rFonts w:ascii="Verdana" w:hAnsi="Verdana" w:cs="Arial"/>
                            <w:color w:val="000000"/>
                            <w:spacing w:val="-6"/>
                            <w:sz w:val="22"/>
                            <w:szCs w:val="22"/>
                          </w:rPr>
                        </w:pPr>
                        <w:r>
                          <w:rPr>
                            <w:color w:val="000000"/>
                            <w:spacing w:val="-6"/>
                          </w:rPr>
                          <w:t xml:space="preserve">Who is eligible for these programs: Veterans, TAA (trade adjustment) clients of the WIB (workforce investment board and/or </w:t>
                        </w:r>
                        <w:proofErr w:type="spellStart"/>
                        <w:r>
                          <w:rPr>
                            <w:color w:val="000000"/>
                            <w:spacing w:val="-6"/>
                          </w:rPr>
                          <w:t>workNet</w:t>
                        </w:r>
                        <w:proofErr w:type="spellEnd"/>
                        <w:r>
                          <w:rPr>
                            <w:color w:val="000000"/>
                            <w:spacing w:val="-6"/>
                          </w:rPr>
                          <w:t xml:space="preserve"> Centers), Dislocated workers, Incumbent workers, and anyone interested in a career in advanced </w:t>
                        </w:r>
                        <w:proofErr w:type="gramStart"/>
                        <w:r>
                          <w:rPr>
                            <w:color w:val="000000"/>
                            <w:spacing w:val="-6"/>
                          </w:rPr>
                          <w:t>manufacturing.</w:t>
                        </w:r>
                        <w:proofErr w:type="gramEnd"/>
                      </w:p>
                      <w:p w:rsidR="0046078A" w:rsidRDefault="0046078A">
                        <w:pPr>
                          <w:pStyle w:val="NormalWeb"/>
                          <w:spacing w:before="0" w:beforeAutospacing="0" w:after="0" w:afterAutospacing="0"/>
                          <w:rPr>
                            <w:rFonts w:ascii="Verdana" w:hAnsi="Verdana" w:cs="Arial"/>
                            <w:b/>
                            <w:bCs/>
                            <w:color w:val="000000"/>
                            <w:spacing w:val="-6"/>
                            <w:sz w:val="22"/>
                            <w:szCs w:val="22"/>
                          </w:rPr>
                        </w:pPr>
                        <w:r>
                          <w:rPr>
                            <w:b/>
                            <w:bCs/>
                            <w:color w:val="000000"/>
                            <w:spacing w:val="-6"/>
                          </w:rPr>
                          <w:t> </w:t>
                        </w:r>
                      </w:p>
                      <w:p w:rsidR="0046078A" w:rsidRDefault="0046078A">
                        <w:pPr>
                          <w:pStyle w:val="NormalWeb"/>
                          <w:spacing w:before="0" w:beforeAutospacing="0" w:after="0" w:afterAutospacing="0"/>
                          <w:rPr>
                            <w:rFonts w:ascii="Verdana" w:hAnsi="Verdana" w:cs="Arial"/>
                            <w:b/>
                            <w:bCs/>
                            <w:color w:val="000000"/>
                            <w:spacing w:val="-6"/>
                            <w:sz w:val="22"/>
                            <w:szCs w:val="22"/>
                          </w:rPr>
                        </w:pPr>
                        <w:r>
                          <w:rPr>
                            <w:b/>
                            <w:bCs/>
                            <w:color w:val="000000"/>
                            <w:spacing w:val="-6"/>
                          </w:rPr>
                          <w:t>How to Start</w:t>
                        </w:r>
                      </w:p>
                      <w:p w:rsidR="0046078A" w:rsidRDefault="0046078A">
                        <w:pPr>
                          <w:pStyle w:val="NormalWeb"/>
                          <w:spacing w:before="0" w:beforeAutospacing="0" w:after="0" w:afterAutospacing="0"/>
                          <w:rPr>
                            <w:rFonts w:ascii="Verdana" w:hAnsi="Verdana" w:cs="Arial"/>
                            <w:color w:val="000000"/>
                            <w:spacing w:val="-6"/>
                            <w:sz w:val="22"/>
                            <w:szCs w:val="22"/>
                          </w:rPr>
                        </w:pPr>
                        <w:r>
                          <w:rPr>
                            <w:color w:val="000000"/>
                            <w:spacing w:val="-6"/>
                          </w:rPr>
                          <w:t>A manufacturing (Mfg) advisor, Jami Trybom, is assigned to work with you throughout this process to:</w:t>
                        </w:r>
                      </w:p>
                      <w:p w:rsidR="0046078A" w:rsidRDefault="0046078A">
                        <w:pPr>
                          <w:numPr>
                            <w:ilvl w:val="0"/>
                            <w:numId w:val="1"/>
                          </w:numPr>
                          <w:spacing w:before="100" w:beforeAutospacing="1" w:after="100" w:afterAutospacing="1" w:line="276" w:lineRule="auto"/>
                          <w:rPr>
                            <w:rFonts w:ascii="Verdana" w:eastAsia="Times New Roman" w:hAnsi="Verdana" w:cs="Arial"/>
                            <w:color w:val="000000"/>
                            <w:spacing w:val="-6"/>
                            <w:sz w:val="22"/>
                            <w:szCs w:val="22"/>
                          </w:rPr>
                        </w:pPr>
                        <w:r>
                          <w:rPr>
                            <w:rFonts w:eastAsia="Times New Roman"/>
                            <w:color w:val="000000"/>
                            <w:spacing w:val="-6"/>
                          </w:rPr>
                          <w:t>Review all requirements and explain the Mfg programs at the college</w:t>
                        </w:r>
                      </w:p>
                      <w:p w:rsidR="0046078A" w:rsidRDefault="0046078A">
                        <w:pPr>
                          <w:numPr>
                            <w:ilvl w:val="0"/>
                            <w:numId w:val="1"/>
                          </w:numPr>
                          <w:spacing w:before="100" w:beforeAutospacing="1" w:after="100" w:afterAutospacing="1" w:line="276" w:lineRule="auto"/>
                          <w:rPr>
                            <w:rFonts w:ascii="Verdana" w:eastAsia="Times New Roman" w:hAnsi="Verdana" w:cs="Arial"/>
                            <w:color w:val="000000"/>
                            <w:spacing w:val="-6"/>
                            <w:sz w:val="22"/>
                            <w:szCs w:val="22"/>
                          </w:rPr>
                        </w:pPr>
                        <w:r>
                          <w:rPr>
                            <w:rFonts w:eastAsia="Times New Roman"/>
                            <w:color w:val="000000"/>
                            <w:spacing w:val="-6"/>
                          </w:rPr>
                          <w:t xml:space="preserve">Coordinate, update, and guide completion of your personal </w:t>
                        </w:r>
                        <w:r>
                          <w:rPr>
                            <w:rFonts w:eastAsia="Times New Roman"/>
                            <w:color w:val="000000"/>
                            <w:spacing w:val="-6"/>
                          </w:rPr>
                          <w:lastRenderedPageBreak/>
                          <w:t xml:space="preserve">Education Plan assisting you to graduation. </w:t>
                        </w:r>
                      </w:p>
                      <w:p w:rsidR="0046078A" w:rsidRDefault="0046078A">
                        <w:pPr>
                          <w:numPr>
                            <w:ilvl w:val="0"/>
                            <w:numId w:val="1"/>
                          </w:numPr>
                          <w:spacing w:before="100" w:beforeAutospacing="1" w:after="100" w:afterAutospacing="1" w:line="276" w:lineRule="auto"/>
                          <w:rPr>
                            <w:rFonts w:ascii="Verdana" w:eastAsia="Times New Roman" w:hAnsi="Verdana" w:cs="Arial"/>
                            <w:color w:val="000000"/>
                            <w:spacing w:val="-6"/>
                            <w:sz w:val="22"/>
                            <w:szCs w:val="22"/>
                          </w:rPr>
                        </w:pPr>
                        <w:r>
                          <w:rPr>
                            <w:rFonts w:eastAsia="Times New Roman"/>
                            <w:color w:val="000000"/>
                            <w:spacing w:val="-6"/>
                          </w:rPr>
                          <w:t xml:space="preserve">Students must update their Educational Plan each semester. This requires at least two meetings with your advisor, one at the beginning and one at the end of the semester when courses are completed. </w:t>
                        </w:r>
                      </w:p>
                      <w:p w:rsidR="0046078A" w:rsidRDefault="0046078A">
                        <w:pPr>
                          <w:pStyle w:val="NormalWeb"/>
                          <w:spacing w:before="0" w:beforeAutospacing="0" w:after="0" w:afterAutospacing="0"/>
                          <w:rPr>
                            <w:rFonts w:ascii="Verdana" w:hAnsi="Verdana" w:cs="Arial"/>
                            <w:b/>
                            <w:bCs/>
                            <w:color w:val="000000"/>
                            <w:spacing w:val="-6"/>
                            <w:sz w:val="22"/>
                            <w:szCs w:val="22"/>
                          </w:rPr>
                        </w:pPr>
                        <w:r>
                          <w:rPr>
                            <w:b/>
                            <w:bCs/>
                            <w:color w:val="000000"/>
                            <w:spacing w:val="-6"/>
                          </w:rPr>
                          <w:t>Program Requirements</w:t>
                        </w:r>
                      </w:p>
                      <w:p w:rsidR="0046078A" w:rsidRDefault="0046078A">
                        <w:pPr>
                          <w:pStyle w:val="NormalWeb"/>
                          <w:spacing w:before="0" w:beforeAutospacing="0" w:after="0" w:afterAutospacing="0"/>
                          <w:rPr>
                            <w:rFonts w:ascii="Verdana" w:hAnsi="Verdana" w:cs="Arial"/>
                            <w:b/>
                            <w:bCs/>
                            <w:color w:val="000000"/>
                            <w:spacing w:val="-6"/>
                            <w:sz w:val="22"/>
                            <w:szCs w:val="22"/>
                          </w:rPr>
                        </w:pPr>
                        <w:r>
                          <w:rPr>
                            <w:rFonts w:ascii="Verdana" w:hAnsi="Verdana" w:cs="Arial"/>
                            <w:b/>
                            <w:bCs/>
                            <w:color w:val="000000"/>
                            <w:spacing w:val="-6"/>
                            <w:sz w:val="22"/>
                            <w:szCs w:val="22"/>
                          </w:rPr>
                          <w:t> </w:t>
                        </w:r>
                      </w:p>
                      <w:p w:rsidR="0046078A" w:rsidRDefault="0046078A">
                        <w:pPr>
                          <w:pStyle w:val="NormalWeb"/>
                          <w:spacing w:before="0" w:beforeAutospacing="0" w:after="0" w:afterAutospacing="0"/>
                          <w:rPr>
                            <w:rFonts w:ascii="Verdana" w:hAnsi="Verdana" w:cs="Arial"/>
                            <w:b/>
                            <w:bCs/>
                            <w:color w:val="000000"/>
                            <w:spacing w:val="-6"/>
                            <w:sz w:val="22"/>
                            <w:szCs w:val="22"/>
                          </w:rPr>
                        </w:pPr>
                        <w:r>
                          <w:rPr>
                            <w:rFonts w:ascii="Verdana" w:hAnsi="Verdana" w:cs="Arial"/>
                            <w:b/>
                            <w:bCs/>
                            <w:color w:val="000000"/>
                            <w:spacing w:val="-6"/>
                            <w:sz w:val="22"/>
                            <w:szCs w:val="22"/>
                          </w:rPr>
                          <w:t> </w:t>
                        </w:r>
                      </w:p>
                      <w:p w:rsidR="0046078A" w:rsidRDefault="0046078A">
                        <w:pPr>
                          <w:pStyle w:val="NormalWeb"/>
                          <w:spacing w:before="0" w:beforeAutospacing="0" w:after="0" w:afterAutospacing="0"/>
                          <w:ind w:left="720"/>
                          <w:rPr>
                            <w:rFonts w:ascii="Verdana" w:hAnsi="Verdana" w:cs="Arial"/>
                            <w:color w:val="000000"/>
                            <w:spacing w:val="-6"/>
                            <w:sz w:val="22"/>
                            <w:szCs w:val="22"/>
                          </w:rPr>
                        </w:pPr>
                        <w:r>
                          <w:rPr>
                            <w:i/>
                            <w:iCs/>
                            <w:color w:val="000000"/>
                            <w:spacing w:val="-6"/>
                          </w:rPr>
                          <w:t>Requirements for TAA clients, WIA clients, Veterans </w:t>
                        </w:r>
                      </w:p>
                      <w:p w:rsidR="0046078A" w:rsidRDefault="0046078A">
                        <w:pPr>
                          <w:pStyle w:val="NormalWeb"/>
                          <w:spacing w:before="0" w:beforeAutospacing="0" w:after="0" w:afterAutospacing="0"/>
                          <w:ind w:left="720"/>
                          <w:rPr>
                            <w:rFonts w:ascii="Verdana" w:hAnsi="Verdana" w:cs="Arial"/>
                            <w:color w:val="000000"/>
                            <w:spacing w:val="-6"/>
                            <w:sz w:val="22"/>
                            <w:szCs w:val="22"/>
                          </w:rPr>
                        </w:pPr>
                        <w:r>
                          <w:rPr>
                            <w:color w:val="000000"/>
                            <w:spacing w:val="-6"/>
                          </w:rPr>
                          <w:t xml:space="preserve">Prior to enrolling for classes, complete your personal Education Plan and paper work with your case manager if you are a client with any Illinois </w:t>
                        </w:r>
                        <w:proofErr w:type="spellStart"/>
                        <w:r>
                          <w:rPr>
                            <w:color w:val="000000"/>
                            <w:spacing w:val="-6"/>
                          </w:rPr>
                          <w:t>workNet</w:t>
                        </w:r>
                        <w:proofErr w:type="spellEnd"/>
                        <w:r>
                          <w:rPr>
                            <w:color w:val="000000"/>
                            <w:spacing w:val="-6"/>
                          </w:rPr>
                          <w:t xml:space="preserve"> center. This would include anyone receiving Workforce Investment Act (WIA) support or Trade Adjustment Act (TAA) funding. If you are a veteran, contact the veteran's representative at your local college or </w:t>
                        </w:r>
                        <w:proofErr w:type="spellStart"/>
                        <w:r>
                          <w:rPr>
                            <w:color w:val="000000"/>
                            <w:spacing w:val="-6"/>
                          </w:rPr>
                          <w:t>workNet</w:t>
                        </w:r>
                        <w:proofErr w:type="spellEnd"/>
                        <w:r>
                          <w:rPr>
                            <w:color w:val="000000"/>
                            <w:spacing w:val="-6"/>
                          </w:rPr>
                          <w:t xml:space="preserve"> center for benefit information. </w:t>
                        </w:r>
                      </w:p>
                      <w:p w:rsidR="0046078A" w:rsidRDefault="0046078A">
                        <w:pPr>
                          <w:spacing w:line="276" w:lineRule="auto"/>
                          <w:rPr>
                            <w:rStyle w:val="Strong"/>
                            <w:rFonts w:eastAsia="Times New Roman"/>
                          </w:rPr>
                        </w:pPr>
                        <w:r>
                          <w:rPr>
                            <w:rFonts w:eastAsia="Times New Roman"/>
                            <w:color w:val="000000"/>
                            <w:spacing w:val="-6"/>
                          </w:rPr>
                          <w:t> </w:t>
                        </w:r>
                        <w:r>
                          <w:rPr>
                            <w:rStyle w:val="Strong"/>
                            <w:rFonts w:ascii="Verdana" w:eastAsia="Times New Roman" w:hAnsi="Verdana" w:cs="Arial"/>
                            <w:color w:val="000000"/>
                            <w:spacing w:val="-6"/>
                            <w:sz w:val="22"/>
                            <w:szCs w:val="22"/>
                          </w:rPr>
                          <w:t xml:space="preserve"> </w:t>
                        </w:r>
                      </w:p>
                      <w:p w:rsidR="0046078A" w:rsidRDefault="0046078A">
                        <w:pPr>
                          <w:pStyle w:val="NormalWeb"/>
                          <w:spacing w:before="0" w:beforeAutospacing="0" w:after="0" w:afterAutospacing="0"/>
                          <w:ind w:left="720"/>
                        </w:pPr>
                        <w:r>
                          <w:rPr>
                            <w:b/>
                            <w:bCs/>
                            <w:color w:val="000000"/>
                            <w:spacing w:val="-6"/>
                          </w:rPr>
                          <w:t> </w:t>
                        </w:r>
                        <w:r>
                          <w:rPr>
                            <w:rFonts w:ascii="Verdana" w:hAnsi="Verdana" w:cs="Arial"/>
                            <w:b/>
                            <w:bCs/>
                            <w:color w:val="000000"/>
                            <w:spacing w:val="-6"/>
                            <w:sz w:val="22"/>
                            <w:szCs w:val="22"/>
                          </w:rPr>
                          <w:t> </w:t>
                        </w:r>
                      </w:p>
                      <w:p w:rsidR="0046078A" w:rsidRDefault="0046078A">
                        <w:pPr>
                          <w:pStyle w:val="NormalWeb"/>
                          <w:spacing w:before="0" w:beforeAutospacing="0" w:after="0" w:afterAutospacing="0"/>
                          <w:rPr>
                            <w:rFonts w:ascii="Verdana" w:hAnsi="Verdana" w:cs="Arial"/>
                            <w:b/>
                            <w:bCs/>
                            <w:color w:val="000000"/>
                            <w:spacing w:val="-6"/>
                            <w:sz w:val="22"/>
                            <w:szCs w:val="22"/>
                          </w:rPr>
                        </w:pPr>
                        <w:r>
                          <w:rPr>
                            <w:rStyle w:val="Strong"/>
                            <w:color w:val="000000"/>
                            <w:spacing w:val="-6"/>
                          </w:rPr>
                          <w:t>Evaluation of Study</w:t>
                        </w:r>
                      </w:p>
                      <w:p w:rsidR="0046078A" w:rsidRDefault="0046078A">
                        <w:pPr>
                          <w:spacing w:line="276" w:lineRule="auto"/>
                          <w:rPr>
                            <w:rFonts w:ascii="Verdana" w:eastAsia="Times New Roman" w:hAnsi="Verdana" w:cs="Arial"/>
                            <w:color w:val="000000"/>
                            <w:spacing w:val="-6"/>
                            <w:sz w:val="22"/>
                            <w:szCs w:val="22"/>
                          </w:rPr>
                        </w:pPr>
                        <w:r>
                          <w:rPr>
                            <w:rFonts w:eastAsia="Times New Roman"/>
                            <w:color w:val="000000"/>
                            <w:spacing w:val="-6"/>
                          </w:rPr>
                          <w:t>The U.S. Department of Labor requires that iNAM conduct an evaluation study to examine the impact of the grant and to provide information that would be useful to others seeking to create similar programs. This study will include interviews with students, businesses, and college personnel, and review college and employment records to see how students perform in the program and how successful they are in finding employment in advanced manufacturing.</w:t>
                        </w:r>
                      </w:p>
                    </w:tc>
                  </w:tr>
                </w:tbl>
                <w:p w:rsidR="0046078A" w:rsidRDefault="0046078A">
                  <w:pPr>
                    <w:rPr>
                      <w:rFonts w:eastAsia="Times New Roman"/>
                      <w:vanish/>
                    </w:rPr>
                  </w:pPr>
                </w:p>
                <w:tbl>
                  <w:tblPr>
                    <w:tblW w:w="5000" w:type="pct"/>
                    <w:tblCellSpacing w:w="0" w:type="dxa"/>
                    <w:shd w:val="clear" w:color="auto" w:fill="001A81"/>
                    <w:tblCellMar>
                      <w:left w:w="0" w:type="dxa"/>
                      <w:right w:w="0" w:type="dxa"/>
                    </w:tblCellMar>
                    <w:tblLook w:val="04A0" w:firstRow="1" w:lastRow="0" w:firstColumn="1" w:lastColumn="0" w:noHBand="0" w:noVBand="1"/>
                  </w:tblPr>
                  <w:tblGrid>
                    <w:gridCol w:w="6821"/>
                  </w:tblGrid>
                  <w:tr w:rsidR="0046078A">
                    <w:trPr>
                      <w:trHeight w:val="15"/>
                      <w:tblCellSpacing w:w="0" w:type="dxa"/>
                    </w:trPr>
                    <w:tc>
                      <w:tcPr>
                        <w:tcW w:w="0" w:type="auto"/>
                        <w:shd w:val="clear" w:color="auto" w:fill="001A81"/>
                        <w:vAlign w:val="center"/>
                        <w:hideMark/>
                      </w:tcPr>
                      <w:p w:rsidR="0046078A" w:rsidRDefault="0046078A">
                        <w:pPr>
                          <w:rPr>
                            <w:rFonts w:eastAsia="Times New Roman"/>
                            <w:sz w:val="20"/>
                            <w:szCs w:val="20"/>
                          </w:rPr>
                        </w:pPr>
                      </w:p>
                    </w:tc>
                  </w:tr>
                </w:tbl>
                <w:p w:rsidR="0046078A" w:rsidRDefault="0046078A">
                  <w:pPr>
                    <w:rPr>
                      <w:rFonts w:eastAsia="Times New Roman"/>
                      <w:vanish/>
                    </w:rPr>
                  </w:pPr>
                  <w:bookmarkStart w:id="3" w:name="LETTER.BLOCK11"/>
                  <w:bookmarkEnd w:id="3"/>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21"/>
                  </w:tblGrid>
                  <w:tr w:rsidR="0046078A">
                    <w:trPr>
                      <w:tblCellSpacing w:w="0" w:type="dxa"/>
                    </w:trPr>
                    <w:tc>
                      <w:tcPr>
                        <w:tcW w:w="0" w:type="auto"/>
                        <w:vAlign w:val="center"/>
                        <w:hideMark/>
                      </w:tcPr>
                      <w:p w:rsidR="0046078A" w:rsidRDefault="0046078A">
                        <w:pPr>
                          <w:spacing w:after="150"/>
                          <w:rPr>
                            <w:rFonts w:ascii="Arial" w:eastAsia="Times New Roman" w:hAnsi="Arial" w:cs="Arial"/>
                            <w:color w:val="000000"/>
                            <w:spacing w:val="-30"/>
                            <w:sz w:val="36"/>
                            <w:szCs w:val="36"/>
                          </w:rPr>
                        </w:pPr>
                        <w:r>
                          <w:rPr>
                            <w:rFonts w:ascii="Arial" w:eastAsia="Times New Roman" w:hAnsi="Arial" w:cs="Arial"/>
                            <w:b/>
                            <w:bCs/>
                            <w:color w:val="000000"/>
                            <w:spacing w:val="-30"/>
                            <w:sz w:val="36"/>
                            <w:szCs w:val="36"/>
                          </w:rPr>
                          <w:t>Spring 2014 Registration</w:t>
                        </w:r>
                      </w:p>
                      <w:p w:rsidR="0046078A" w:rsidRDefault="0046078A">
                        <w:pPr>
                          <w:spacing w:after="150"/>
                          <w:rPr>
                            <w:rFonts w:ascii="Arial" w:eastAsia="Times New Roman" w:hAnsi="Arial" w:cs="Arial"/>
                            <w:color w:val="001A81"/>
                            <w:sz w:val="20"/>
                            <w:szCs w:val="20"/>
                          </w:rPr>
                        </w:pPr>
                        <w:r>
                          <w:rPr>
                            <w:rFonts w:ascii="Arial" w:eastAsia="Times New Roman" w:hAnsi="Arial" w:cs="Arial"/>
                            <w:b/>
                            <w:bCs/>
                            <w:color w:val="001A81"/>
                            <w:sz w:val="20"/>
                            <w:szCs w:val="20"/>
                          </w:rPr>
                          <w:t>Begins October 12</w:t>
                        </w:r>
                      </w:p>
                      <w:p w:rsidR="0046078A" w:rsidRDefault="0046078A">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1273"/>
                          <w:gridCol w:w="3174"/>
                          <w:gridCol w:w="2208"/>
                        </w:tblGrid>
                        <w:tr w:rsidR="004607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jc w:val="center"/>
                                <w:rPr>
                                  <w:rFonts w:eastAsia="Times New Roman"/>
                                  <w:b/>
                                  <w:bCs/>
                                </w:rPr>
                              </w:pPr>
                              <w:r>
                                <w:rPr>
                                  <w:rFonts w:eastAsia="Times New Roman"/>
                                  <w:b/>
                                  <w:bCs/>
                                  <w:color w:val="000000"/>
                                </w:rPr>
                                <w:t>Priority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jc w:val="center"/>
                                <w:rPr>
                                  <w:rFonts w:eastAsia="Times New Roman"/>
                                  <w:b/>
                                  <w:bCs/>
                                </w:rPr>
                              </w:pPr>
                              <w:r>
                                <w:rPr>
                                  <w:rFonts w:eastAsia="Times New Roman"/>
                                  <w:b/>
                                  <w:bCs/>
                                  <w:color w:val="000000"/>
                                </w:rPr>
                                <w:t>Credit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jc w:val="center"/>
                                <w:rPr>
                                  <w:rFonts w:eastAsia="Times New Roman"/>
                                  <w:b/>
                                  <w:bCs/>
                                </w:rPr>
                              </w:pPr>
                              <w:r>
                                <w:rPr>
                                  <w:rFonts w:eastAsia="Times New Roman"/>
                                  <w:b/>
                                  <w:bCs/>
                                  <w:color w:val="000000"/>
                                </w:rPr>
                                <w:t>Begin Registering On:</w:t>
                              </w:r>
                            </w:p>
                          </w:tc>
                        </w:tr>
                        <w:tr w:rsidR="004607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Emphasis"/>
                                  <w:rFonts w:eastAsia="Times New Roman"/>
                                  <w:color w:val="000000"/>
                                </w:rPr>
                                <w:t>Must be currently enrolled in Fall 2013 AND have</w:t>
                              </w:r>
                              <w:r>
                                <w:rPr>
                                  <w:rFonts w:eastAsia="Times New Roman"/>
                                  <w:color w:val="000000"/>
                                </w:rPr>
                                <w:t xml:space="preserve"> </w:t>
                              </w:r>
                              <w:r>
                                <w:rPr>
                                  <w:rStyle w:val="Strong"/>
                                  <w:rFonts w:eastAsia="Times New Roman"/>
                                  <w:color w:val="000000"/>
                                </w:rPr>
                                <w:t xml:space="preserve">45+ Earned Hours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pStyle w:val="NormalWeb"/>
                                <w:spacing w:before="0" w:beforeAutospacing="0" w:after="0" w:afterAutospacing="0"/>
                                <w:rPr>
                                  <w:color w:val="000000"/>
                                </w:rPr>
                              </w:pPr>
                              <w:r>
                                <w:rPr>
                                  <w:rStyle w:val="Strong"/>
                                  <w:color w:val="000000"/>
                                </w:rPr>
                                <w:t>Saturday, October 12th @12 Noon</w:t>
                              </w:r>
                            </w:p>
                          </w:tc>
                        </w:tr>
                        <w:tr w:rsidR="004607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Emphasis"/>
                                  <w:rFonts w:eastAsia="Times New Roman"/>
                                  <w:color w:val="000000"/>
                                </w:rPr>
                                <w:t xml:space="preserve">Must be currently enrolled in Fall 2013 AND have </w:t>
                              </w:r>
                              <w:r>
                                <w:rPr>
                                  <w:rStyle w:val="Strong"/>
                                  <w:rFonts w:eastAsia="Times New Roman"/>
                                  <w:color w:val="000000"/>
                                </w:rPr>
                                <w:t xml:space="preserve">44 - 36 Earned Hours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t>Sunday, October 13th</w:t>
                              </w:r>
                              <w:r>
                                <w:rPr>
                                  <w:rFonts w:eastAsia="Times New Roman"/>
                                  <w:b/>
                                  <w:bCs/>
                                  <w:color w:val="000000"/>
                                </w:rPr>
                                <w:br/>
                              </w:r>
                              <w:r>
                                <w:rPr>
                                  <w:rStyle w:val="Strong"/>
                                  <w:rFonts w:eastAsia="Times New Roman"/>
                                  <w:color w:val="000000"/>
                                </w:rPr>
                                <w:t>@12 noon</w:t>
                              </w:r>
                            </w:p>
                          </w:tc>
                        </w:tr>
                        <w:tr w:rsidR="004607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Emphasis"/>
                                  <w:rFonts w:eastAsia="Times New Roman"/>
                                  <w:color w:val="000000"/>
                                </w:rPr>
                                <w:t xml:space="preserve">Must be currently enrolled in Fall 2013 AND have </w:t>
                              </w:r>
                              <w:r>
                                <w:rPr>
                                  <w:rStyle w:val="Strong"/>
                                  <w:rFonts w:eastAsia="Times New Roman"/>
                                  <w:color w:val="000000"/>
                                </w:rPr>
                                <w:t xml:space="preserve">35 - 25 Earned Hours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t>Monday, October 14th</w:t>
                              </w:r>
                              <w:r>
                                <w:rPr>
                                  <w:rFonts w:eastAsia="Times New Roman"/>
                                  <w:b/>
                                  <w:bCs/>
                                  <w:color w:val="000000"/>
                                </w:rPr>
                                <w:br/>
                              </w:r>
                              <w:r>
                                <w:rPr>
                                  <w:rStyle w:val="Strong"/>
                                  <w:rFonts w:eastAsia="Times New Roman"/>
                                  <w:color w:val="000000"/>
                                </w:rPr>
                                <w:t>@6 a.m.</w:t>
                              </w:r>
                            </w:p>
                          </w:tc>
                        </w:tr>
                        <w:tr w:rsidR="004607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Emphasis"/>
                                  <w:rFonts w:eastAsia="Times New Roman"/>
                                  <w:color w:val="000000"/>
                                </w:rPr>
                                <w:t xml:space="preserve">Must be currently enrolled in Fall 2013 AND have </w:t>
                              </w:r>
                              <w:r>
                                <w:rPr>
                                  <w:rStyle w:val="Strong"/>
                                  <w:rFonts w:eastAsia="Times New Roman"/>
                                  <w:color w:val="000000"/>
                                </w:rPr>
                                <w:t xml:space="preserve">24 - 12 </w:t>
                              </w:r>
                              <w:r>
                                <w:rPr>
                                  <w:rStyle w:val="Strong"/>
                                  <w:rFonts w:eastAsia="Times New Roman"/>
                                  <w:color w:val="000000"/>
                                </w:rPr>
                                <w:lastRenderedPageBreak/>
                                <w:t xml:space="preserve">Earned Hours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lastRenderedPageBreak/>
                                <w:t xml:space="preserve">Tuesday, October 15th </w:t>
                              </w:r>
                              <w:r>
                                <w:rPr>
                                  <w:rFonts w:eastAsia="Times New Roman"/>
                                  <w:b/>
                                  <w:bCs/>
                                  <w:color w:val="000000"/>
                                </w:rPr>
                                <w:br/>
                              </w:r>
                              <w:r>
                                <w:rPr>
                                  <w:rStyle w:val="Strong"/>
                                  <w:rFonts w:eastAsia="Times New Roman"/>
                                  <w:color w:val="000000"/>
                                </w:rPr>
                                <w:lastRenderedPageBreak/>
                                <w:t>@6 a.m.</w:t>
                              </w:r>
                            </w:p>
                          </w:tc>
                        </w:tr>
                        <w:tr w:rsidR="004607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Emphasis"/>
                                  <w:rFonts w:eastAsia="Times New Roman"/>
                                  <w:color w:val="000000"/>
                                </w:rPr>
                                <w:t xml:space="preserve">Must be currently enrolled in Fall 2013 AND have </w:t>
                              </w:r>
                              <w:r>
                                <w:rPr>
                                  <w:rStyle w:val="Strong"/>
                                  <w:rFonts w:eastAsia="Times New Roman"/>
                                  <w:color w:val="000000"/>
                                </w:rPr>
                                <w:t xml:space="preserve">11 - 6 Earned Hours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t>Wednesday, October 16th @6 a.m.</w:t>
                              </w:r>
                            </w:p>
                          </w:tc>
                        </w:tr>
                        <w:tr w:rsidR="004607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t>Currently Enrolled in 3+ Credit Hours for Fall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078A" w:rsidRDefault="0046078A">
                              <w:pPr>
                                <w:rPr>
                                  <w:rFonts w:eastAsia="Times New Roman"/>
                                  <w:color w:val="000000"/>
                                </w:rPr>
                              </w:pPr>
                              <w:r>
                                <w:rPr>
                                  <w:rStyle w:val="Strong"/>
                                  <w:rFonts w:eastAsia="Times New Roman"/>
                                  <w:color w:val="000000"/>
                                </w:rPr>
                                <w:t xml:space="preserve">Thursday, October 17th </w:t>
                              </w:r>
                              <w:r>
                                <w:rPr>
                                  <w:rFonts w:eastAsia="Times New Roman"/>
                                  <w:b/>
                                  <w:bCs/>
                                  <w:color w:val="000000"/>
                                </w:rPr>
                                <w:br/>
                              </w:r>
                              <w:r>
                                <w:rPr>
                                  <w:rStyle w:val="Strong"/>
                                  <w:rFonts w:eastAsia="Times New Roman"/>
                                  <w:color w:val="000000"/>
                                </w:rPr>
                                <w:t>@6 a.m.</w:t>
                              </w:r>
                            </w:p>
                          </w:tc>
                        </w:tr>
                      </w:tbl>
                      <w:p w:rsidR="0046078A" w:rsidRDefault="0046078A">
                        <w:pPr>
                          <w:rPr>
                            <w:rFonts w:ascii="Arial" w:eastAsia="Times New Roman" w:hAnsi="Arial" w:cs="Arial"/>
                            <w:color w:val="666666"/>
                            <w:sz w:val="20"/>
                            <w:szCs w:val="20"/>
                          </w:rPr>
                        </w:pPr>
                        <w:r>
                          <w:rPr>
                            <w:rFonts w:ascii="Arial" w:eastAsia="Times New Roman" w:hAnsi="Arial" w:cs="Arial"/>
                            <w:color w:val="666666"/>
                            <w:sz w:val="20"/>
                            <w:szCs w:val="20"/>
                          </w:rPr>
                          <w:t xml:space="preserve">. </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Registration is right around the corner.  Do you know what classes you are going to take?  Do you know what classes you need to take? Do you need help registering?  Contact Jami Trybom at 815-280-1303 or via email at </w:t>
                        </w:r>
                        <w:hyperlink r:id="rId26" w:tgtFrame="_blank" w:history="1">
                          <w:r>
                            <w:rPr>
                              <w:rStyle w:val="Hyperlink"/>
                              <w:rFonts w:ascii="Arial" w:hAnsi="Arial" w:cs="Arial"/>
                              <w:sz w:val="20"/>
                              <w:szCs w:val="20"/>
                            </w:rPr>
                            <w:t>jtrybom@jjc.edu</w:t>
                          </w:r>
                        </w:hyperlink>
                        <w:r>
                          <w:rPr>
                            <w:rFonts w:ascii="Arial" w:hAnsi="Arial" w:cs="Arial"/>
                            <w:color w:val="000000"/>
                            <w:sz w:val="20"/>
                            <w:szCs w:val="20"/>
                          </w:rPr>
                          <w:t xml:space="preserve"> and she can help.</w:t>
                        </w:r>
                      </w:p>
                      <w:p w:rsidR="0046078A" w:rsidRDefault="0046078A">
                        <w:pPr>
                          <w:rPr>
                            <w:rFonts w:ascii="Arial" w:eastAsia="Times New Roman" w:hAnsi="Arial" w:cs="Arial"/>
                            <w:color w:val="666666"/>
                            <w:sz w:val="20"/>
                            <w:szCs w:val="20"/>
                          </w:rPr>
                        </w:pPr>
                        <w:r>
                          <w:rPr>
                            <w:rFonts w:ascii="Arial" w:eastAsia="Times New Roman" w:hAnsi="Arial" w:cs="Arial"/>
                            <w:color w:val="666666"/>
                            <w:sz w:val="20"/>
                            <w:szCs w:val="20"/>
                          </w:rPr>
                          <w:t>  </w:t>
                        </w:r>
                      </w:p>
                    </w:tc>
                  </w:tr>
                </w:tbl>
                <w:p w:rsidR="0046078A" w:rsidRDefault="0046078A">
                  <w:pPr>
                    <w:rPr>
                      <w:rFonts w:eastAsia="Times New Roman"/>
                      <w:vanish/>
                    </w:rPr>
                  </w:pPr>
                </w:p>
                <w:tbl>
                  <w:tblPr>
                    <w:tblW w:w="5000" w:type="pct"/>
                    <w:tblCellSpacing w:w="0" w:type="dxa"/>
                    <w:shd w:val="clear" w:color="auto" w:fill="001A81"/>
                    <w:tblCellMar>
                      <w:left w:w="0" w:type="dxa"/>
                      <w:right w:w="0" w:type="dxa"/>
                    </w:tblCellMar>
                    <w:tblLook w:val="04A0" w:firstRow="1" w:lastRow="0" w:firstColumn="1" w:lastColumn="0" w:noHBand="0" w:noVBand="1"/>
                  </w:tblPr>
                  <w:tblGrid>
                    <w:gridCol w:w="6821"/>
                  </w:tblGrid>
                  <w:tr w:rsidR="0046078A">
                    <w:trPr>
                      <w:trHeight w:val="15"/>
                      <w:tblCellSpacing w:w="0" w:type="dxa"/>
                    </w:trPr>
                    <w:tc>
                      <w:tcPr>
                        <w:tcW w:w="0" w:type="auto"/>
                        <w:shd w:val="clear" w:color="auto" w:fill="001A81"/>
                        <w:vAlign w:val="center"/>
                        <w:hideMark/>
                      </w:tcPr>
                      <w:p w:rsidR="0046078A" w:rsidRDefault="0046078A">
                        <w:pPr>
                          <w:rPr>
                            <w:rFonts w:eastAsia="Times New Roman"/>
                            <w:sz w:val="20"/>
                            <w:szCs w:val="20"/>
                          </w:rPr>
                        </w:pPr>
                      </w:p>
                    </w:tc>
                  </w:tr>
                </w:tbl>
                <w:p w:rsidR="0046078A" w:rsidRDefault="0046078A">
                  <w:pPr>
                    <w:rPr>
                      <w:rFonts w:eastAsia="Times New Roman"/>
                      <w:vanish/>
                    </w:rPr>
                  </w:pPr>
                  <w:bookmarkStart w:id="4" w:name="LETTER.BLOCK13"/>
                  <w:bookmarkEnd w:id="4"/>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21"/>
                  </w:tblGrid>
                  <w:tr w:rsidR="0046078A">
                    <w:trPr>
                      <w:tblCellSpacing w:w="0" w:type="dxa"/>
                    </w:trPr>
                    <w:tc>
                      <w:tcPr>
                        <w:tcW w:w="0" w:type="auto"/>
                        <w:vAlign w:val="center"/>
                        <w:hideMark/>
                      </w:tcPr>
                      <w:p w:rsidR="0046078A" w:rsidRDefault="0046078A">
                        <w:pPr>
                          <w:spacing w:after="150"/>
                          <w:rPr>
                            <w:rFonts w:ascii="Arial" w:eastAsia="Times New Roman" w:hAnsi="Arial" w:cs="Arial"/>
                            <w:color w:val="000000"/>
                            <w:spacing w:val="-30"/>
                            <w:sz w:val="36"/>
                            <w:szCs w:val="36"/>
                          </w:rPr>
                        </w:pPr>
                        <w:r>
                          <w:rPr>
                            <w:rFonts w:ascii="Arial" w:eastAsia="Times New Roman" w:hAnsi="Arial" w:cs="Arial"/>
                            <w:b/>
                            <w:bCs/>
                            <w:color w:val="000000"/>
                            <w:spacing w:val="-30"/>
                            <w:sz w:val="36"/>
                            <w:szCs w:val="36"/>
                          </w:rPr>
                          <w:t>The Accelerated Training for Illinois Manufacturing (ATIM)</w:t>
                        </w:r>
                      </w:p>
                      <w:p w:rsidR="0046078A" w:rsidRDefault="0046078A">
                        <w:pPr>
                          <w:spacing w:after="150"/>
                          <w:rPr>
                            <w:rFonts w:ascii="Arial" w:eastAsia="Times New Roman" w:hAnsi="Arial" w:cs="Arial"/>
                            <w:color w:val="001A81"/>
                            <w:sz w:val="20"/>
                            <w:szCs w:val="20"/>
                          </w:rPr>
                        </w:pPr>
                        <w:r>
                          <w:rPr>
                            <w:rFonts w:ascii="Arial" w:eastAsia="Times New Roman" w:hAnsi="Arial" w:cs="Arial"/>
                            <w:b/>
                            <w:bCs/>
                            <w:color w:val="001A81"/>
                            <w:sz w:val="20"/>
                            <w:szCs w:val="20"/>
                          </w:rPr>
                          <w:t>Grant Funding Available</w:t>
                        </w:r>
                      </w:p>
                      <w:p w:rsidR="0046078A" w:rsidRDefault="0046078A">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p w:rsidR="0046078A" w:rsidRDefault="0046078A">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r>
                          <w:rPr>
                            <w:rFonts w:ascii="Arial" w:hAnsi="Arial" w:cs="Arial"/>
                            <w:noProof/>
                            <w:color w:val="666666"/>
                            <w:sz w:val="20"/>
                            <w:szCs w:val="20"/>
                          </w:rPr>
                          <w:drawing>
                            <wp:inline distT="0" distB="0" distL="0" distR="0">
                              <wp:extent cx="4181475" cy="2771775"/>
                              <wp:effectExtent l="0" t="0" r="9525" b="9525"/>
                              <wp:docPr id="1" name="Picture 1" descr="https://origin.ih.constantcontact.com/fs163/1102833734365/img/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igin.ih.constantcontact.com/fs163/1102833734365/img/23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81475" cy="2771775"/>
                                      </a:xfrm>
                                      <a:prstGeom prst="rect">
                                        <a:avLst/>
                                      </a:prstGeom>
                                      <a:noFill/>
                                      <a:ln>
                                        <a:noFill/>
                                      </a:ln>
                                    </pic:spPr>
                                  </pic:pic>
                                </a:graphicData>
                              </a:graphic>
                            </wp:inline>
                          </w:drawing>
                        </w:r>
                        <w:r>
                          <w:rPr>
                            <w:rFonts w:ascii="Arial" w:hAnsi="Arial" w:cs="Arial"/>
                            <w:color w:val="666666"/>
                            <w:sz w:val="20"/>
                            <w:szCs w:val="20"/>
                          </w:rPr>
                          <w:t xml:space="preserve"> </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Accelerated Training for Illinois Manufacturing (ATIM) Program provides short-term training for jobs currently available with area manufacturers:</w:t>
                        </w:r>
                      </w:p>
                      <w:p w:rsidR="0046078A" w:rsidRDefault="0046078A">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CNC Operators</w:t>
                        </w:r>
                      </w:p>
                      <w:p w:rsidR="0046078A" w:rsidRDefault="0046078A">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Welders</w:t>
                        </w:r>
                      </w:p>
                      <w:p w:rsidR="0046078A" w:rsidRDefault="0046078A">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Industrial Machinery Mechanics</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In addition to training at no cost to you, the program provides:</w:t>
                        </w:r>
                      </w:p>
                      <w:p w:rsidR="0046078A" w:rsidRDefault="0046078A">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Help choosing the career best suited to you</w:t>
                        </w:r>
                      </w:p>
                      <w:p w:rsidR="0046078A" w:rsidRDefault="0046078A">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A chance to use your skills at a worksite while being paid</w:t>
                        </w:r>
                      </w:p>
                      <w:p w:rsidR="0046078A" w:rsidRDefault="0046078A">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Connections to full-time jobs</w:t>
                        </w:r>
                      </w:p>
                      <w:p w:rsidR="0046078A" w:rsidRDefault="0046078A">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Assistance with transportation costs and equipment.</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Requirements:</w:t>
                        </w:r>
                      </w:p>
                      <w:p w:rsidR="0046078A" w:rsidRDefault="0046078A">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lastRenderedPageBreak/>
                          <w:t>Must meet eligibility guidelines of low income (based on family size) or dislocated worker</w:t>
                        </w:r>
                      </w:p>
                      <w:p w:rsidR="0046078A" w:rsidRDefault="0046078A">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Must be 18 years of age or older</w:t>
                        </w:r>
                      </w:p>
                      <w:p w:rsidR="0046078A" w:rsidRDefault="0046078A">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Must pass math/reading assessments</w:t>
                        </w:r>
                      </w:p>
                      <w:p w:rsidR="0046078A" w:rsidRDefault="0046078A">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Must submit to and pass a drug test</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first step in applying for the ATIM program is to attend an Information Session held at the offices of the Workforce Services Division of Will County, 214 N. Ottawa Street in downtown Joliet. Information Sessions are held twice a week and will cover the basics of the ATIM Program, eligibility requirements and next steps. </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6078A" w:rsidRDefault="0046078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Call 815.723.3824 to schedule to attend the next Information Session and get started on your career in manufacturing today!</w:t>
                        </w:r>
                      </w:p>
                    </w:tc>
                  </w:tr>
                </w:tbl>
                <w:p w:rsidR="0046078A" w:rsidRDefault="0046078A">
                  <w:pPr>
                    <w:rPr>
                      <w:rFonts w:eastAsia="Times New Roman"/>
                      <w:vanish/>
                    </w:rPr>
                  </w:pPr>
                </w:p>
                <w:tbl>
                  <w:tblPr>
                    <w:tblW w:w="5000" w:type="pct"/>
                    <w:tblCellSpacing w:w="0" w:type="dxa"/>
                    <w:shd w:val="clear" w:color="auto" w:fill="001A81"/>
                    <w:tblCellMar>
                      <w:left w:w="0" w:type="dxa"/>
                      <w:right w:w="0" w:type="dxa"/>
                    </w:tblCellMar>
                    <w:tblLook w:val="04A0" w:firstRow="1" w:lastRow="0" w:firstColumn="1" w:lastColumn="0" w:noHBand="0" w:noVBand="1"/>
                  </w:tblPr>
                  <w:tblGrid>
                    <w:gridCol w:w="6821"/>
                  </w:tblGrid>
                  <w:tr w:rsidR="0046078A">
                    <w:trPr>
                      <w:trHeight w:val="15"/>
                      <w:tblCellSpacing w:w="0" w:type="dxa"/>
                    </w:trPr>
                    <w:tc>
                      <w:tcPr>
                        <w:tcW w:w="0" w:type="auto"/>
                        <w:shd w:val="clear" w:color="auto" w:fill="001A81"/>
                        <w:vAlign w:val="center"/>
                        <w:hideMark/>
                      </w:tcPr>
                      <w:p w:rsidR="0046078A" w:rsidRDefault="0046078A">
                        <w:pPr>
                          <w:rPr>
                            <w:rFonts w:eastAsia="Times New Roman"/>
                            <w:sz w:val="20"/>
                            <w:szCs w:val="20"/>
                          </w:rPr>
                        </w:pPr>
                      </w:p>
                    </w:tc>
                  </w:tr>
                </w:tbl>
                <w:p w:rsidR="0046078A" w:rsidRDefault="0046078A">
                  <w:pPr>
                    <w:rPr>
                      <w:rFonts w:eastAsia="Times New Roman"/>
                      <w:vanish/>
                    </w:rPr>
                  </w:pPr>
                  <w:bookmarkStart w:id="5" w:name="LETTER.BLOCK15"/>
                  <w:bookmarkEnd w:id="5"/>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21"/>
                  </w:tblGrid>
                  <w:tr w:rsidR="0046078A">
                    <w:trPr>
                      <w:tblCellSpacing w:w="0" w:type="dxa"/>
                    </w:trPr>
                    <w:tc>
                      <w:tcPr>
                        <w:tcW w:w="0" w:type="auto"/>
                        <w:vAlign w:val="center"/>
                        <w:hideMark/>
                      </w:tcPr>
                      <w:p w:rsidR="0046078A" w:rsidRDefault="0046078A">
                        <w:pPr>
                          <w:spacing w:after="150"/>
                          <w:rPr>
                            <w:rFonts w:ascii="Arial" w:eastAsia="Times New Roman" w:hAnsi="Arial" w:cs="Arial"/>
                            <w:color w:val="000000"/>
                            <w:spacing w:val="-30"/>
                            <w:sz w:val="36"/>
                            <w:szCs w:val="36"/>
                          </w:rPr>
                        </w:pPr>
                        <w:r>
                          <w:rPr>
                            <w:rFonts w:ascii="Arial" w:eastAsia="Times New Roman" w:hAnsi="Arial" w:cs="Arial"/>
                            <w:b/>
                            <w:bCs/>
                            <w:color w:val="000000"/>
                            <w:spacing w:val="-30"/>
                            <w:sz w:val="36"/>
                            <w:szCs w:val="36"/>
                          </w:rPr>
                          <w:t>FREE WorkKeys Assessments</w:t>
                        </w:r>
                      </w:p>
                      <w:p w:rsidR="0046078A" w:rsidRDefault="0046078A">
                        <w:pPr>
                          <w:spacing w:after="150"/>
                          <w:rPr>
                            <w:rFonts w:ascii="Arial" w:eastAsia="Times New Roman" w:hAnsi="Arial" w:cs="Arial"/>
                            <w:color w:val="001A81"/>
                            <w:sz w:val="20"/>
                            <w:szCs w:val="20"/>
                          </w:rPr>
                        </w:pPr>
                        <w:r>
                          <w:rPr>
                            <w:rFonts w:ascii="Arial" w:eastAsia="Times New Roman" w:hAnsi="Arial" w:cs="Arial"/>
                            <w:b/>
                            <w:bCs/>
                            <w:color w:val="001A81"/>
                            <w:sz w:val="20"/>
                            <w:szCs w:val="20"/>
                          </w:rPr>
                          <w:t>Limited Space, HURRY and call TODAY!</w:t>
                        </w:r>
                      </w:p>
                      <w:p w:rsidR="0046078A" w:rsidRDefault="0046078A">
                        <w:pPr>
                          <w:spacing w:after="150"/>
                          <w:rPr>
                            <w:rFonts w:ascii="Arial" w:eastAsia="Times New Roman" w:hAnsi="Arial" w:cs="Arial"/>
                            <w:color w:val="666666"/>
                            <w:sz w:val="20"/>
                            <w:szCs w:val="20"/>
                          </w:rPr>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638300" cy="533400"/>
                              <wp:effectExtent l="0" t="0" r="0" b="0"/>
                              <wp:wrapSquare wrapText="bothSides"/>
                              <wp:docPr id="8" name="Picture 8" descr="Work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Keys"/>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666666"/>
                            <w:sz w:val="20"/>
                            <w:szCs w:val="20"/>
                          </w:rPr>
                          <w:t xml:space="preserve">  </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Joliet Junior College Workforce Development is offering the National Career Readiness Certificate (NCRC) for </w:t>
                        </w:r>
                        <w:r>
                          <w:rPr>
                            <w:rStyle w:val="Strong"/>
                            <w:rFonts w:ascii="Arial" w:hAnsi="Arial" w:cs="Arial"/>
                            <w:color w:val="000000"/>
                            <w:sz w:val="20"/>
                            <w:szCs w:val="20"/>
                            <w:u w:val="single"/>
                          </w:rPr>
                          <w:t>FREE for a limited time</w:t>
                        </w:r>
                        <w:r>
                          <w:rPr>
                            <w:rFonts w:ascii="Arial" w:hAnsi="Arial" w:cs="Arial"/>
                            <w:color w:val="000000"/>
                            <w:sz w:val="20"/>
                            <w:szCs w:val="20"/>
                          </w:rPr>
                          <w:t xml:space="preserve">. </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National Career Readiness Certificate provides existing and potential job candidates with a credential that proves their skill level to enhance employability. This certification allows employers a more efficient way to assess work skills.</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certificate is designed to complement other traditional credentials, such as a high school diploma or community college degree, and confirms the person's competence in specific workplace skills in Applied Mathematics, Reading for Information, and Locating Information. Employers use the certificate, along with other education and background information, to make employment and training decisions. Higher scores indicate an individual's readiness for a greater range of jobs. </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6078A" w:rsidRDefault="0046078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National Career Readiness Certificate uses test results from assessments to award certificates in three categories:</w:t>
                        </w:r>
                      </w:p>
                      <w:p w:rsidR="0046078A" w:rsidRDefault="0046078A">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Bronze Level signifies an individual has scored at least a level 3 in each of the three core areas (Reading for Information, Applied Mathematics, and Locating Information) and has the necessary skills for 35 percent of the jobs in the WorkKeys® database. </w:t>
                        </w:r>
                      </w:p>
                      <w:p w:rsidR="0046078A" w:rsidRDefault="0046078A">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Silver Level signifies an individual has scored at least a level 4 in each of the three core areas and has the necessary skills for 65 percent of the jobs in the WorkKeys® database. </w:t>
                        </w:r>
                      </w:p>
                      <w:p w:rsidR="0046078A" w:rsidRDefault="0046078A">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Gold Level signifies an individual has scored at least a level 5 in each of the three core areas and has the necessary skills for 90 percent of the jobs in the WorkKeys® database. </w:t>
                        </w:r>
                      </w:p>
                      <w:p w:rsidR="0046078A" w:rsidRDefault="0046078A">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Platinum Level indicates a worker has scored at least a Level 6 on each of the three assessments and has the necessary skills for 99 percent of the jobs in the database.</w:t>
                        </w:r>
                      </w:p>
                      <w:p w:rsidR="0046078A" w:rsidRDefault="0046078A">
                        <w:pPr>
                          <w:rPr>
                            <w:rFonts w:ascii="Arial" w:eastAsia="Times New Roman" w:hAnsi="Arial" w:cs="Arial"/>
                            <w:color w:val="000000"/>
                            <w:sz w:val="20"/>
                            <w:szCs w:val="20"/>
                          </w:rPr>
                        </w:pPr>
                        <w:r>
                          <w:rPr>
                            <w:rFonts w:ascii="Arial" w:eastAsia="Times New Roman" w:hAnsi="Arial" w:cs="Arial"/>
                            <w:color w:val="000000"/>
                            <w:sz w:val="20"/>
                            <w:szCs w:val="20"/>
                          </w:rPr>
                          <w:t xml:space="preserve">To sign up today, please contact Jami Trybom at 815-280-1303 or </w:t>
                        </w:r>
                        <w:hyperlink r:id="rId29" w:tgtFrame="_blank" w:history="1">
                          <w:r>
                            <w:rPr>
                              <w:rStyle w:val="Hyperlink"/>
                              <w:rFonts w:ascii="Arial" w:eastAsia="Times New Roman" w:hAnsi="Arial" w:cs="Arial"/>
                              <w:sz w:val="20"/>
                              <w:szCs w:val="20"/>
                            </w:rPr>
                            <w:t>jtrybom@jjc.edu</w:t>
                          </w:r>
                        </w:hyperlink>
                        <w:r>
                          <w:rPr>
                            <w:rFonts w:ascii="Arial" w:eastAsia="Times New Roman" w:hAnsi="Arial" w:cs="Arial"/>
                            <w:color w:val="000000"/>
                            <w:sz w:val="20"/>
                            <w:szCs w:val="20"/>
                          </w:rPr>
                          <w:t>.</w:t>
                        </w:r>
                      </w:p>
                      <w:p w:rsidR="0046078A" w:rsidRDefault="0046078A">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46078A" w:rsidRDefault="0046078A">
                  <w:pPr>
                    <w:rPr>
                      <w:rFonts w:eastAsia="Times New Roman"/>
                      <w:vanish/>
                    </w:rPr>
                  </w:pPr>
                </w:p>
                <w:tbl>
                  <w:tblPr>
                    <w:tblW w:w="5000" w:type="pct"/>
                    <w:tblCellSpacing w:w="0" w:type="dxa"/>
                    <w:shd w:val="clear" w:color="auto" w:fill="001A81"/>
                    <w:tblCellMar>
                      <w:left w:w="0" w:type="dxa"/>
                      <w:right w:w="0" w:type="dxa"/>
                    </w:tblCellMar>
                    <w:tblLook w:val="04A0" w:firstRow="1" w:lastRow="0" w:firstColumn="1" w:lastColumn="0" w:noHBand="0" w:noVBand="1"/>
                  </w:tblPr>
                  <w:tblGrid>
                    <w:gridCol w:w="6821"/>
                  </w:tblGrid>
                  <w:tr w:rsidR="0046078A">
                    <w:trPr>
                      <w:trHeight w:val="15"/>
                      <w:tblCellSpacing w:w="0" w:type="dxa"/>
                    </w:trPr>
                    <w:tc>
                      <w:tcPr>
                        <w:tcW w:w="0" w:type="auto"/>
                        <w:shd w:val="clear" w:color="auto" w:fill="001A81"/>
                        <w:vAlign w:val="center"/>
                        <w:hideMark/>
                      </w:tcPr>
                      <w:p w:rsidR="0046078A" w:rsidRDefault="0046078A">
                        <w:pPr>
                          <w:rPr>
                            <w:rFonts w:eastAsia="Times New Roman"/>
                            <w:sz w:val="20"/>
                            <w:szCs w:val="20"/>
                          </w:rPr>
                        </w:pPr>
                      </w:p>
                    </w:tc>
                  </w:tr>
                </w:tbl>
                <w:p w:rsidR="0046078A" w:rsidRDefault="0046078A">
                  <w:pPr>
                    <w:rPr>
                      <w:rFonts w:eastAsia="Times New Roman"/>
                      <w:sz w:val="20"/>
                      <w:szCs w:val="20"/>
                    </w:rPr>
                  </w:pPr>
                </w:p>
              </w:tc>
            </w:tr>
            <w:tr w:rsidR="0046078A">
              <w:trPr>
                <w:tblCellSpacing w:w="0" w:type="dxa"/>
              </w:trPr>
              <w:tc>
                <w:tcPr>
                  <w:tcW w:w="5000" w:type="pct"/>
                  <w:shd w:val="clear" w:color="auto" w:fill="FFFFFF"/>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21"/>
                  </w:tblGrid>
                  <w:tr w:rsidR="0046078A">
                    <w:trPr>
                      <w:tblCellSpacing w:w="0" w:type="dxa"/>
                    </w:trPr>
                    <w:tc>
                      <w:tcPr>
                        <w:tcW w:w="0" w:type="auto"/>
                        <w:vAlign w:val="center"/>
                        <w:hideMark/>
                      </w:tcPr>
                      <w:p w:rsidR="0046078A" w:rsidRDefault="0046078A">
                        <w:pPr>
                          <w:spacing w:after="150"/>
                          <w:rPr>
                            <w:rFonts w:ascii="Arial" w:eastAsia="Times New Roman" w:hAnsi="Arial" w:cs="Arial"/>
                            <w:color w:val="001A81"/>
                            <w:sz w:val="20"/>
                            <w:szCs w:val="20"/>
                          </w:rPr>
                        </w:pPr>
                        <w:r>
                          <w:rPr>
                            <w:rFonts w:ascii="Arial" w:eastAsia="Times New Roman" w:hAnsi="Arial" w:cs="Arial"/>
                            <w:color w:val="001A81"/>
                            <w:sz w:val="20"/>
                            <w:szCs w:val="20"/>
                          </w:rPr>
                          <w:lastRenderedPageBreak/>
                          <w:t xml:space="preserve">If you have questions please contact me at 815-280-1303 or via email at </w:t>
                        </w:r>
                        <w:hyperlink r:id="rId30" w:tgtFrame="_blank" w:history="1">
                          <w:r>
                            <w:rPr>
                              <w:rStyle w:val="Hyperlink"/>
                              <w:rFonts w:ascii="Arial" w:eastAsia="Times New Roman" w:hAnsi="Arial" w:cs="Arial"/>
                              <w:sz w:val="20"/>
                              <w:szCs w:val="20"/>
                            </w:rPr>
                            <w:t>jtrybom@jj.edu</w:t>
                          </w:r>
                        </w:hyperlink>
                        <w:r>
                          <w:rPr>
                            <w:rFonts w:ascii="Arial" w:eastAsia="Times New Roman" w:hAnsi="Arial" w:cs="Arial"/>
                            <w:color w:val="001A81"/>
                            <w:sz w:val="20"/>
                            <w:szCs w:val="20"/>
                          </w:rPr>
                          <w:t>. </w:t>
                        </w:r>
                      </w:p>
                      <w:p w:rsidR="0046078A" w:rsidRDefault="0046078A">
                        <w:pPr>
                          <w:spacing w:after="150"/>
                          <w:rPr>
                            <w:rFonts w:ascii="Arial" w:eastAsia="Times New Roman" w:hAnsi="Arial" w:cs="Arial"/>
                            <w:color w:val="001A81"/>
                            <w:sz w:val="20"/>
                            <w:szCs w:val="20"/>
                          </w:rPr>
                        </w:pPr>
                        <w:r>
                          <w:rPr>
                            <w:rFonts w:ascii="Arial" w:eastAsia="Times New Roman" w:hAnsi="Arial" w:cs="Arial"/>
                            <w:color w:val="001A81"/>
                            <w:sz w:val="20"/>
                            <w:szCs w:val="20"/>
                          </w:rPr>
                          <w:t>  </w:t>
                        </w:r>
                      </w:p>
                      <w:p w:rsidR="0046078A" w:rsidRDefault="0046078A">
                        <w:pPr>
                          <w:spacing w:after="150"/>
                          <w:rPr>
                            <w:rFonts w:ascii="Arial" w:eastAsia="Times New Roman" w:hAnsi="Arial" w:cs="Arial"/>
                            <w:color w:val="001A81"/>
                            <w:sz w:val="20"/>
                            <w:szCs w:val="20"/>
                          </w:rPr>
                        </w:pPr>
                        <w:r>
                          <w:rPr>
                            <w:rFonts w:ascii="Arial" w:eastAsia="Times New Roman" w:hAnsi="Arial" w:cs="Arial"/>
                            <w:b/>
                            <w:bCs/>
                            <w:color w:val="001A81"/>
                            <w:sz w:val="20"/>
                            <w:szCs w:val="20"/>
                          </w:rPr>
                          <w:t>Sincerely,</w:t>
                        </w:r>
                        <w:r>
                          <w:rPr>
                            <w:rFonts w:ascii="Arial" w:eastAsia="Times New Roman" w:hAnsi="Arial" w:cs="Arial"/>
                            <w:color w:val="001A81"/>
                            <w:sz w:val="20"/>
                            <w:szCs w:val="20"/>
                          </w:rPr>
                          <w:t xml:space="preserve"> </w:t>
                        </w:r>
                        <w:bookmarkStart w:id="6" w:name="_GoBack"/>
                        <w:bookmarkEnd w:id="6"/>
                      </w:p>
                      <w:p w:rsidR="0046078A" w:rsidRDefault="0046078A">
                        <w:pPr>
                          <w:spacing w:after="150"/>
                          <w:rPr>
                            <w:rFonts w:ascii="Arial" w:eastAsia="Times New Roman" w:hAnsi="Arial" w:cs="Arial"/>
                            <w:color w:val="001A81"/>
                            <w:sz w:val="20"/>
                            <w:szCs w:val="20"/>
                          </w:rPr>
                        </w:pPr>
                        <w:r>
                          <w:rPr>
                            <w:rFonts w:ascii="Arial" w:eastAsia="Times New Roman" w:hAnsi="Arial" w:cs="Arial"/>
                            <w:color w:val="001A81"/>
                            <w:sz w:val="20"/>
                            <w:szCs w:val="20"/>
                          </w:rPr>
                          <w:t>  </w:t>
                        </w:r>
                        <w:r>
                          <w:rPr>
                            <w:rFonts w:ascii="Arial" w:eastAsia="Times New Roman" w:hAnsi="Arial" w:cs="Arial"/>
                            <w:color w:val="001A81"/>
                            <w:sz w:val="20"/>
                            <w:szCs w:val="20"/>
                          </w:rPr>
                          <w:br/>
                          <w:t>Jami Trybom</w:t>
                        </w:r>
                        <w:r>
                          <w:rPr>
                            <w:rFonts w:ascii="Arial" w:eastAsia="Times New Roman" w:hAnsi="Arial" w:cs="Arial"/>
                            <w:color w:val="001A81"/>
                            <w:sz w:val="20"/>
                            <w:szCs w:val="20"/>
                          </w:rPr>
                          <w:br/>
                          <w:t xml:space="preserve">Joliet Junior College </w:t>
                        </w:r>
                      </w:p>
                      <w:p w:rsidR="0046078A" w:rsidRDefault="0046078A">
                        <w:pPr>
                          <w:pStyle w:val="NormalWeb"/>
                          <w:spacing w:before="0" w:beforeAutospacing="0" w:after="0" w:afterAutospacing="0"/>
                          <w:rPr>
                            <w:rFonts w:ascii="Arial" w:hAnsi="Arial" w:cs="Arial"/>
                            <w:color w:val="001A81"/>
                            <w:sz w:val="20"/>
                            <w:szCs w:val="20"/>
                          </w:rPr>
                        </w:pPr>
                        <w:r>
                          <w:rPr>
                            <w:rFonts w:ascii="Arial" w:hAnsi="Arial" w:cs="Arial"/>
                            <w:color w:val="001A81"/>
                            <w:sz w:val="20"/>
                            <w:szCs w:val="20"/>
                          </w:rPr>
                          <w:t xml:space="preserve">Workforce Development </w:t>
                        </w:r>
                      </w:p>
                    </w:tc>
                  </w:tr>
                </w:tbl>
                <w:p w:rsidR="0046078A" w:rsidRDefault="0046078A">
                  <w:pPr>
                    <w:rPr>
                      <w:rFonts w:eastAsia="Times New Roman"/>
                      <w:sz w:val="20"/>
                      <w:szCs w:val="20"/>
                    </w:rPr>
                  </w:pPr>
                </w:p>
              </w:tc>
            </w:tr>
          </w:tbl>
          <w:p w:rsidR="0046078A" w:rsidRDefault="0046078A">
            <w:pPr>
              <w:rPr>
                <w:rFonts w:eastAsia="Times New Roman"/>
                <w:sz w:val="20"/>
                <w:szCs w:val="20"/>
              </w:rPr>
            </w:pPr>
          </w:p>
        </w:tc>
      </w:tr>
    </w:tbl>
    <w:p w:rsidR="008C3165" w:rsidRDefault="008C3165"/>
    <w:sectPr w:rsidR="008C3165" w:rsidSect="00460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330"/>
    <w:multiLevelType w:val="multilevel"/>
    <w:tmpl w:val="B6183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6E00F8"/>
    <w:multiLevelType w:val="multilevel"/>
    <w:tmpl w:val="B1B88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3A638E"/>
    <w:multiLevelType w:val="multilevel"/>
    <w:tmpl w:val="F490D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D42448D"/>
    <w:multiLevelType w:val="multilevel"/>
    <w:tmpl w:val="0D360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AAD085E"/>
    <w:multiLevelType w:val="multilevel"/>
    <w:tmpl w:val="605C2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8A"/>
    <w:rsid w:val="0046078A"/>
    <w:rsid w:val="008C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78A"/>
    <w:rPr>
      <w:color w:val="0000FF"/>
      <w:u w:val="single"/>
    </w:rPr>
  </w:style>
  <w:style w:type="paragraph" w:styleId="NormalWeb">
    <w:name w:val="Normal (Web)"/>
    <w:basedOn w:val="Normal"/>
    <w:uiPriority w:val="99"/>
    <w:unhideWhenUsed/>
    <w:rsid w:val="0046078A"/>
    <w:pPr>
      <w:spacing w:before="100" w:beforeAutospacing="1" w:after="100" w:afterAutospacing="1"/>
    </w:pPr>
  </w:style>
  <w:style w:type="character" w:styleId="Strong">
    <w:name w:val="Strong"/>
    <w:basedOn w:val="DefaultParagraphFont"/>
    <w:uiPriority w:val="22"/>
    <w:qFormat/>
    <w:rsid w:val="0046078A"/>
    <w:rPr>
      <w:b/>
      <w:bCs/>
    </w:rPr>
  </w:style>
  <w:style w:type="character" w:styleId="Emphasis">
    <w:name w:val="Emphasis"/>
    <w:basedOn w:val="DefaultParagraphFont"/>
    <w:uiPriority w:val="20"/>
    <w:qFormat/>
    <w:rsid w:val="0046078A"/>
    <w:rPr>
      <w:i/>
      <w:iCs/>
    </w:rPr>
  </w:style>
  <w:style w:type="paragraph" w:styleId="BalloonText">
    <w:name w:val="Balloon Text"/>
    <w:basedOn w:val="Normal"/>
    <w:link w:val="BalloonTextChar"/>
    <w:uiPriority w:val="99"/>
    <w:semiHidden/>
    <w:unhideWhenUsed/>
    <w:rsid w:val="0046078A"/>
    <w:rPr>
      <w:rFonts w:ascii="Tahoma" w:hAnsi="Tahoma" w:cs="Tahoma"/>
      <w:sz w:val="16"/>
      <w:szCs w:val="16"/>
    </w:rPr>
  </w:style>
  <w:style w:type="character" w:customStyle="1" w:styleId="BalloonTextChar">
    <w:name w:val="Balloon Text Char"/>
    <w:basedOn w:val="DefaultParagraphFont"/>
    <w:link w:val="BalloonText"/>
    <w:uiPriority w:val="99"/>
    <w:semiHidden/>
    <w:rsid w:val="00460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78A"/>
    <w:rPr>
      <w:color w:val="0000FF"/>
      <w:u w:val="single"/>
    </w:rPr>
  </w:style>
  <w:style w:type="paragraph" w:styleId="NormalWeb">
    <w:name w:val="Normal (Web)"/>
    <w:basedOn w:val="Normal"/>
    <w:uiPriority w:val="99"/>
    <w:unhideWhenUsed/>
    <w:rsid w:val="0046078A"/>
    <w:pPr>
      <w:spacing w:before="100" w:beforeAutospacing="1" w:after="100" w:afterAutospacing="1"/>
    </w:pPr>
  </w:style>
  <w:style w:type="character" w:styleId="Strong">
    <w:name w:val="Strong"/>
    <w:basedOn w:val="DefaultParagraphFont"/>
    <w:uiPriority w:val="22"/>
    <w:qFormat/>
    <w:rsid w:val="0046078A"/>
    <w:rPr>
      <w:b/>
      <w:bCs/>
    </w:rPr>
  </w:style>
  <w:style w:type="character" w:styleId="Emphasis">
    <w:name w:val="Emphasis"/>
    <w:basedOn w:val="DefaultParagraphFont"/>
    <w:uiPriority w:val="20"/>
    <w:qFormat/>
    <w:rsid w:val="0046078A"/>
    <w:rPr>
      <w:i/>
      <w:iCs/>
    </w:rPr>
  </w:style>
  <w:style w:type="paragraph" w:styleId="BalloonText">
    <w:name w:val="Balloon Text"/>
    <w:basedOn w:val="Normal"/>
    <w:link w:val="BalloonTextChar"/>
    <w:uiPriority w:val="99"/>
    <w:semiHidden/>
    <w:unhideWhenUsed/>
    <w:rsid w:val="0046078A"/>
    <w:rPr>
      <w:rFonts w:ascii="Tahoma" w:hAnsi="Tahoma" w:cs="Tahoma"/>
      <w:sz w:val="16"/>
      <w:szCs w:val="16"/>
    </w:rPr>
  </w:style>
  <w:style w:type="character" w:customStyle="1" w:styleId="BalloonTextChar">
    <w:name w:val="Balloon Text Char"/>
    <w:basedOn w:val="DefaultParagraphFont"/>
    <w:link w:val="BalloonText"/>
    <w:uiPriority w:val="99"/>
    <w:semiHidden/>
    <w:rsid w:val="0046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2bHuemSEZTcnfTIa8tDOV_2i-uekaSHcvQlXqyGpQiGynSa26Y8VfmzuUQPiyISO9WEE7-d-7GVqgVxKBAtbn4bmoFd4N8OX0r58_3rw6pZ2Pxis4OdSXaGDTlXs4NbFtqybDxkyfhEa1rpUqVC-0fJe8qZQNvlJRs9o87MsFBg4YkUAUvE_vk0233SyPHDlpKspXsXhYHZ37qU1ucGA2JfTIlypVSApYDDV16CvAgU=" TargetMode="External"/><Relationship Id="rId13" Type="http://schemas.openxmlformats.org/officeDocument/2006/relationships/hyperlink" Target="http://r20.rs6.net/tn.jsp?e=0012bHuemSEZTcnfTIa8tDOV_2i-uekaSHcvQlXqyGpQiGynSa26Y8VfmzuUQPiyISOSXFZjDrarFt-E0QgLrStJ1qKo071ojTJwtF_Zt3vHeOqQHEBtgM3cWrRdV6UL3uMkXoxgsMAOl-rndplfu2_i0Ib0_t9DkzCPxwJjfj_DTXKNmI0FLR0M6te-a2JWQXb" TargetMode="External"/><Relationship Id="rId18" Type="http://schemas.openxmlformats.org/officeDocument/2006/relationships/hyperlink" Target="http://r20.rs6.net/tn.jsp?e=0012bHuemSEZTcnfTIa8tDOV_2i-uekaSHcvQlXqyGpQiGynSa26Y8VfmzuUQPiyISOSXFZjDrarFvEozoliUyO_ZTvBFWvAyrijEkefZWm7Vnh02JEDFsx_E6F5ogj8dM6asPgSfOhdWw=" TargetMode="External"/><Relationship Id="rId26" Type="http://schemas.openxmlformats.org/officeDocument/2006/relationships/hyperlink" Target="mailto:jtrybom@jjc.edu"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r20.rs6.net/tn.jsp?e=0012bHuemSEZTcnfTIa8tDOV_2i-uekaSHcvQlXqyGpQiGynSa26Y8VfmzuUQPiyISO9WEE7-d-7GVjA44XpstQSMZJsxgm8h6jF3ynp3SD5enNCPwQLkIWeM_i3WYqrusOAyP-Z73eZqJm-qnVqqdSUA==" TargetMode="External"/><Relationship Id="rId12" Type="http://schemas.openxmlformats.org/officeDocument/2006/relationships/hyperlink" Target="http://r20.rs6.net/tn.jsp?e=0012bHuemSEZTcnfTIa8tDOV_2i-uekaSHcvQlXqyGpQiGynSa26Y8VfmzuUQPiyISO9WEE7-d-7GVWJ8Np8UbNqwke27dODqG3pATdji5WavLqBE53EY4fecWMWqX9HuQeNeOl8sH0gaY=" TargetMode="External"/><Relationship Id="rId17" Type="http://schemas.openxmlformats.org/officeDocument/2006/relationships/image" Target="media/image2.gif"/><Relationship Id="rId25" Type="http://schemas.openxmlformats.org/officeDocument/2006/relationships/image" Target="https://origin.ih.constantcontact.com/fs163/1102833734365/img/230.jpg" TargetMode="External"/><Relationship Id="rId2" Type="http://schemas.openxmlformats.org/officeDocument/2006/relationships/styles" Target="styles.xml"/><Relationship Id="rId16" Type="http://schemas.openxmlformats.org/officeDocument/2006/relationships/hyperlink" Target="http://visitor.r20.constantcontact.com/email.jsp?m=1102833734365&amp;id=preview" TargetMode="External"/><Relationship Id="rId20" Type="http://schemas.openxmlformats.org/officeDocument/2006/relationships/hyperlink" Target="http://r20.rs6.net/tn.jsp?e=0012bHuemSEZTcnfTIa8tDOV_2i-uekaSHcvQlXqyGpQiGynSa26Y8VfmzuUQPiyISOSXFZjDrarFvL32Y_t34W-2siypT2b0uKlgbEPLilXfX-VxH5fUKDPyEE9KEWifbv" TargetMode="External"/><Relationship Id="rId29" Type="http://schemas.openxmlformats.org/officeDocument/2006/relationships/hyperlink" Target="mailto:jtrybom@jjc.edu"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r20.rs6.net/tn.jsp?e=0012bHuemSEZTcnfTIa8tDOV_2i-uekaSHcvQlXqyGpQiGynSa26Y8VfmzuUQPiyISO9WEE7-d-7GVg0gYKwADTJtCyI_P-UBzgxdt5qbqiTPIlCZ0YOGxAg83REksZA3LaAChv774e4NuGt8fPRbhwqEEFV3G5VX1eZP5C57051yR3at3luv4ammYxM43Fw9NeTo8QChRJ9qsSL8z0pr7FCyriMRP3KYTDQ76omHJlixWYRRB2WyVHW4cSxLwSXw2e"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20.rs6.net/tn.jsp?e=0012bHuemSEZTcnfTIa8tDOV_2i-uekaSHcvQlXqyGpQiGynSa26Y8VfmzuUQPiyISOSXFZjDrarFtqlcxoT66D3G-R6yIcV-RoXlOBTnvmXuTI1RAQMingiOYvTI0SCaV1fqiuCDdzETLzCKiIftvoPsXDPX05M-2H0FINJ3xGLO8e7HTAJ6ycuAIiqCmDYunrVy4-R9v0S98r7cLwZ-Yf4PiqWvsy9o2Tk_-OSerh5MG3ElQGB5Nrc5M-0PHKtV5HUkh_53a0YhY=" TargetMode="External"/><Relationship Id="rId23" Type="http://schemas.openxmlformats.org/officeDocument/2006/relationships/image" Target="media/image5.png"/><Relationship Id="rId28" Type="http://schemas.openxmlformats.org/officeDocument/2006/relationships/image" Target="https://origin.ih.constantcontact.com/fs075/1102833734365/img/32.png" TargetMode="External"/><Relationship Id="rId10" Type="http://schemas.openxmlformats.org/officeDocument/2006/relationships/hyperlink" Target="http://r20.rs6.net/tn.jsp?e=0012bHuemSEZTcnfTIa8tDOV_2i-uekaSHcvQlXqyGpQiGynSa26Y8VfmzuUQPiyISO9WEE7-d-7GWyeajACDBv9zWxBCUu0MOt7AumHK_aT5PNA1pN5N-FLZgHuRvvE2Y7HbysofFi5NMwBTvupEaXaH2kfEIZPIAINXKSZ1vUnyTLd9BaoeZbM4IJOBn5qY4VIrX3YZZXMLkYOG8sWJ0dXIblLIX0o1MXMxkrbBJ8RfZm-JwpfXeYGg=="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e=0012bHuemSEZTcnfTIa8tDOV_2i-uekaSHcvQlXqyGpQiGynSa26Y8VfmzuUQPiyISO9WEE7-d-7GWhiSKufEsQ7hlU36IH9eRfU36qoz6C1_fs4dsM5NJxJ9ovxKYjPmY6SnQ_5edY2Nr6_kXXlf3LxQdf5i43pwAgIx-J1GJFTkBUsI04CoEbUTXOkFKtWf2yGVIRxe-VsTwzQlXLlCoi4grihB3Otlu17JItBxcRbO-y9GNQlrn67A==" TargetMode="External"/><Relationship Id="rId14" Type="http://schemas.openxmlformats.org/officeDocument/2006/relationships/hyperlink" Target="http://r20.rs6.net/tn.jsp?e=0012bHuemSEZTcnfTIa8tDOV_2i-uekaSHcvQlXqyGpQiGynSa26Y8VfmzuUQPiyISOSXFZjDrarFvnfMTO3VToJ44AmOU4NgnboAjwlbb9NHdkKPwYL9z1tCpZG6gWMps0MPvD2jZodTnrNQcDGv5dBEnTSnr1cB6RVyUFBY9Ylt5XpXRvcIO8AgAGWPqsIBy_JMdo8rUC7zWlx-Ehx3isQ3x9jcjaX5YS-OVkngEaw_4jg7_S5UwJI2qH18nAJMwuEHq0Wm3Kv9aI3fW-pDj5L1IRHiKMDYROpVQlmN_etJQ=" TargetMode="External"/><Relationship Id="rId22" Type="http://schemas.openxmlformats.org/officeDocument/2006/relationships/hyperlink" Target="http://r20.rs6.net/tn.jsp?e=0012bHuemSEZTcnfTIa8tDOV_2i-uekaSHcvQlXqyGpQiGynSa26Y8VfmzuUQPiyISO9WEE7-d-7GUvIsJiqwoSJNfq1ufoKeiH8fUVqCatQ6CVlm4UW0ioJHVsCHLPRg0NFqWMRZI3ATFqGV1-HFqV5gmkG_xZVTsHy6iycSAtbEFLabbmPhjgs7SbVCoFIBE53-f1UZinHKQ14pu0dy8mWrwC1kGHvqIN" TargetMode="External"/><Relationship Id="rId27" Type="http://schemas.openxmlformats.org/officeDocument/2006/relationships/image" Target="media/image7.jpeg"/><Relationship Id="rId30" Type="http://schemas.openxmlformats.org/officeDocument/2006/relationships/hyperlink" Target="mailto:jtrybom@j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Belarmino</dc:creator>
  <cp:lastModifiedBy>Brenda Belarmino</cp:lastModifiedBy>
  <cp:revision>1</cp:revision>
  <dcterms:created xsi:type="dcterms:W3CDTF">2013-11-07T20:46:00Z</dcterms:created>
  <dcterms:modified xsi:type="dcterms:W3CDTF">2013-11-07T20:46:00Z</dcterms:modified>
</cp:coreProperties>
</file>