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3E9" w:rsidRPr="008B0ABC" w:rsidRDefault="001943E9" w:rsidP="001943E9">
      <w:pPr>
        <w:tabs>
          <w:tab w:val="right" w:pos="9360"/>
        </w:tabs>
        <w:suppressAutoHyphens/>
        <w:spacing w:after="0" w:line="240" w:lineRule="auto"/>
        <w:jc w:val="both"/>
        <w:rPr>
          <w:rFonts w:ascii="Times New Roman" w:hAnsi="Times New Roman"/>
          <w:spacing w:val="-3"/>
          <w:sz w:val="24"/>
        </w:rPr>
      </w:pPr>
      <w:r w:rsidRPr="008B0ABC">
        <w:rPr>
          <w:rFonts w:ascii="Times New Roman" w:hAnsi="Times New Roman"/>
          <w:spacing w:val="-3"/>
          <w:sz w:val="24"/>
        </w:rPr>
        <w:t>John Wood Community College</w:t>
      </w:r>
      <w:r w:rsidR="0013618C" w:rsidRPr="008B0ABC">
        <w:rPr>
          <w:rFonts w:ascii="Times New Roman" w:hAnsi="Times New Roman"/>
          <w:spacing w:val="-3"/>
          <w:sz w:val="24"/>
        </w:rPr>
        <w:t xml:space="preserve">                                    </w:t>
      </w:r>
      <w:r w:rsidRPr="008B0ABC">
        <w:rPr>
          <w:rFonts w:ascii="Times New Roman" w:hAnsi="Times New Roman"/>
          <w:spacing w:val="-3"/>
          <w:sz w:val="24"/>
        </w:rPr>
        <w:t xml:space="preserve">Instructor:  </w:t>
      </w:r>
      <w:r w:rsidR="0013618C" w:rsidRPr="008B0ABC">
        <w:rPr>
          <w:rFonts w:ascii="Times New Roman" w:hAnsi="Times New Roman"/>
          <w:spacing w:val="-3"/>
          <w:sz w:val="24"/>
        </w:rPr>
        <w:t>James Fuhrman</w:t>
      </w:r>
      <w:r w:rsidRPr="008B0ABC">
        <w:rPr>
          <w:rFonts w:ascii="Times New Roman" w:hAnsi="Times New Roman"/>
          <w:spacing w:val="-3"/>
          <w:sz w:val="24"/>
        </w:rPr>
        <w:fldChar w:fldCharType="begin"/>
      </w:r>
      <w:r w:rsidRPr="008B0ABC">
        <w:rPr>
          <w:rFonts w:ascii="Times New Roman" w:hAnsi="Times New Roman"/>
          <w:spacing w:val="-3"/>
          <w:sz w:val="24"/>
        </w:rPr>
        <w:instrText xml:space="preserve">PRIVATE </w:instrText>
      </w:r>
      <w:r w:rsidRPr="008B0ABC">
        <w:rPr>
          <w:rFonts w:ascii="Times New Roman" w:hAnsi="Times New Roman"/>
          <w:spacing w:val="-3"/>
          <w:sz w:val="24"/>
        </w:rPr>
        <w:fldChar w:fldCharType="end"/>
      </w:r>
    </w:p>
    <w:p w:rsidR="001943E9" w:rsidRPr="008B0ABC" w:rsidRDefault="001943E9" w:rsidP="001943E9">
      <w:pPr>
        <w:tabs>
          <w:tab w:val="right" w:pos="9360"/>
        </w:tabs>
        <w:suppressAutoHyphens/>
        <w:spacing w:after="0" w:line="240" w:lineRule="auto"/>
        <w:jc w:val="both"/>
        <w:rPr>
          <w:rFonts w:ascii="Times New Roman" w:hAnsi="Times New Roman"/>
          <w:spacing w:val="-3"/>
          <w:sz w:val="24"/>
        </w:rPr>
      </w:pPr>
      <w:r w:rsidRPr="008B0ABC">
        <w:rPr>
          <w:rFonts w:ascii="Times New Roman" w:hAnsi="Times New Roman"/>
          <w:spacing w:val="-3"/>
          <w:sz w:val="24"/>
        </w:rPr>
        <w:t>1301 South 48th Street</w:t>
      </w:r>
      <w:r w:rsidR="0013618C" w:rsidRPr="008B0ABC">
        <w:rPr>
          <w:rFonts w:ascii="Times New Roman" w:hAnsi="Times New Roman"/>
          <w:spacing w:val="-3"/>
          <w:sz w:val="24"/>
        </w:rPr>
        <w:t xml:space="preserve">                                                  </w:t>
      </w:r>
      <w:r w:rsidRPr="008B0ABC">
        <w:rPr>
          <w:rFonts w:ascii="Times New Roman" w:hAnsi="Times New Roman"/>
          <w:spacing w:val="-3"/>
          <w:sz w:val="24"/>
        </w:rPr>
        <w:t xml:space="preserve">Office: </w:t>
      </w:r>
      <w:r w:rsidR="0013618C" w:rsidRPr="008B0ABC">
        <w:rPr>
          <w:rFonts w:ascii="Times New Roman" w:hAnsi="Times New Roman"/>
          <w:spacing w:val="-3"/>
          <w:sz w:val="24"/>
        </w:rPr>
        <w:t xml:space="preserve"> </w:t>
      </w:r>
    </w:p>
    <w:p w:rsidR="001943E9" w:rsidRPr="008B0ABC" w:rsidRDefault="001943E9" w:rsidP="001943E9">
      <w:pPr>
        <w:tabs>
          <w:tab w:val="right" w:pos="9360"/>
        </w:tabs>
        <w:suppressAutoHyphens/>
        <w:spacing w:after="0" w:line="240" w:lineRule="auto"/>
        <w:jc w:val="both"/>
        <w:rPr>
          <w:rFonts w:ascii="Times New Roman" w:hAnsi="Times New Roman"/>
          <w:spacing w:val="-3"/>
          <w:sz w:val="24"/>
        </w:rPr>
      </w:pPr>
      <w:r w:rsidRPr="008B0ABC">
        <w:rPr>
          <w:rFonts w:ascii="Times New Roman" w:hAnsi="Times New Roman"/>
          <w:spacing w:val="-3"/>
          <w:sz w:val="24"/>
        </w:rPr>
        <w:t>Quincy, IL 62305</w:t>
      </w:r>
      <w:r w:rsidR="0013618C" w:rsidRPr="008B0ABC">
        <w:rPr>
          <w:rFonts w:ascii="Times New Roman" w:hAnsi="Times New Roman"/>
          <w:spacing w:val="-3"/>
          <w:sz w:val="24"/>
        </w:rPr>
        <w:t xml:space="preserve">                                                           </w:t>
      </w:r>
      <w:r w:rsidRPr="008B0ABC">
        <w:rPr>
          <w:rFonts w:ascii="Times New Roman" w:hAnsi="Times New Roman"/>
          <w:spacing w:val="-3"/>
          <w:sz w:val="24"/>
        </w:rPr>
        <w:t xml:space="preserve">Phone: </w:t>
      </w:r>
      <w:r w:rsidR="0013618C" w:rsidRPr="008B0ABC">
        <w:rPr>
          <w:rFonts w:ascii="Times New Roman" w:hAnsi="Times New Roman"/>
          <w:spacing w:val="-3"/>
          <w:sz w:val="24"/>
        </w:rPr>
        <w:t>(217) 641-4928</w:t>
      </w:r>
    </w:p>
    <w:p w:rsidR="001943E9" w:rsidRPr="008B0ABC" w:rsidRDefault="0013618C" w:rsidP="001943E9">
      <w:pPr>
        <w:tabs>
          <w:tab w:val="left" w:pos="0"/>
        </w:tabs>
        <w:suppressAutoHyphens/>
        <w:spacing w:after="0" w:line="240" w:lineRule="auto"/>
        <w:jc w:val="right"/>
        <w:rPr>
          <w:rFonts w:ascii="Times New Roman" w:hAnsi="Times New Roman"/>
          <w:spacing w:val="-3"/>
          <w:sz w:val="24"/>
        </w:rPr>
      </w:pPr>
      <w:r w:rsidRPr="008B0ABC">
        <w:rPr>
          <w:rFonts w:ascii="Times New Roman" w:hAnsi="Times New Roman"/>
          <w:spacing w:val="-3"/>
          <w:sz w:val="24"/>
        </w:rPr>
        <w:tab/>
      </w:r>
      <w:r w:rsidRPr="008B0ABC">
        <w:rPr>
          <w:rFonts w:ascii="Times New Roman" w:hAnsi="Times New Roman"/>
          <w:spacing w:val="-3"/>
          <w:sz w:val="24"/>
        </w:rPr>
        <w:tab/>
      </w:r>
      <w:r w:rsidRPr="008B0ABC">
        <w:rPr>
          <w:rFonts w:ascii="Times New Roman" w:hAnsi="Times New Roman"/>
          <w:spacing w:val="-3"/>
          <w:sz w:val="24"/>
        </w:rPr>
        <w:tab/>
      </w:r>
      <w:r w:rsidRPr="008B0ABC">
        <w:rPr>
          <w:rFonts w:ascii="Times New Roman" w:hAnsi="Times New Roman"/>
          <w:spacing w:val="-3"/>
          <w:sz w:val="24"/>
        </w:rPr>
        <w:tab/>
      </w:r>
      <w:r w:rsidRPr="008B0ABC">
        <w:rPr>
          <w:rFonts w:ascii="Times New Roman" w:hAnsi="Times New Roman"/>
          <w:spacing w:val="-3"/>
          <w:sz w:val="24"/>
        </w:rPr>
        <w:tab/>
        <w:t xml:space="preserve">                E-mail Address: Jfuhrman@jwcc.edu</w:t>
      </w:r>
      <w:r w:rsidRPr="008B0ABC">
        <w:rPr>
          <w:rFonts w:ascii="Times New Roman" w:hAnsi="Times New Roman"/>
          <w:spacing w:val="-3"/>
          <w:sz w:val="24"/>
        </w:rPr>
        <w:tab/>
      </w:r>
    </w:p>
    <w:p w:rsidR="001943E9" w:rsidRPr="008B0ABC" w:rsidRDefault="0013618C" w:rsidP="0013618C">
      <w:pPr>
        <w:tabs>
          <w:tab w:val="left" w:pos="0"/>
        </w:tabs>
        <w:suppressAutoHyphens/>
        <w:spacing w:after="0" w:line="240" w:lineRule="auto"/>
        <w:jc w:val="center"/>
        <w:rPr>
          <w:rFonts w:ascii="Times New Roman" w:hAnsi="Times New Roman"/>
          <w:spacing w:val="-3"/>
          <w:sz w:val="24"/>
        </w:rPr>
      </w:pPr>
      <w:r w:rsidRPr="008B0ABC">
        <w:rPr>
          <w:rFonts w:ascii="Times New Roman" w:hAnsi="Times New Roman"/>
          <w:spacing w:val="-3"/>
          <w:sz w:val="24"/>
        </w:rPr>
        <w:t xml:space="preserve">                                                               </w:t>
      </w:r>
      <w:r w:rsidR="001943E9" w:rsidRPr="008B0ABC">
        <w:rPr>
          <w:rFonts w:ascii="Times New Roman" w:hAnsi="Times New Roman"/>
          <w:spacing w:val="-3"/>
          <w:sz w:val="24"/>
        </w:rPr>
        <w:t>JWCC Mail Box Location:</w:t>
      </w:r>
      <w:r w:rsidR="001943E9" w:rsidRPr="008B0ABC">
        <w:rPr>
          <w:rFonts w:ascii="Times New Roman" w:hAnsi="Times New Roman"/>
          <w:spacing w:val="-3"/>
          <w:sz w:val="24"/>
        </w:rPr>
        <w:tab/>
      </w:r>
    </w:p>
    <w:p w:rsidR="00492D14" w:rsidRPr="008B0ABC" w:rsidRDefault="00492D14" w:rsidP="00492D14">
      <w:pPr>
        <w:spacing w:after="0" w:line="240" w:lineRule="auto"/>
        <w:rPr>
          <w:rFonts w:ascii="Courier New" w:eastAsia="Times New Roman" w:hAnsi="Courier New" w:cs="Courier New"/>
          <w:sz w:val="20"/>
          <w:szCs w:val="20"/>
        </w:rPr>
      </w:pPr>
      <w:r w:rsidRPr="008B0ABC">
        <w:rPr>
          <w:rFonts w:ascii="Courier New" w:eastAsia="Times New Roman" w:hAnsi="Courier New" w:cs="Courier New"/>
          <w:sz w:val="20"/>
          <w:szCs w:val="20"/>
        </w:rPr>
        <w:t> </w:t>
      </w:r>
    </w:p>
    <w:p w:rsidR="00492D14" w:rsidRPr="008B0ABC" w:rsidRDefault="00492D14" w:rsidP="001943E9">
      <w:pPr>
        <w:spacing w:after="0" w:line="240" w:lineRule="auto"/>
        <w:ind w:firstLine="720"/>
        <w:jc w:val="center"/>
        <w:rPr>
          <w:rFonts w:ascii="Courier New" w:eastAsia="Times New Roman" w:hAnsi="Courier New" w:cs="Courier New"/>
          <w:sz w:val="20"/>
          <w:szCs w:val="20"/>
        </w:rPr>
      </w:pPr>
      <w:r w:rsidRPr="008B0ABC">
        <w:rPr>
          <w:rFonts w:ascii="Times New Roman" w:eastAsia="Times New Roman" w:hAnsi="Times New Roman" w:cs="Times New Roman"/>
          <w:b/>
          <w:bCs/>
          <w:sz w:val="24"/>
          <w:szCs w:val="24"/>
        </w:rPr>
        <w:t>MFG 135</w:t>
      </w:r>
    </w:p>
    <w:p w:rsidR="00492D14" w:rsidRPr="008B0ABC" w:rsidRDefault="00492D14" w:rsidP="001943E9">
      <w:pPr>
        <w:spacing w:after="0" w:line="240" w:lineRule="auto"/>
        <w:ind w:firstLine="720"/>
        <w:jc w:val="center"/>
        <w:rPr>
          <w:rFonts w:ascii="Courier New" w:eastAsia="Times New Roman" w:hAnsi="Courier New" w:cs="Courier New"/>
          <w:sz w:val="20"/>
          <w:szCs w:val="20"/>
        </w:rPr>
      </w:pPr>
      <w:r w:rsidRPr="008B0ABC">
        <w:rPr>
          <w:rFonts w:ascii="Times New Roman" w:eastAsia="Times New Roman" w:hAnsi="Times New Roman" w:cs="Times New Roman"/>
          <w:b/>
          <w:bCs/>
          <w:sz w:val="24"/>
          <w:szCs w:val="24"/>
        </w:rPr>
        <w:t>Precision Machining I</w:t>
      </w:r>
    </w:p>
    <w:p w:rsidR="00492D14" w:rsidRPr="008B0ABC" w:rsidRDefault="00492D14" w:rsidP="001943E9">
      <w:pPr>
        <w:spacing w:after="0" w:line="240" w:lineRule="auto"/>
        <w:ind w:firstLine="720"/>
        <w:jc w:val="center"/>
        <w:rPr>
          <w:rFonts w:ascii="Courier New" w:eastAsia="Times New Roman" w:hAnsi="Courier New" w:cs="Courier New"/>
          <w:sz w:val="20"/>
          <w:szCs w:val="20"/>
        </w:rPr>
      </w:pPr>
      <w:r w:rsidRPr="008B0ABC">
        <w:rPr>
          <w:rFonts w:ascii="Times New Roman" w:eastAsia="Times New Roman" w:hAnsi="Times New Roman" w:cs="Times New Roman"/>
          <w:sz w:val="24"/>
          <w:szCs w:val="24"/>
        </w:rPr>
        <w:t>Semester and Year</w:t>
      </w:r>
    </w:p>
    <w:p w:rsidR="00492D14" w:rsidRPr="008B0ABC" w:rsidRDefault="00492D14" w:rsidP="00492D14">
      <w:pPr>
        <w:spacing w:after="0" w:line="240" w:lineRule="auto"/>
        <w:rPr>
          <w:rFonts w:ascii="Courier New" w:eastAsia="Times New Roman" w:hAnsi="Courier New" w:cs="Courier New"/>
          <w:sz w:val="20"/>
          <w:szCs w:val="20"/>
        </w:rPr>
      </w:pPr>
      <w:r w:rsidRPr="008B0ABC">
        <w:rPr>
          <w:rFonts w:ascii="Courier New" w:eastAsia="Times New Roman" w:hAnsi="Courier New" w:cs="Courier New"/>
          <w:sz w:val="20"/>
          <w:szCs w:val="20"/>
        </w:rPr>
        <w:t> </w:t>
      </w:r>
    </w:p>
    <w:p w:rsidR="00492D14" w:rsidRPr="008B0ABC" w:rsidRDefault="00492D14" w:rsidP="00492D14">
      <w:pPr>
        <w:spacing w:after="0" w:line="240" w:lineRule="auto"/>
        <w:jc w:val="both"/>
        <w:rPr>
          <w:rFonts w:ascii="Courier New" w:eastAsia="Times New Roman" w:hAnsi="Courier New" w:cs="Courier New"/>
          <w:sz w:val="20"/>
          <w:szCs w:val="20"/>
        </w:rPr>
      </w:pPr>
      <w:r w:rsidRPr="008B0ABC">
        <w:rPr>
          <w:rFonts w:ascii="Times New Roman" w:eastAsia="Times New Roman" w:hAnsi="Times New Roman" w:cs="Times New Roman"/>
          <w:b/>
          <w:bCs/>
          <w:sz w:val="24"/>
          <w:szCs w:val="24"/>
        </w:rPr>
        <w:t>COURSE CATALOG DESCRIPTION:</w:t>
      </w:r>
    </w:p>
    <w:p w:rsidR="00492D14" w:rsidRPr="008B0ABC" w:rsidRDefault="00492D14" w:rsidP="00492D14">
      <w:pPr>
        <w:spacing w:after="0" w:line="240" w:lineRule="auto"/>
        <w:jc w:val="both"/>
        <w:rPr>
          <w:rFonts w:ascii="Courier New" w:eastAsia="Times New Roman" w:hAnsi="Courier New" w:cs="Courier New"/>
          <w:sz w:val="20"/>
          <w:szCs w:val="20"/>
        </w:rPr>
      </w:pPr>
      <w:r w:rsidRPr="008B0ABC">
        <w:rPr>
          <w:rFonts w:ascii="Times New Roman" w:eastAsia="Times New Roman" w:hAnsi="Times New Roman" w:cs="Times New Roman"/>
          <w:sz w:val="24"/>
          <w:szCs w:val="24"/>
        </w:rPr>
        <w:t>This course provides an overview of machining processes.  The course introduces a wide variety of skills in the planning, machining, and finishing of metal products.  Students</w:t>
      </w:r>
      <w:r w:rsidR="00EE5166" w:rsidRPr="008B0ABC">
        <w:rPr>
          <w:rFonts w:ascii="Times New Roman" w:eastAsia="Times New Roman" w:hAnsi="Times New Roman" w:cs="Times New Roman"/>
          <w:sz w:val="24"/>
          <w:szCs w:val="24"/>
        </w:rPr>
        <w:t> develop</w:t>
      </w:r>
      <w:r w:rsidRPr="008B0ABC">
        <w:rPr>
          <w:rFonts w:ascii="Times New Roman" w:eastAsia="Times New Roman" w:hAnsi="Times New Roman" w:cs="Times New Roman"/>
          <w:sz w:val="24"/>
          <w:szCs w:val="24"/>
        </w:rPr>
        <w:t xml:space="preserve"> basic skills in the use of hand tools, drill press, band saw, engine lathe, vertical milling machine, and related equipment. 3 credit hours (1.5 lecture / 3 lab)</w:t>
      </w:r>
    </w:p>
    <w:p w:rsidR="00492D14" w:rsidRPr="008B0ABC" w:rsidRDefault="00492D14" w:rsidP="00492D14">
      <w:pPr>
        <w:spacing w:after="0" w:line="240" w:lineRule="auto"/>
        <w:rPr>
          <w:rFonts w:ascii="Courier New" w:eastAsia="Times New Roman" w:hAnsi="Courier New" w:cs="Courier New"/>
          <w:sz w:val="20"/>
          <w:szCs w:val="20"/>
        </w:rPr>
      </w:pPr>
      <w:r w:rsidRPr="008B0ABC">
        <w:rPr>
          <w:rFonts w:ascii="Courier New" w:eastAsia="Times New Roman" w:hAnsi="Courier New" w:cs="Courier New"/>
          <w:sz w:val="20"/>
          <w:szCs w:val="20"/>
        </w:rPr>
        <w:t> </w:t>
      </w:r>
    </w:p>
    <w:p w:rsidR="00492D14" w:rsidRPr="008B0ABC" w:rsidRDefault="00492D14" w:rsidP="00492D14">
      <w:pPr>
        <w:spacing w:after="0" w:line="240" w:lineRule="auto"/>
        <w:jc w:val="both"/>
        <w:rPr>
          <w:rFonts w:ascii="Courier New" w:eastAsia="Times New Roman" w:hAnsi="Courier New" w:cs="Courier New"/>
          <w:sz w:val="20"/>
          <w:szCs w:val="20"/>
        </w:rPr>
      </w:pPr>
      <w:r w:rsidRPr="008B0ABC">
        <w:rPr>
          <w:rFonts w:ascii="Times New Roman" w:eastAsia="Times New Roman" w:hAnsi="Times New Roman" w:cs="Times New Roman"/>
          <w:b/>
          <w:bCs/>
          <w:sz w:val="24"/>
          <w:szCs w:val="24"/>
        </w:rPr>
        <w:t>PREREQUISITES</w:t>
      </w:r>
    </w:p>
    <w:p w:rsidR="00492D14" w:rsidRPr="008B0ABC" w:rsidRDefault="00C1327F" w:rsidP="00C1327F">
      <w:pPr>
        <w:keepNext/>
        <w:keepLines/>
        <w:tabs>
          <w:tab w:val="left" w:pos="0"/>
        </w:tabs>
        <w:suppressAutoHyphens/>
        <w:jc w:val="both"/>
        <w:rPr>
          <w:rFonts w:ascii="Courier New" w:eastAsia="Times New Roman" w:hAnsi="Courier New" w:cs="Courier New"/>
          <w:sz w:val="20"/>
          <w:szCs w:val="20"/>
        </w:rPr>
      </w:pPr>
      <w:r w:rsidRPr="008B0ABC">
        <w:rPr>
          <w:rFonts w:ascii="Times New Roman" w:hAnsi="Times New Roman"/>
          <w:spacing w:val="-3"/>
          <w:sz w:val="24"/>
        </w:rPr>
        <w:t>Mfg 102 Introduction to Manufacturing and Safety, and Mfg 104 Introduction to Quality and Continuous Improvements.</w:t>
      </w:r>
    </w:p>
    <w:p w:rsidR="00492D14" w:rsidRPr="008B0ABC" w:rsidRDefault="00492D14" w:rsidP="00492D14">
      <w:pPr>
        <w:spacing w:after="0" w:line="240" w:lineRule="auto"/>
        <w:jc w:val="both"/>
        <w:rPr>
          <w:rFonts w:ascii="Courier New" w:eastAsia="Times New Roman" w:hAnsi="Courier New" w:cs="Courier New"/>
          <w:sz w:val="20"/>
          <w:szCs w:val="20"/>
        </w:rPr>
      </w:pPr>
      <w:r w:rsidRPr="008B0ABC">
        <w:rPr>
          <w:rFonts w:ascii="Times New Roman" w:eastAsia="Times New Roman" w:hAnsi="Times New Roman" w:cs="Times New Roman"/>
          <w:b/>
          <w:bCs/>
          <w:sz w:val="24"/>
          <w:szCs w:val="24"/>
        </w:rPr>
        <w:t>TEXT/REFERENCES</w:t>
      </w:r>
    </w:p>
    <w:p w:rsidR="001943E9" w:rsidRPr="008B0ABC" w:rsidRDefault="001943E9" w:rsidP="001943E9">
      <w:pPr>
        <w:keepNext/>
        <w:keepLines/>
        <w:tabs>
          <w:tab w:val="left" w:pos="0"/>
        </w:tabs>
        <w:suppressAutoHyphens/>
        <w:rPr>
          <w:rFonts w:ascii="Times New Roman" w:hAnsi="Times New Roman" w:cs="Times New Roman"/>
          <w:sz w:val="24"/>
          <w:szCs w:val="24"/>
          <w:lang w:val="en"/>
        </w:rPr>
      </w:pPr>
      <w:r w:rsidRPr="008B0ABC">
        <w:rPr>
          <w:rStyle w:val="Strong"/>
          <w:rFonts w:ascii="Times New Roman" w:hAnsi="Times New Roman" w:cs="Times New Roman"/>
          <w:b w:val="0"/>
          <w:sz w:val="24"/>
          <w:szCs w:val="24"/>
          <w:lang w:val="en"/>
        </w:rPr>
        <w:t xml:space="preserve">Precision Machining Technology, 1st Edition.  </w:t>
      </w:r>
      <w:r w:rsidRPr="008B0ABC">
        <w:rPr>
          <w:rFonts w:ascii="Times New Roman" w:hAnsi="Times New Roman" w:cs="Times New Roman"/>
          <w:sz w:val="24"/>
          <w:szCs w:val="24"/>
          <w:lang w:val="en"/>
        </w:rPr>
        <w:t>Peter J. Hoffman, Eric S. Hopewell, Brian Janes, Kent M. Sharp, Jr.  ISBN-13: 9781435447677</w:t>
      </w:r>
    </w:p>
    <w:p w:rsidR="00EE5166" w:rsidRPr="008B0ABC" w:rsidRDefault="00492D14" w:rsidP="00492D14">
      <w:pPr>
        <w:spacing w:after="0" w:line="240" w:lineRule="auto"/>
        <w:jc w:val="both"/>
        <w:rPr>
          <w:rFonts w:ascii="Times New Roman" w:eastAsia="Times New Roman" w:hAnsi="Times New Roman" w:cs="Times New Roman"/>
          <w:sz w:val="24"/>
          <w:szCs w:val="24"/>
        </w:rPr>
      </w:pPr>
      <w:r w:rsidRPr="008B0ABC">
        <w:rPr>
          <w:rFonts w:ascii="Times New Roman" w:eastAsia="Times New Roman" w:hAnsi="Times New Roman" w:cs="Times New Roman"/>
          <w:b/>
          <w:bCs/>
          <w:sz w:val="24"/>
          <w:szCs w:val="24"/>
        </w:rPr>
        <w:t>COURSE GOALS/OBJECTIVES</w:t>
      </w:r>
      <w:r w:rsidRPr="008B0ABC">
        <w:rPr>
          <w:rFonts w:ascii="Times New Roman" w:eastAsia="Times New Roman" w:hAnsi="Times New Roman" w:cs="Times New Roman"/>
          <w:sz w:val="24"/>
          <w:szCs w:val="24"/>
        </w:rPr>
        <w:t>: Students who satisfactorily complete this course will be able to perform these goals without the use of reference materials unless otherwise noted.  Individual levels of performance will comply with standards set within the textbook, through classroom and lab presentation and participation in lab activities. </w:t>
      </w:r>
    </w:p>
    <w:p w:rsidR="00492D14" w:rsidRPr="008B0ABC" w:rsidRDefault="00492D14" w:rsidP="00EE5166">
      <w:pPr>
        <w:spacing w:after="0" w:line="240" w:lineRule="auto"/>
        <w:jc w:val="both"/>
        <w:rPr>
          <w:rFonts w:ascii="Courier New" w:eastAsia="Times New Roman" w:hAnsi="Courier New" w:cs="Courier New"/>
          <w:sz w:val="20"/>
          <w:szCs w:val="20"/>
        </w:rPr>
      </w:pPr>
      <w:r w:rsidRPr="008B0ABC">
        <w:rPr>
          <w:rFonts w:ascii="Times New Roman" w:eastAsia="Times New Roman" w:hAnsi="Times New Roman" w:cs="Times New Roman"/>
          <w:sz w:val="24"/>
          <w:szCs w:val="24"/>
        </w:rPr>
        <w:t xml:space="preserve"> </w:t>
      </w:r>
    </w:p>
    <w:p w:rsidR="00492D14" w:rsidRPr="008B0ABC" w:rsidRDefault="00492D14" w:rsidP="00EE5166">
      <w:pPr>
        <w:spacing w:after="0" w:line="240" w:lineRule="auto"/>
        <w:rPr>
          <w:rFonts w:ascii="Times New Roman" w:eastAsia="Times New Roman" w:hAnsi="Times New Roman" w:cs="Times New Roman"/>
          <w:sz w:val="24"/>
          <w:szCs w:val="24"/>
        </w:rPr>
      </w:pPr>
      <w:r w:rsidRPr="008B0ABC">
        <w:rPr>
          <w:rFonts w:ascii="Calibri" w:eastAsia="Times New Roman" w:hAnsi="Calibri" w:cs="Times New Roman"/>
        </w:rPr>
        <w:t>1</w:t>
      </w:r>
      <w:r w:rsidRPr="008B0ABC">
        <w:rPr>
          <w:rFonts w:ascii="Times New Roman" w:eastAsia="Times New Roman" w:hAnsi="Times New Roman" w:cs="Times New Roman"/>
          <w:sz w:val="24"/>
          <w:szCs w:val="24"/>
        </w:rPr>
        <w:t>.     Identify common shop hazards.</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2.     Identify and use common shop safety equipment.</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3.     Identify threads and threaded fasteners.</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 xml:space="preserve">4.      Read and interpret common detail drawings found in the machine shop. </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5.     Identify common methods of measurement and conversion.</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6.     Identify various kinds of rules and there applications.</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7.     Measure and record dimensions to an accuracy of plus or minus .001” with a micrometer.</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 xml:space="preserve">8.     Measure and record dimensions to an accuracy of plus or minus .001” with </w:t>
      </w:r>
      <w:proofErr w:type="gramStart"/>
      <w:r w:rsidRPr="008B0ABC">
        <w:rPr>
          <w:rFonts w:ascii="Times New Roman" w:eastAsia="Times New Roman" w:hAnsi="Times New Roman" w:cs="Times New Roman"/>
          <w:sz w:val="24"/>
          <w:szCs w:val="24"/>
        </w:rPr>
        <w:t>od</w:t>
      </w:r>
      <w:proofErr w:type="gramEnd"/>
      <w:r w:rsidRPr="008B0ABC">
        <w:rPr>
          <w:rFonts w:ascii="Times New Roman" w:eastAsia="Times New Roman" w:hAnsi="Times New Roman" w:cs="Times New Roman"/>
          <w:sz w:val="24"/>
          <w:szCs w:val="24"/>
        </w:rPr>
        <w:t xml:space="preserve"> micrometers.</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 xml:space="preserve">9.     Measure and record dimensions using dial and digital calipers. </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10.     Prepare a work piece for layout.</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11.     Measure and scribe layout lines on the work piece with various features.</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 xml:space="preserve">12.     Locate and establish </w:t>
      </w:r>
      <w:proofErr w:type="gramStart"/>
      <w:r w:rsidRPr="008B0ABC">
        <w:rPr>
          <w:rFonts w:ascii="Times New Roman" w:eastAsia="Times New Roman" w:hAnsi="Times New Roman" w:cs="Times New Roman"/>
          <w:sz w:val="24"/>
          <w:szCs w:val="24"/>
        </w:rPr>
        <w:t>hole</w:t>
      </w:r>
      <w:proofErr w:type="gramEnd"/>
      <w:r w:rsidRPr="008B0ABC">
        <w:rPr>
          <w:rFonts w:ascii="Times New Roman" w:eastAsia="Times New Roman" w:hAnsi="Times New Roman" w:cs="Times New Roman"/>
          <w:sz w:val="24"/>
          <w:szCs w:val="24"/>
        </w:rPr>
        <w:t xml:space="preserve"> centers using a layout prick punch and center punch.</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13.     Lay out a work piece to a tolerance of +/- 1/16.</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14.     Calculate correct cutting speeds for various machine tools and grinding machines.</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15.      Explain the correct uses and care in using several cutting fluids.</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16.     List the various types of cutting fluids.</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 xml:space="preserve">17.     Describe several methods of cutting fluid applications. </w:t>
      </w:r>
    </w:p>
    <w:p w:rsidR="00EE5166"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18.     Select a carbide tool for a job a by reference to operating conditions, carbide grades, nose radii, tool style, rake angles, shank size, and invert size shape, and thickness.</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lastRenderedPageBreak/>
        <w:t xml:space="preserve">19.     Use saw blade terminology. Describe the conditions that define blade selection. Identify the major parts of the reciprocating and horizontal band cutoff machine. </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20.     Properly install blades on reciprocating and horizontal band machines.</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 xml:space="preserve">21.     Properly use reciprocating and horizontal band machines in cutoff applications. </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 xml:space="preserve">22.     Properly and sharpen a twist drill on a pedestal grinder so that it will drill a </w:t>
      </w:r>
      <w:proofErr w:type="gramStart"/>
      <w:r w:rsidRPr="008B0ABC">
        <w:rPr>
          <w:rFonts w:ascii="Times New Roman" w:eastAsia="Times New Roman" w:hAnsi="Times New Roman" w:cs="Times New Roman"/>
          <w:sz w:val="24"/>
          <w:szCs w:val="24"/>
        </w:rPr>
        <w:t>hole</w:t>
      </w:r>
      <w:proofErr w:type="gramEnd"/>
      <w:r w:rsidRPr="008B0ABC">
        <w:rPr>
          <w:rFonts w:ascii="Times New Roman" w:eastAsia="Times New Roman" w:hAnsi="Times New Roman" w:cs="Times New Roman"/>
          <w:sz w:val="24"/>
          <w:szCs w:val="24"/>
        </w:rPr>
        <w:t xml:space="preserve"> not more than .005 to .010in oversize.</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23.     Determine the correct drilling speeds for five given drill diameters.</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24.     Set up the correct feed on a machine by using a feed table.</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25.     Identify the parts on a lathe and there importance and function.</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26.     List all the lubrication points for one lathe in the lab.</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27.     Determine the type of lubrication needed for a lathe.</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28.     Identify standard, quick-change, and turret-type tool holders mounted on a lathe carriage.</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29.     Identify tool holding for the lathe tailstock.</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30.     Explain the purpose of rake and relief angles, chop breakers, and form tools.</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 xml:space="preserve">31.     Explain the uses and care of independent and universal chucks. </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32.     Show how to adjust feeds on lathe.</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33.     How to calculate the feeds needed on a lathe.</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34.     Explain the relationship between longitudinal feeds and cross feeds.</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35.     Correctly set up a work piece and face the ends.</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36.     Correctly center drill the ends of a work piece.</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37.     Determine the proper feeds and speeds for a work piece.</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38.     Explain how to setup to make facing cuts to a given depth and how to measure those depths.</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 xml:space="preserve">39.     Describe the correct setup procedure for turning between centers. </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 xml:space="preserve">40.     Check for taper with a test bar and restorer alignment by adjusting a tailstock. </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41.     Describe different types of tapers and methods used to produce and measure tapers.</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42.     Identify common cutters for the vertical milling machine.</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 xml:space="preserve">43.     Select a proper cutter for a given vertical milling machine. </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44.     Square the tool head on the vertical milling machine.</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45.     Set u and align a work piece on the table of the vertical milling machine.</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 xml:space="preserve">46.     Setup and align a mill vise on the vertical milling machine. </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47.     Learn how to use edge finders</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48.     Learn how to use dial indicators.</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49.     Learn how to find X and Y on a part.</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50.     Learn how to check the Z on a mill and set the tram.</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51.     Learn how to use digital read outs on a vertical mill.</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 xml:space="preserve">52.     Learn how to use the dials on a vertical mill. </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53.     Learn how to use digital read outs on a lathe.</w:t>
      </w:r>
    </w:p>
    <w:p w:rsidR="00492D14" w:rsidRPr="008B0ABC" w:rsidRDefault="00492D14" w:rsidP="00EE5166">
      <w:pPr>
        <w:spacing w:after="0" w:line="240" w:lineRule="auto"/>
        <w:ind w:left="360" w:hanging="36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54.     Learn how to use the dials on a lathe.</w:t>
      </w:r>
    </w:p>
    <w:p w:rsidR="00492D14" w:rsidRPr="008B0ABC" w:rsidRDefault="00C100AA" w:rsidP="00C100AA">
      <w:pPr>
        <w:spacing w:after="0" w:line="240" w:lineRule="auto"/>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55.     Turn a part down to .003” on a lathe.</w:t>
      </w:r>
    </w:p>
    <w:p w:rsidR="00C100AA" w:rsidRPr="008B0ABC" w:rsidRDefault="00C100AA" w:rsidP="00C100AA">
      <w:pPr>
        <w:spacing w:after="0" w:line="240" w:lineRule="auto"/>
        <w:rPr>
          <w:rFonts w:ascii="Courier New" w:eastAsia="Times New Roman" w:hAnsi="Courier New" w:cs="Courier New"/>
          <w:sz w:val="20"/>
          <w:szCs w:val="20"/>
        </w:rPr>
      </w:pPr>
    </w:p>
    <w:p w:rsidR="002C6E95" w:rsidRPr="008B0ABC" w:rsidRDefault="002C6E95" w:rsidP="00492D14">
      <w:pPr>
        <w:spacing w:line="240" w:lineRule="auto"/>
        <w:jc w:val="both"/>
        <w:rPr>
          <w:rFonts w:ascii="Times New Roman" w:eastAsia="Times New Roman" w:hAnsi="Times New Roman" w:cs="Times New Roman"/>
          <w:sz w:val="24"/>
          <w:szCs w:val="24"/>
        </w:rPr>
      </w:pPr>
    </w:p>
    <w:p w:rsidR="002C6E95" w:rsidRPr="008B0ABC" w:rsidRDefault="002C6E95" w:rsidP="00492D14">
      <w:pPr>
        <w:spacing w:line="240" w:lineRule="auto"/>
        <w:jc w:val="both"/>
        <w:rPr>
          <w:rFonts w:ascii="Times New Roman" w:eastAsia="Times New Roman" w:hAnsi="Times New Roman" w:cs="Times New Roman"/>
          <w:sz w:val="24"/>
          <w:szCs w:val="24"/>
        </w:rPr>
      </w:pPr>
    </w:p>
    <w:p w:rsidR="002C6E95" w:rsidRPr="008B0ABC" w:rsidRDefault="002C6E95" w:rsidP="00492D14">
      <w:pPr>
        <w:spacing w:line="240" w:lineRule="auto"/>
        <w:jc w:val="both"/>
        <w:rPr>
          <w:rFonts w:ascii="Times New Roman" w:eastAsia="Times New Roman" w:hAnsi="Times New Roman" w:cs="Times New Roman"/>
          <w:sz w:val="24"/>
          <w:szCs w:val="24"/>
        </w:rPr>
      </w:pPr>
    </w:p>
    <w:p w:rsidR="002C6E95" w:rsidRPr="008B0ABC" w:rsidRDefault="002C6E95" w:rsidP="00492D14">
      <w:pPr>
        <w:spacing w:line="240" w:lineRule="auto"/>
        <w:jc w:val="both"/>
        <w:rPr>
          <w:rFonts w:ascii="Times New Roman" w:eastAsia="Times New Roman" w:hAnsi="Times New Roman" w:cs="Times New Roman"/>
          <w:sz w:val="24"/>
          <w:szCs w:val="24"/>
        </w:rPr>
      </w:pPr>
    </w:p>
    <w:p w:rsidR="00492D14" w:rsidRPr="008B0ABC" w:rsidRDefault="00492D14" w:rsidP="00492D14">
      <w:pPr>
        <w:spacing w:line="240" w:lineRule="auto"/>
        <w:jc w:val="both"/>
        <w:rPr>
          <w:rFonts w:ascii="Courier New" w:eastAsia="Times New Roman" w:hAnsi="Courier New" w:cs="Courier New"/>
          <w:sz w:val="20"/>
          <w:szCs w:val="20"/>
        </w:rPr>
      </w:pPr>
      <w:r w:rsidRPr="008B0ABC">
        <w:rPr>
          <w:rFonts w:ascii="Times New Roman" w:eastAsia="Times New Roman" w:hAnsi="Times New Roman" w:cs="Times New Roman"/>
          <w:sz w:val="24"/>
          <w:szCs w:val="24"/>
        </w:rPr>
        <w:lastRenderedPageBreak/>
        <w:t>This outline is subject to change with notice.</w:t>
      </w:r>
    </w:p>
    <w:tbl>
      <w:tblPr>
        <w:tblW w:w="9576" w:type="dxa"/>
        <w:tblCellMar>
          <w:left w:w="0" w:type="dxa"/>
          <w:right w:w="0" w:type="dxa"/>
        </w:tblCellMar>
        <w:tblLook w:val="04A0" w:firstRow="1" w:lastRow="0" w:firstColumn="1" w:lastColumn="0" w:noHBand="0" w:noVBand="1"/>
      </w:tblPr>
      <w:tblGrid>
        <w:gridCol w:w="1278"/>
        <w:gridCol w:w="8298"/>
      </w:tblGrid>
      <w:tr w:rsidR="008B0ABC" w:rsidRPr="008B0ABC" w:rsidTr="002C6E95">
        <w:tc>
          <w:tcPr>
            <w:tcW w:w="1278" w:type="dxa"/>
            <w:tcMar>
              <w:top w:w="0" w:type="dxa"/>
              <w:left w:w="108" w:type="dxa"/>
              <w:bottom w:w="0" w:type="dxa"/>
              <w:right w:w="108" w:type="dxa"/>
            </w:tcMar>
            <w:hideMark/>
          </w:tcPr>
          <w:p w:rsidR="002C6E95" w:rsidRPr="008B0ABC" w:rsidRDefault="002C6E95" w:rsidP="00380D88">
            <w:pPr>
              <w:spacing w:after="0" w:line="240" w:lineRule="auto"/>
              <w:rPr>
                <w:rFonts w:ascii="Segoe UI" w:eastAsia="Times New Roman" w:hAnsi="Segoe UI" w:cs="Segoe UI"/>
                <w:sz w:val="20"/>
                <w:szCs w:val="20"/>
              </w:rPr>
            </w:pPr>
            <w:bookmarkStart w:id="0" w:name="table01"/>
            <w:bookmarkEnd w:id="0"/>
            <w:r w:rsidRPr="008B0ABC">
              <w:rPr>
                <w:rFonts w:ascii="Times New Roman" w:eastAsia="Times New Roman" w:hAnsi="Times New Roman" w:cs="Times New Roman"/>
                <w:sz w:val="24"/>
                <w:szCs w:val="24"/>
              </w:rPr>
              <w:t>Week</w:t>
            </w:r>
          </w:p>
        </w:tc>
        <w:tc>
          <w:tcPr>
            <w:tcW w:w="8298" w:type="dxa"/>
            <w:tcMar>
              <w:top w:w="0" w:type="dxa"/>
              <w:left w:w="108" w:type="dxa"/>
              <w:bottom w:w="0" w:type="dxa"/>
              <w:right w:w="108" w:type="dxa"/>
            </w:tcMar>
            <w:hideMark/>
          </w:tcPr>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sz w:val="24"/>
                <w:szCs w:val="24"/>
              </w:rPr>
              <w:t> </w:t>
            </w:r>
          </w:p>
        </w:tc>
      </w:tr>
      <w:tr w:rsidR="008B0ABC" w:rsidRPr="008B0ABC" w:rsidTr="002C6E95">
        <w:tc>
          <w:tcPr>
            <w:tcW w:w="1278" w:type="dxa"/>
            <w:tcMar>
              <w:top w:w="0" w:type="dxa"/>
              <w:left w:w="108" w:type="dxa"/>
              <w:bottom w:w="0" w:type="dxa"/>
              <w:right w:w="108" w:type="dxa"/>
            </w:tcMar>
            <w:hideMark/>
          </w:tcPr>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sz w:val="24"/>
                <w:szCs w:val="24"/>
              </w:rPr>
              <w:t>1.</w:t>
            </w:r>
          </w:p>
        </w:tc>
        <w:tc>
          <w:tcPr>
            <w:tcW w:w="8298" w:type="dxa"/>
            <w:tcMar>
              <w:top w:w="0" w:type="dxa"/>
              <w:left w:w="108" w:type="dxa"/>
              <w:bottom w:w="0" w:type="dxa"/>
              <w:right w:w="108" w:type="dxa"/>
            </w:tcMar>
            <w:hideMark/>
          </w:tcPr>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sz w:val="24"/>
                <w:szCs w:val="24"/>
              </w:rPr>
              <w:t xml:space="preserve">Introduction, Syllabus, Textbook </w:t>
            </w:r>
            <w:r w:rsidRPr="008B0ABC">
              <w:rPr>
                <w:rFonts w:ascii="Times New Roman" w:eastAsia="Times New Roman" w:hAnsi="Times New Roman" w:cs="Times New Roman"/>
                <w:b/>
                <w:sz w:val="24"/>
                <w:szCs w:val="24"/>
              </w:rPr>
              <w:t>section Unit 1</w:t>
            </w:r>
            <w:r w:rsidRPr="008B0ABC">
              <w:rPr>
                <w:rFonts w:ascii="Times New Roman" w:eastAsia="Times New Roman" w:hAnsi="Times New Roman" w:cs="Times New Roman"/>
                <w:sz w:val="24"/>
                <w:szCs w:val="24"/>
              </w:rPr>
              <w:t xml:space="preserve">, introduction to Machining. History of machining, where it was and where it is going.  </w:t>
            </w:r>
          </w:p>
        </w:tc>
      </w:tr>
      <w:tr w:rsidR="008B0ABC" w:rsidRPr="008B0ABC" w:rsidTr="002C6E95">
        <w:tc>
          <w:tcPr>
            <w:tcW w:w="1278" w:type="dxa"/>
            <w:tcMar>
              <w:top w:w="0" w:type="dxa"/>
              <w:left w:w="108" w:type="dxa"/>
              <w:bottom w:w="0" w:type="dxa"/>
              <w:right w:w="108" w:type="dxa"/>
            </w:tcMar>
            <w:hideMark/>
          </w:tcPr>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sz w:val="24"/>
                <w:szCs w:val="24"/>
              </w:rPr>
              <w:t> </w:t>
            </w:r>
          </w:p>
        </w:tc>
        <w:tc>
          <w:tcPr>
            <w:tcW w:w="8298" w:type="dxa"/>
            <w:tcMar>
              <w:top w:w="0" w:type="dxa"/>
              <w:left w:w="108" w:type="dxa"/>
              <w:bottom w:w="0" w:type="dxa"/>
              <w:right w:w="108" w:type="dxa"/>
            </w:tcMar>
            <w:hideMark/>
          </w:tcPr>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sz w:val="24"/>
                <w:szCs w:val="24"/>
              </w:rPr>
              <w:t xml:space="preserve">Unit 2 Careers in Machining, </w:t>
            </w:r>
          </w:p>
        </w:tc>
      </w:tr>
      <w:tr w:rsidR="008B0ABC" w:rsidRPr="008B0ABC" w:rsidTr="002C6E95">
        <w:tc>
          <w:tcPr>
            <w:tcW w:w="1278" w:type="dxa"/>
            <w:tcMar>
              <w:top w:w="0" w:type="dxa"/>
              <w:left w:w="108" w:type="dxa"/>
              <w:bottom w:w="0" w:type="dxa"/>
              <w:right w:w="108" w:type="dxa"/>
            </w:tcMar>
          </w:tcPr>
          <w:p w:rsidR="002C6E95" w:rsidRPr="008B0ABC" w:rsidRDefault="002C6E95" w:rsidP="00380D88">
            <w:pPr>
              <w:spacing w:after="0" w:line="240" w:lineRule="auto"/>
              <w:rPr>
                <w:rFonts w:ascii="Segoe UI" w:eastAsia="Times New Roman" w:hAnsi="Segoe UI" w:cs="Segoe UI"/>
                <w:sz w:val="20"/>
                <w:szCs w:val="20"/>
              </w:rPr>
            </w:pPr>
          </w:p>
        </w:tc>
        <w:tc>
          <w:tcPr>
            <w:tcW w:w="8298" w:type="dxa"/>
            <w:tcMar>
              <w:top w:w="0" w:type="dxa"/>
              <w:left w:w="108" w:type="dxa"/>
              <w:bottom w:w="0" w:type="dxa"/>
              <w:right w:w="108" w:type="dxa"/>
            </w:tcMar>
            <w:hideMark/>
          </w:tcPr>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sz w:val="24"/>
                <w:szCs w:val="24"/>
              </w:rPr>
              <w:t xml:space="preserve">Unit 3 Workplace skills, </w:t>
            </w:r>
          </w:p>
        </w:tc>
      </w:tr>
      <w:tr w:rsidR="008B0ABC" w:rsidRPr="008B0ABC" w:rsidTr="002C6E95">
        <w:tc>
          <w:tcPr>
            <w:tcW w:w="1278" w:type="dxa"/>
            <w:tcMar>
              <w:top w:w="0" w:type="dxa"/>
              <w:left w:w="108" w:type="dxa"/>
              <w:bottom w:w="0" w:type="dxa"/>
              <w:right w:w="108" w:type="dxa"/>
            </w:tcMar>
            <w:hideMark/>
          </w:tcPr>
          <w:p w:rsidR="002C6E95" w:rsidRPr="008B0ABC" w:rsidRDefault="002C6E95" w:rsidP="00380D88">
            <w:pPr>
              <w:spacing w:after="0" w:line="240" w:lineRule="auto"/>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2.</w:t>
            </w:r>
          </w:p>
          <w:p w:rsidR="002C6E95" w:rsidRPr="008B0ABC" w:rsidRDefault="002C6E95" w:rsidP="00380D88">
            <w:pPr>
              <w:spacing w:after="0" w:line="240" w:lineRule="auto"/>
              <w:rPr>
                <w:rFonts w:ascii="Times New Roman" w:eastAsia="Times New Roman" w:hAnsi="Times New Roman" w:cs="Times New Roman"/>
                <w:sz w:val="24"/>
                <w:szCs w:val="24"/>
              </w:rPr>
            </w:pPr>
          </w:p>
          <w:p w:rsidR="002C6E95" w:rsidRPr="008B0ABC" w:rsidRDefault="002C6E95" w:rsidP="00380D88">
            <w:pPr>
              <w:spacing w:after="0" w:line="240" w:lineRule="auto"/>
              <w:rPr>
                <w:rFonts w:ascii="Times New Roman" w:eastAsia="Times New Roman" w:hAnsi="Times New Roman" w:cs="Times New Roman"/>
                <w:sz w:val="24"/>
                <w:szCs w:val="24"/>
              </w:rPr>
            </w:pPr>
          </w:p>
          <w:p w:rsidR="002C6E95" w:rsidRPr="008B0ABC" w:rsidRDefault="002C6E95" w:rsidP="00380D88">
            <w:pPr>
              <w:spacing w:after="0" w:line="240" w:lineRule="auto"/>
              <w:rPr>
                <w:rFonts w:ascii="Times New Roman" w:eastAsia="Times New Roman" w:hAnsi="Times New Roman" w:cs="Times New Roman"/>
                <w:sz w:val="24"/>
                <w:szCs w:val="24"/>
              </w:rPr>
            </w:pPr>
          </w:p>
          <w:p w:rsidR="002C6E95" w:rsidRPr="008B0ABC" w:rsidRDefault="002C6E95" w:rsidP="00380D88">
            <w:pPr>
              <w:spacing w:after="0" w:line="240" w:lineRule="auto"/>
              <w:rPr>
                <w:rFonts w:ascii="Times New Roman" w:eastAsia="Times New Roman" w:hAnsi="Times New Roman" w:cs="Times New Roman"/>
                <w:sz w:val="24"/>
                <w:szCs w:val="24"/>
              </w:rPr>
            </w:pPr>
          </w:p>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sz w:val="24"/>
                <w:szCs w:val="24"/>
              </w:rPr>
              <w:t>3.</w:t>
            </w:r>
          </w:p>
          <w:p w:rsidR="002C6E95" w:rsidRPr="008B0ABC" w:rsidRDefault="002C6E95" w:rsidP="00380D88">
            <w:pPr>
              <w:spacing w:after="0" w:line="240" w:lineRule="auto"/>
              <w:rPr>
                <w:rFonts w:ascii="Times New Roman" w:eastAsia="Times New Roman" w:hAnsi="Times New Roman" w:cs="Times New Roman"/>
                <w:sz w:val="24"/>
                <w:szCs w:val="24"/>
              </w:rPr>
            </w:pPr>
          </w:p>
          <w:p w:rsidR="002C6E95" w:rsidRPr="008B0ABC" w:rsidRDefault="002C6E95" w:rsidP="00380D88">
            <w:pPr>
              <w:spacing w:after="0" w:line="240" w:lineRule="auto"/>
              <w:rPr>
                <w:rFonts w:ascii="Times New Roman" w:eastAsia="Times New Roman" w:hAnsi="Times New Roman" w:cs="Times New Roman"/>
                <w:sz w:val="24"/>
                <w:szCs w:val="24"/>
              </w:rPr>
            </w:pPr>
          </w:p>
          <w:p w:rsidR="002C6E95" w:rsidRPr="008B0ABC" w:rsidRDefault="002C6E95" w:rsidP="00380D88">
            <w:pPr>
              <w:spacing w:after="0" w:line="240" w:lineRule="auto"/>
              <w:rPr>
                <w:rFonts w:ascii="Times New Roman" w:eastAsia="Times New Roman" w:hAnsi="Times New Roman" w:cs="Times New Roman"/>
                <w:sz w:val="24"/>
                <w:szCs w:val="24"/>
              </w:rPr>
            </w:pPr>
          </w:p>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sz w:val="24"/>
                <w:szCs w:val="24"/>
              </w:rPr>
              <w:t>4.</w:t>
            </w:r>
          </w:p>
          <w:p w:rsidR="002C6E95" w:rsidRPr="008B0ABC" w:rsidRDefault="002C6E95" w:rsidP="00380D88">
            <w:pPr>
              <w:spacing w:after="0" w:line="240" w:lineRule="auto"/>
              <w:rPr>
                <w:rFonts w:ascii="Times New Roman" w:eastAsia="Times New Roman" w:hAnsi="Times New Roman" w:cs="Times New Roman"/>
                <w:sz w:val="24"/>
                <w:szCs w:val="24"/>
              </w:rPr>
            </w:pPr>
          </w:p>
          <w:p w:rsidR="002C6E95" w:rsidRPr="008B0ABC" w:rsidRDefault="002C6E95" w:rsidP="00380D88">
            <w:pPr>
              <w:spacing w:after="0" w:line="240" w:lineRule="auto"/>
              <w:rPr>
                <w:rFonts w:ascii="Times New Roman" w:eastAsia="Times New Roman" w:hAnsi="Times New Roman" w:cs="Times New Roman"/>
                <w:sz w:val="24"/>
                <w:szCs w:val="24"/>
              </w:rPr>
            </w:pPr>
          </w:p>
          <w:p w:rsidR="002C6E95" w:rsidRPr="008B0ABC" w:rsidRDefault="002C6E95" w:rsidP="00380D88">
            <w:pPr>
              <w:spacing w:after="0" w:line="240" w:lineRule="auto"/>
              <w:rPr>
                <w:rFonts w:ascii="Times New Roman" w:eastAsia="Times New Roman" w:hAnsi="Times New Roman" w:cs="Times New Roman"/>
                <w:sz w:val="24"/>
                <w:szCs w:val="24"/>
              </w:rPr>
            </w:pPr>
          </w:p>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sz w:val="24"/>
                <w:szCs w:val="24"/>
              </w:rPr>
              <w:t>5.</w:t>
            </w:r>
          </w:p>
          <w:p w:rsidR="002C6E95" w:rsidRPr="008B0ABC" w:rsidRDefault="002C6E95" w:rsidP="00380D88">
            <w:pPr>
              <w:spacing w:after="0" w:line="240" w:lineRule="auto"/>
              <w:rPr>
                <w:rFonts w:ascii="Times New Roman" w:eastAsia="Times New Roman" w:hAnsi="Times New Roman" w:cs="Times New Roman"/>
                <w:sz w:val="24"/>
                <w:szCs w:val="24"/>
              </w:rPr>
            </w:pPr>
          </w:p>
          <w:p w:rsidR="002C6E95" w:rsidRPr="008B0ABC" w:rsidRDefault="002C6E95" w:rsidP="00380D88">
            <w:pPr>
              <w:spacing w:after="0" w:line="240" w:lineRule="auto"/>
              <w:rPr>
                <w:rFonts w:ascii="Times New Roman" w:eastAsia="Times New Roman" w:hAnsi="Times New Roman" w:cs="Times New Roman"/>
                <w:sz w:val="24"/>
                <w:szCs w:val="24"/>
              </w:rPr>
            </w:pPr>
          </w:p>
          <w:p w:rsidR="002C6E95" w:rsidRPr="008B0ABC" w:rsidRDefault="002C6E95" w:rsidP="00380D88">
            <w:pPr>
              <w:spacing w:after="0" w:line="240" w:lineRule="auto"/>
              <w:rPr>
                <w:rFonts w:ascii="Times New Roman" w:eastAsia="Times New Roman" w:hAnsi="Times New Roman" w:cs="Times New Roman"/>
                <w:sz w:val="24"/>
                <w:szCs w:val="24"/>
              </w:rPr>
            </w:pPr>
          </w:p>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sz w:val="24"/>
                <w:szCs w:val="24"/>
              </w:rPr>
              <w:t>6.</w:t>
            </w:r>
          </w:p>
          <w:p w:rsidR="002C6E95" w:rsidRPr="008B0ABC" w:rsidRDefault="002C6E95" w:rsidP="00380D88">
            <w:pPr>
              <w:spacing w:after="0" w:line="240" w:lineRule="auto"/>
              <w:rPr>
                <w:rFonts w:ascii="Times New Roman" w:eastAsia="Times New Roman" w:hAnsi="Times New Roman" w:cs="Times New Roman"/>
                <w:sz w:val="24"/>
                <w:szCs w:val="24"/>
              </w:rPr>
            </w:pPr>
          </w:p>
          <w:p w:rsidR="002C6E95" w:rsidRPr="008B0ABC" w:rsidRDefault="002C6E95" w:rsidP="00380D88">
            <w:pPr>
              <w:spacing w:after="0" w:line="240" w:lineRule="auto"/>
              <w:rPr>
                <w:rFonts w:ascii="Times New Roman" w:eastAsia="Times New Roman" w:hAnsi="Times New Roman" w:cs="Times New Roman"/>
                <w:sz w:val="24"/>
                <w:szCs w:val="24"/>
              </w:rPr>
            </w:pPr>
          </w:p>
          <w:p w:rsidR="002C6E95" w:rsidRPr="008B0ABC" w:rsidRDefault="002C6E95" w:rsidP="00380D88">
            <w:pPr>
              <w:spacing w:after="0" w:line="240" w:lineRule="auto"/>
              <w:rPr>
                <w:rFonts w:ascii="Times New Roman" w:eastAsia="Times New Roman" w:hAnsi="Times New Roman" w:cs="Times New Roman"/>
                <w:sz w:val="24"/>
                <w:szCs w:val="24"/>
              </w:rPr>
            </w:pPr>
          </w:p>
          <w:p w:rsidR="002C6E95" w:rsidRPr="008B0ABC" w:rsidRDefault="002C6E95" w:rsidP="00380D88">
            <w:pPr>
              <w:spacing w:after="0" w:line="240" w:lineRule="auto"/>
              <w:rPr>
                <w:rFonts w:ascii="Times New Roman" w:eastAsia="Times New Roman" w:hAnsi="Times New Roman" w:cs="Times New Roman"/>
                <w:sz w:val="24"/>
                <w:szCs w:val="24"/>
              </w:rPr>
            </w:pPr>
          </w:p>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sz w:val="24"/>
                <w:szCs w:val="24"/>
              </w:rPr>
              <w:t>7.</w:t>
            </w:r>
          </w:p>
          <w:p w:rsidR="002C6E95" w:rsidRPr="008B0ABC" w:rsidRDefault="002C6E95" w:rsidP="00380D88">
            <w:pPr>
              <w:spacing w:after="0" w:line="240" w:lineRule="auto"/>
              <w:rPr>
                <w:rFonts w:ascii="Times New Roman" w:eastAsia="Times New Roman" w:hAnsi="Times New Roman" w:cs="Times New Roman"/>
                <w:sz w:val="24"/>
                <w:szCs w:val="24"/>
              </w:rPr>
            </w:pPr>
          </w:p>
          <w:p w:rsidR="002C6E95" w:rsidRPr="008B0ABC" w:rsidRDefault="002C6E95" w:rsidP="00380D88">
            <w:pPr>
              <w:spacing w:after="0" w:line="240" w:lineRule="auto"/>
              <w:rPr>
                <w:rFonts w:ascii="Times New Roman" w:eastAsia="Times New Roman" w:hAnsi="Times New Roman" w:cs="Times New Roman"/>
                <w:sz w:val="24"/>
                <w:szCs w:val="24"/>
              </w:rPr>
            </w:pPr>
          </w:p>
          <w:p w:rsidR="002C6E95" w:rsidRPr="008B0ABC" w:rsidRDefault="002C6E95" w:rsidP="00380D88">
            <w:pPr>
              <w:spacing w:after="0" w:line="240" w:lineRule="auto"/>
              <w:rPr>
                <w:rFonts w:ascii="Times New Roman" w:eastAsia="Times New Roman" w:hAnsi="Times New Roman" w:cs="Times New Roman"/>
                <w:sz w:val="24"/>
                <w:szCs w:val="24"/>
              </w:rPr>
            </w:pPr>
          </w:p>
          <w:p w:rsidR="002C6E95" w:rsidRPr="008B0ABC" w:rsidRDefault="002C6E95" w:rsidP="00380D88">
            <w:pPr>
              <w:spacing w:after="0" w:line="240" w:lineRule="auto"/>
              <w:rPr>
                <w:rFonts w:ascii="Times New Roman" w:eastAsia="Times New Roman" w:hAnsi="Times New Roman" w:cs="Times New Roman"/>
                <w:sz w:val="24"/>
                <w:szCs w:val="24"/>
              </w:rPr>
            </w:pPr>
          </w:p>
          <w:p w:rsidR="002C6E95" w:rsidRPr="008B0ABC" w:rsidRDefault="002C6E95" w:rsidP="00380D88">
            <w:pPr>
              <w:spacing w:after="0" w:line="240" w:lineRule="auto"/>
              <w:rPr>
                <w:rFonts w:ascii="Times New Roman" w:eastAsia="Times New Roman" w:hAnsi="Times New Roman" w:cs="Times New Roman"/>
                <w:sz w:val="24"/>
                <w:szCs w:val="24"/>
              </w:rPr>
            </w:pPr>
          </w:p>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sz w:val="24"/>
                <w:szCs w:val="24"/>
              </w:rPr>
              <w:t>8.</w:t>
            </w:r>
          </w:p>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sz w:val="24"/>
                <w:szCs w:val="24"/>
              </w:rPr>
              <w:t> </w:t>
            </w:r>
          </w:p>
        </w:tc>
        <w:tc>
          <w:tcPr>
            <w:tcW w:w="8298" w:type="dxa"/>
            <w:tcMar>
              <w:top w:w="0" w:type="dxa"/>
              <w:left w:w="108" w:type="dxa"/>
              <w:bottom w:w="0" w:type="dxa"/>
              <w:right w:w="108" w:type="dxa"/>
            </w:tcMar>
            <w:hideMark/>
          </w:tcPr>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b/>
                <w:sz w:val="24"/>
                <w:szCs w:val="24"/>
              </w:rPr>
              <w:t>Section 2</w:t>
            </w:r>
            <w:r w:rsidRPr="008B0ABC">
              <w:rPr>
                <w:rFonts w:ascii="Times New Roman" w:eastAsia="Times New Roman" w:hAnsi="Times New Roman" w:cs="Times New Roman"/>
                <w:sz w:val="24"/>
                <w:szCs w:val="24"/>
              </w:rPr>
              <w:t xml:space="preserve">, unit 1 introduction to safety, (brief everyone should have gone </w:t>
            </w:r>
            <w:proofErr w:type="gramStart"/>
            <w:r w:rsidRPr="008B0ABC">
              <w:rPr>
                <w:rFonts w:ascii="Times New Roman" w:eastAsia="Times New Roman" w:hAnsi="Times New Roman" w:cs="Times New Roman"/>
                <w:sz w:val="24"/>
                <w:szCs w:val="24"/>
              </w:rPr>
              <w:t>though  MSSC</w:t>
            </w:r>
            <w:proofErr w:type="gramEnd"/>
            <w:r w:rsidRPr="008B0ABC">
              <w:rPr>
                <w:rFonts w:ascii="Times New Roman" w:eastAsia="Times New Roman" w:hAnsi="Times New Roman" w:cs="Times New Roman"/>
                <w:sz w:val="24"/>
                <w:szCs w:val="24"/>
              </w:rPr>
              <w:t xml:space="preserve"> safety. </w:t>
            </w:r>
          </w:p>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sz w:val="24"/>
                <w:szCs w:val="24"/>
              </w:rPr>
              <w:t xml:space="preserve">Unit 2 Measurement Systems and machine tool math overview. </w:t>
            </w:r>
          </w:p>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sz w:val="24"/>
                <w:szCs w:val="24"/>
              </w:rPr>
              <w:t xml:space="preserve">Unit 3 Semi-Precision measurement  </w:t>
            </w:r>
          </w:p>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sz w:val="24"/>
                <w:szCs w:val="24"/>
              </w:rPr>
              <w:t xml:space="preserve">Unit 4 Precision Measurement. </w:t>
            </w:r>
          </w:p>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sz w:val="24"/>
                <w:szCs w:val="24"/>
              </w:rPr>
              <w:t xml:space="preserve">Unit 5 Quality Assurance, process planning and quality control. </w:t>
            </w:r>
          </w:p>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sz w:val="24"/>
                <w:szCs w:val="24"/>
              </w:rPr>
              <w:t xml:space="preserve">Unit 6 Metal composition and classification </w:t>
            </w:r>
          </w:p>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sz w:val="24"/>
                <w:szCs w:val="24"/>
              </w:rPr>
              <w:t xml:space="preserve">Unit 7 Heat treatment of metals </w:t>
            </w:r>
          </w:p>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sz w:val="24"/>
                <w:szCs w:val="24"/>
              </w:rPr>
              <w:t xml:space="preserve">Unit 8 maintenance, lubrication and cutting fluid overview. </w:t>
            </w:r>
          </w:p>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b/>
                <w:bCs/>
                <w:sz w:val="24"/>
                <w:szCs w:val="24"/>
              </w:rPr>
              <w:t xml:space="preserve">Section 3 Job Planning, Bench work, and Layout. </w:t>
            </w:r>
          </w:p>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sz w:val="24"/>
                <w:szCs w:val="24"/>
              </w:rPr>
              <w:t xml:space="preserve">Unit 1 understanding Drawings, </w:t>
            </w:r>
          </w:p>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sz w:val="24"/>
                <w:szCs w:val="24"/>
              </w:rPr>
              <w:t xml:space="preserve">Unit 2 Layout </w:t>
            </w:r>
          </w:p>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sz w:val="24"/>
                <w:szCs w:val="24"/>
              </w:rPr>
              <w:t xml:space="preserve">Unit 3 Hand tools </w:t>
            </w:r>
          </w:p>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sz w:val="24"/>
                <w:szCs w:val="24"/>
              </w:rPr>
              <w:t xml:space="preserve">Unit 4 Saws and Cutoff Machines </w:t>
            </w:r>
          </w:p>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sz w:val="24"/>
                <w:szCs w:val="24"/>
              </w:rPr>
              <w:t>Unit 5 Offhand Grinding</w:t>
            </w:r>
          </w:p>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sz w:val="24"/>
                <w:szCs w:val="24"/>
              </w:rPr>
              <w:t xml:space="preserve">Unit 6 Drilling, Threading, Tapping, and Reaming. </w:t>
            </w:r>
          </w:p>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sz w:val="24"/>
                <w:szCs w:val="24"/>
              </w:rPr>
              <w:t xml:space="preserve">Take NIMS Bench work. </w:t>
            </w:r>
          </w:p>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b/>
                <w:bCs/>
                <w:sz w:val="24"/>
                <w:szCs w:val="24"/>
              </w:rPr>
              <w:t xml:space="preserve">Section 4 Drill Press </w:t>
            </w:r>
          </w:p>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sz w:val="24"/>
                <w:szCs w:val="24"/>
              </w:rPr>
              <w:t xml:space="preserve">Unit 1 Introduction to the Drill Press </w:t>
            </w:r>
          </w:p>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sz w:val="24"/>
                <w:szCs w:val="24"/>
              </w:rPr>
              <w:t xml:space="preserve">Unit 2 Tools, Tool holding, and Work holding for the Drill Press, </w:t>
            </w:r>
          </w:p>
          <w:p w:rsidR="002C6E95" w:rsidRPr="008B0ABC" w:rsidRDefault="002C6E95" w:rsidP="00380D88">
            <w:pPr>
              <w:spacing w:after="0" w:line="240" w:lineRule="auto"/>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 xml:space="preserve">Unit 3 Drill Press Operations </w:t>
            </w:r>
          </w:p>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sz w:val="24"/>
                <w:szCs w:val="24"/>
              </w:rPr>
              <w:t xml:space="preserve">Take NIMS drill press test </w:t>
            </w:r>
          </w:p>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b/>
                <w:bCs/>
                <w:sz w:val="24"/>
                <w:szCs w:val="24"/>
              </w:rPr>
              <w:t>Section 5 turning</w:t>
            </w:r>
          </w:p>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sz w:val="24"/>
                <w:szCs w:val="24"/>
              </w:rPr>
              <w:t xml:space="preserve">Unit 1 Introduction to the Lathe </w:t>
            </w:r>
          </w:p>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sz w:val="24"/>
                <w:szCs w:val="24"/>
              </w:rPr>
              <w:t xml:space="preserve">Unit 2 Work holding and tool holding Devices for the Lathe.  </w:t>
            </w:r>
          </w:p>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sz w:val="24"/>
                <w:szCs w:val="24"/>
              </w:rPr>
              <w:t xml:space="preserve">Unit 3 Machining Operations on the Lathe, </w:t>
            </w:r>
          </w:p>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sz w:val="24"/>
                <w:szCs w:val="24"/>
              </w:rPr>
              <w:t xml:space="preserve">Unit 4 Manual Lathe Threading </w:t>
            </w:r>
          </w:p>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sz w:val="24"/>
                <w:szCs w:val="24"/>
              </w:rPr>
              <w:t xml:space="preserve">Unit 5 Taper Turning </w:t>
            </w:r>
          </w:p>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b/>
                <w:bCs/>
                <w:sz w:val="24"/>
                <w:szCs w:val="24"/>
              </w:rPr>
              <w:t xml:space="preserve">Section 6 Milling </w:t>
            </w:r>
          </w:p>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sz w:val="24"/>
                <w:szCs w:val="24"/>
              </w:rPr>
              <w:t xml:space="preserve">Unit 1 Introduction to the Vertical Milling Machine </w:t>
            </w:r>
          </w:p>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sz w:val="24"/>
                <w:szCs w:val="24"/>
              </w:rPr>
              <w:t xml:space="preserve">Unit 2 Tools, Tool holding, and Work holding for the Vertical Milling Machine. </w:t>
            </w:r>
          </w:p>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sz w:val="24"/>
                <w:szCs w:val="24"/>
              </w:rPr>
              <w:t xml:space="preserve">Unit 3 Vertical Milling Machine Operations, </w:t>
            </w:r>
          </w:p>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sz w:val="24"/>
                <w:szCs w:val="24"/>
              </w:rPr>
              <w:t xml:space="preserve">Unit 4 Indexing and Rotary Table Operations, </w:t>
            </w:r>
          </w:p>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sz w:val="24"/>
                <w:szCs w:val="24"/>
              </w:rPr>
              <w:t> </w:t>
            </w:r>
          </w:p>
          <w:p w:rsidR="002C6E95" w:rsidRPr="008B0ABC" w:rsidRDefault="002C6E95" w:rsidP="00380D88">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sz w:val="24"/>
                <w:szCs w:val="24"/>
              </w:rPr>
              <w:t> </w:t>
            </w:r>
          </w:p>
          <w:p w:rsidR="002C6E95" w:rsidRPr="008B0ABC" w:rsidRDefault="002C6E95" w:rsidP="002C6E95">
            <w:pPr>
              <w:spacing w:after="0" w:line="240" w:lineRule="auto"/>
              <w:rPr>
                <w:rFonts w:ascii="Segoe UI" w:eastAsia="Times New Roman" w:hAnsi="Segoe UI" w:cs="Segoe UI"/>
                <w:sz w:val="20"/>
                <w:szCs w:val="20"/>
              </w:rPr>
            </w:pPr>
            <w:r w:rsidRPr="008B0ABC">
              <w:rPr>
                <w:rFonts w:ascii="Times New Roman" w:eastAsia="Times New Roman" w:hAnsi="Times New Roman" w:cs="Times New Roman"/>
                <w:sz w:val="24"/>
                <w:szCs w:val="24"/>
              </w:rPr>
              <w:t> </w:t>
            </w:r>
          </w:p>
        </w:tc>
      </w:tr>
    </w:tbl>
    <w:p w:rsidR="00492D14" w:rsidRPr="008B0ABC" w:rsidRDefault="00492D14" w:rsidP="00492D14">
      <w:pPr>
        <w:spacing w:after="0" w:line="240" w:lineRule="auto"/>
        <w:rPr>
          <w:rFonts w:ascii="Courier New" w:eastAsia="Times New Roman" w:hAnsi="Courier New" w:cs="Courier New"/>
          <w:sz w:val="20"/>
          <w:szCs w:val="20"/>
        </w:rPr>
      </w:pPr>
      <w:r w:rsidRPr="008B0ABC">
        <w:rPr>
          <w:rFonts w:ascii="Courier New" w:eastAsia="Times New Roman" w:hAnsi="Courier New" w:cs="Courier New"/>
          <w:sz w:val="20"/>
          <w:szCs w:val="20"/>
        </w:rPr>
        <w:t>  </w:t>
      </w:r>
    </w:p>
    <w:p w:rsidR="002C6E95" w:rsidRPr="008B0ABC" w:rsidRDefault="002C6E95" w:rsidP="00492D14">
      <w:pPr>
        <w:spacing w:after="0" w:line="240" w:lineRule="auto"/>
        <w:jc w:val="both"/>
        <w:rPr>
          <w:rFonts w:ascii="Times New Roman" w:eastAsia="Times New Roman" w:hAnsi="Times New Roman" w:cs="Times New Roman"/>
          <w:b/>
          <w:bCs/>
          <w:sz w:val="24"/>
          <w:szCs w:val="24"/>
        </w:rPr>
      </w:pPr>
    </w:p>
    <w:p w:rsidR="002C6E95" w:rsidRPr="008B0ABC" w:rsidRDefault="002C6E95" w:rsidP="00492D14">
      <w:pPr>
        <w:spacing w:after="0" w:line="240" w:lineRule="auto"/>
        <w:jc w:val="both"/>
        <w:rPr>
          <w:rFonts w:ascii="Times New Roman" w:eastAsia="Times New Roman" w:hAnsi="Times New Roman" w:cs="Times New Roman"/>
          <w:b/>
          <w:bCs/>
          <w:sz w:val="24"/>
          <w:szCs w:val="24"/>
        </w:rPr>
      </w:pPr>
    </w:p>
    <w:p w:rsidR="002C6E95" w:rsidRPr="008B0ABC" w:rsidRDefault="002C6E95" w:rsidP="00492D14">
      <w:pPr>
        <w:spacing w:after="0" w:line="240" w:lineRule="auto"/>
        <w:jc w:val="both"/>
        <w:rPr>
          <w:rFonts w:ascii="Times New Roman" w:eastAsia="Times New Roman" w:hAnsi="Times New Roman" w:cs="Times New Roman"/>
          <w:b/>
          <w:bCs/>
          <w:sz w:val="24"/>
          <w:szCs w:val="24"/>
        </w:rPr>
      </w:pPr>
    </w:p>
    <w:p w:rsidR="00492D14" w:rsidRPr="008B0ABC" w:rsidRDefault="00492D14" w:rsidP="00492D14">
      <w:pPr>
        <w:spacing w:after="0" w:line="240" w:lineRule="auto"/>
        <w:jc w:val="both"/>
        <w:rPr>
          <w:rFonts w:ascii="Courier New" w:eastAsia="Times New Roman" w:hAnsi="Courier New" w:cs="Courier New"/>
          <w:sz w:val="20"/>
          <w:szCs w:val="20"/>
        </w:rPr>
      </w:pPr>
      <w:r w:rsidRPr="008B0ABC">
        <w:rPr>
          <w:rFonts w:ascii="Times New Roman" w:eastAsia="Times New Roman" w:hAnsi="Times New Roman" w:cs="Times New Roman"/>
          <w:b/>
          <w:bCs/>
          <w:sz w:val="24"/>
          <w:szCs w:val="24"/>
        </w:rPr>
        <w:lastRenderedPageBreak/>
        <w:t>STUDENT CONTRIBUTIONS</w:t>
      </w:r>
    </w:p>
    <w:p w:rsidR="00492D14" w:rsidRPr="008B0ABC" w:rsidRDefault="00492D14" w:rsidP="00492D14">
      <w:pPr>
        <w:spacing w:after="0" w:line="240" w:lineRule="auto"/>
        <w:jc w:val="both"/>
        <w:rPr>
          <w:rFonts w:ascii="Courier New" w:eastAsia="Times New Roman" w:hAnsi="Courier New" w:cs="Courier New"/>
          <w:sz w:val="20"/>
          <w:szCs w:val="20"/>
        </w:rPr>
      </w:pPr>
      <w:r w:rsidRPr="008B0ABC">
        <w:rPr>
          <w:rFonts w:ascii="Times New Roman" w:eastAsia="Times New Roman" w:hAnsi="Times New Roman" w:cs="Times New Roman"/>
          <w:sz w:val="24"/>
          <w:szCs w:val="24"/>
        </w:rPr>
        <w:t>The student is expected to attend all class sessions as well as all lab sessions.  Any missed class or lab session must be made up (at the discretion of the instructor).  The student is expected to study outside of the classroom as well as create the various lab assignments in the WDC lab.</w:t>
      </w:r>
    </w:p>
    <w:p w:rsidR="00492D14" w:rsidRPr="008B0ABC" w:rsidRDefault="00492D14" w:rsidP="00492D14">
      <w:pPr>
        <w:spacing w:after="0" w:line="240" w:lineRule="auto"/>
        <w:rPr>
          <w:rFonts w:ascii="Courier New" w:eastAsia="Times New Roman" w:hAnsi="Courier New" w:cs="Courier New"/>
          <w:sz w:val="20"/>
          <w:szCs w:val="20"/>
        </w:rPr>
      </w:pPr>
      <w:r w:rsidRPr="008B0ABC">
        <w:rPr>
          <w:rFonts w:ascii="Courier New" w:eastAsia="Times New Roman" w:hAnsi="Courier New" w:cs="Courier New"/>
          <w:sz w:val="20"/>
          <w:szCs w:val="20"/>
        </w:rPr>
        <w:t> </w:t>
      </w:r>
    </w:p>
    <w:p w:rsidR="00492D14" w:rsidRPr="008B0ABC" w:rsidRDefault="00492D14" w:rsidP="00492D14">
      <w:pPr>
        <w:spacing w:after="0" w:line="240" w:lineRule="auto"/>
        <w:jc w:val="both"/>
        <w:rPr>
          <w:rFonts w:ascii="Courier New" w:eastAsia="Times New Roman" w:hAnsi="Courier New" w:cs="Courier New"/>
          <w:sz w:val="20"/>
          <w:szCs w:val="20"/>
        </w:rPr>
      </w:pPr>
      <w:r w:rsidRPr="008B0ABC">
        <w:rPr>
          <w:rFonts w:ascii="Times New Roman" w:eastAsia="Times New Roman" w:hAnsi="Times New Roman" w:cs="Times New Roman"/>
          <w:b/>
          <w:bCs/>
          <w:sz w:val="28"/>
          <w:szCs w:val="28"/>
        </w:rPr>
        <w:t>Attendance Policy:</w:t>
      </w:r>
    </w:p>
    <w:p w:rsidR="00492D14" w:rsidRPr="008B0ABC" w:rsidRDefault="00492D14" w:rsidP="00492D14">
      <w:pPr>
        <w:spacing w:after="0" w:line="240" w:lineRule="auto"/>
        <w:jc w:val="both"/>
        <w:rPr>
          <w:rFonts w:ascii="Courier New" w:eastAsia="Times New Roman" w:hAnsi="Courier New" w:cs="Courier New"/>
          <w:sz w:val="20"/>
          <w:szCs w:val="20"/>
        </w:rPr>
      </w:pPr>
      <w:r w:rsidRPr="008B0ABC">
        <w:rPr>
          <w:rFonts w:ascii="Times New Roman" w:eastAsia="Times New Roman" w:hAnsi="Times New Roman" w:cs="Times New Roman"/>
          <w:sz w:val="24"/>
          <w:szCs w:val="24"/>
        </w:rPr>
        <w:t>All students are expected to attend each lecture session.  Three consecutive class sessions missed or five total absences within the term may result in an immediate administrative withdrawal.  Make-up will be required at the discretion of the instructor.  Students are expected to attend all laboratory sessions.   Make-up will be required for all missed lab sessions.</w:t>
      </w:r>
    </w:p>
    <w:p w:rsidR="00492D14" w:rsidRPr="008B0ABC" w:rsidRDefault="00492D14" w:rsidP="00492D14">
      <w:pPr>
        <w:spacing w:after="0" w:line="240" w:lineRule="auto"/>
        <w:rPr>
          <w:rFonts w:ascii="Courier New" w:eastAsia="Times New Roman" w:hAnsi="Courier New" w:cs="Courier New"/>
          <w:sz w:val="20"/>
          <w:szCs w:val="20"/>
        </w:rPr>
      </w:pPr>
      <w:r w:rsidRPr="008B0ABC">
        <w:rPr>
          <w:rFonts w:ascii="Courier New" w:eastAsia="Times New Roman" w:hAnsi="Courier New" w:cs="Courier New"/>
          <w:sz w:val="20"/>
          <w:szCs w:val="20"/>
        </w:rPr>
        <w:t> </w:t>
      </w:r>
    </w:p>
    <w:p w:rsidR="00492D14" w:rsidRPr="008B0ABC" w:rsidRDefault="00492D14" w:rsidP="00492D14">
      <w:pPr>
        <w:spacing w:after="0" w:line="240" w:lineRule="auto"/>
        <w:rPr>
          <w:rFonts w:ascii="Courier New" w:eastAsia="Times New Roman" w:hAnsi="Courier New" w:cs="Courier New"/>
          <w:sz w:val="20"/>
          <w:szCs w:val="20"/>
        </w:rPr>
      </w:pPr>
      <w:r w:rsidRPr="008B0ABC">
        <w:rPr>
          <w:rFonts w:ascii="Times New Roman" w:eastAsia="Times New Roman" w:hAnsi="Times New Roman" w:cs="Times New Roman"/>
          <w:b/>
          <w:bCs/>
          <w:sz w:val="28"/>
          <w:szCs w:val="28"/>
        </w:rPr>
        <w:t>Internet Use Policy</w:t>
      </w:r>
    </w:p>
    <w:p w:rsidR="00492D14" w:rsidRPr="008B0ABC" w:rsidRDefault="00492D14" w:rsidP="00492D14">
      <w:pPr>
        <w:spacing w:after="0" w:line="240" w:lineRule="auto"/>
        <w:rPr>
          <w:rFonts w:ascii="Courier New" w:eastAsia="Times New Roman" w:hAnsi="Courier New" w:cs="Courier New"/>
          <w:sz w:val="20"/>
          <w:szCs w:val="20"/>
        </w:rPr>
      </w:pPr>
      <w:r w:rsidRPr="008B0ABC">
        <w:rPr>
          <w:rFonts w:ascii="Times New Roman" w:eastAsia="Times New Roman" w:hAnsi="Times New Roman" w:cs="Times New Roman"/>
          <w:sz w:val="24"/>
          <w:szCs w:val="24"/>
        </w:rPr>
        <w:t xml:space="preserve">College owned or operated computing resources are provided for use by students to support their academic pursuits. As such, students are expected to use these resources appropriately.    Students are not to use class or lab time to play games, blog, IM, etc… since these activities may be disruptive or at least cause the student to not focus on the material presented in the class.  </w:t>
      </w:r>
    </w:p>
    <w:p w:rsidR="00492D14" w:rsidRPr="008B0ABC" w:rsidRDefault="00492D14" w:rsidP="00492D14">
      <w:pPr>
        <w:spacing w:after="0" w:line="240" w:lineRule="auto"/>
        <w:rPr>
          <w:rFonts w:ascii="Courier New" w:eastAsia="Times New Roman" w:hAnsi="Courier New" w:cs="Courier New"/>
          <w:sz w:val="20"/>
          <w:szCs w:val="20"/>
        </w:rPr>
      </w:pPr>
      <w:r w:rsidRPr="008B0ABC">
        <w:rPr>
          <w:rFonts w:ascii="Times New Roman" w:eastAsia="Times New Roman" w:hAnsi="Times New Roman" w:cs="Times New Roman"/>
          <w:sz w:val="24"/>
          <w:szCs w:val="24"/>
        </w:rPr>
        <w:t>Students will be verbally warned for a first offense, upon a second offense disciplinary action through the Director of CTWE, or the Vice-President for Student Services will be pursued.  Disciplinary action may lead to the removal from the course and or reduction of grades. </w:t>
      </w:r>
    </w:p>
    <w:p w:rsidR="00EE5166" w:rsidRPr="008B0ABC" w:rsidRDefault="00492D14" w:rsidP="002C6E95">
      <w:pPr>
        <w:spacing w:after="0" w:line="240" w:lineRule="auto"/>
        <w:rPr>
          <w:rFonts w:ascii="Times New Roman" w:eastAsia="Times New Roman" w:hAnsi="Times New Roman" w:cs="Times New Roman"/>
          <w:b/>
          <w:bCs/>
          <w:sz w:val="24"/>
          <w:szCs w:val="24"/>
        </w:rPr>
      </w:pPr>
      <w:r w:rsidRPr="008B0ABC">
        <w:rPr>
          <w:rFonts w:ascii="Courier New" w:eastAsia="Times New Roman" w:hAnsi="Courier New" w:cs="Courier New"/>
          <w:sz w:val="20"/>
          <w:szCs w:val="20"/>
        </w:rPr>
        <w:t> </w:t>
      </w:r>
    </w:p>
    <w:p w:rsidR="00492D14" w:rsidRPr="008B0ABC" w:rsidRDefault="00492D14" w:rsidP="00492D14">
      <w:pPr>
        <w:spacing w:after="0" w:line="240" w:lineRule="auto"/>
        <w:jc w:val="both"/>
        <w:rPr>
          <w:rFonts w:ascii="Courier New" w:eastAsia="Times New Roman" w:hAnsi="Courier New" w:cs="Courier New"/>
          <w:sz w:val="20"/>
          <w:szCs w:val="20"/>
        </w:rPr>
      </w:pPr>
      <w:r w:rsidRPr="008B0ABC">
        <w:rPr>
          <w:rFonts w:ascii="Times New Roman" w:eastAsia="Times New Roman" w:hAnsi="Times New Roman" w:cs="Times New Roman"/>
          <w:b/>
          <w:bCs/>
          <w:sz w:val="24"/>
          <w:szCs w:val="24"/>
        </w:rPr>
        <w:t>DROP POLICY</w:t>
      </w:r>
    </w:p>
    <w:p w:rsidR="00492D14" w:rsidRPr="008B0ABC" w:rsidRDefault="00492D14" w:rsidP="00492D14">
      <w:pPr>
        <w:spacing w:after="0" w:line="240" w:lineRule="auto"/>
        <w:jc w:val="both"/>
        <w:rPr>
          <w:rFonts w:ascii="Courier New" w:eastAsia="Times New Roman" w:hAnsi="Courier New" w:cs="Courier New"/>
          <w:sz w:val="20"/>
          <w:szCs w:val="20"/>
        </w:rPr>
      </w:pPr>
      <w:r w:rsidRPr="008B0ABC">
        <w:rPr>
          <w:rFonts w:ascii="Times New Roman" w:eastAsia="Times New Roman" w:hAnsi="Times New Roman" w:cs="Times New Roman"/>
          <w:sz w:val="24"/>
          <w:szCs w:val="24"/>
        </w:rPr>
        <w:t>All students are expected to attend each lecture session.  Three consecutive class sessions missed or five total absences within the term may result in an immediate administrative withdrawal.  Make-up will be required at the discretion of the instructor.  Students are expected to attend all laboratory sessions.   Make-up will be required for all missed lab sessions.</w:t>
      </w:r>
    </w:p>
    <w:p w:rsidR="00492D14" w:rsidRPr="008B0ABC" w:rsidRDefault="00492D14" w:rsidP="00492D14">
      <w:pPr>
        <w:spacing w:after="0" w:line="240" w:lineRule="auto"/>
        <w:rPr>
          <w:rFonts w:ascii="Courier New" w:eastAsia="Times New Roman" w:hAnsi="Courier New" w:cs="Courier New"/>
          <w:sz w:val="20"/>
          <w:szCs w:val="20"/>
        </w:rPr>
      </w:pPr>
      <w:r w:rsidRPr="008B0ABC">
        <w:rPr>
          <w:rFonts w:ascii="Courier New" w:eastAsia="Times New Roman" w:hAnsi="Courier New" w:cs="Courier New"/>
          <w:sz w:val="20"/>
          <w:szCs w:val="20"/>
        </w:rPr>
        <w:t> </w:t>
      </w:r>
    </w:p>
    <w:p w:rsidR="00492D14" w:rsidRPr="008B0ABC" w:rsidRDefault="00492D14" w:rsidP="00492D14">
      <w:pPr>
        <w:spacing w:after="0" w:line="240" w:lineRule="auto"/>
        <w:rPr>
          <w:rFonts w:ascii="Courier New" w:eastAsia="Times New Roman" w:hAnsi="Courier New" w:cs="Courier New"/>
          <w:sz w:val="20"/>
          <w:szCs w:val="20"/>
        </w:rPr>
      </w:pPr>
      <w:r w:rsidRPr="008B0ABC">
        <w:rPr>
          <w:rFonts w:ascii="Times New Roman" w:eastAsia="Times New Roman" w:hAnsi="Times New Roman" w:cs="Times New Roman"/>
          <w:sz w:val="24"/>
          <w:szCs w:val="24"/>
        </w:rPr>
        <w:t>Following a withdrawal for courses longer than eight weeks, grades are recorded as follows:</w:t>
      </w:r>
    </w:p>
    <w:p w:rsidR="00492D14" w:rsidRPr="008B0ABC" w:rsidRDefault="00492D14" w:rsidP="00492D14">
      <w:pPr>
        <w:spacing w:line="240" w:lineRule="auto"/>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 </w:t>
      </w:r>
    </w:p>
    <w:tbl>
      <w:tblPr>
        <w:tblW w:w="9570" w:type="dxa"/>
        <w:tblCellMar>
          <w:top w:w="15" w:type="dxa"/>
          <w:left w:w="15" w:type="dxa"/>
          <w:bottom w:w="15" w:type="dxa"/>
          <w:right w:w="15" w:type="dxa"/>
        </w:tblCellMar>
        <w:tblLook w:val="04A0" w:firstRow="1" w:lastRow="0" w:firstColumn="1" w:lastColumn="0" w:noHBand="0" w:noVBand="1"/>
      </w:tblPr>
      <w:tblGrid>
        <w:gridCol w:w="4890"/>
        <w:gridCol w:w="4680"/>
      </w:tblGrid>
      <w:tr w:rsidR="008B0ABC" w:rsidRPr="008B0ABC" w:rsidTr="00492D14">
        <w:tc>
          <w:tcPr>
            <w:tcW w:w="4890" w:type="dxa"/>
            <w:tcBorders>
              <w:top w:val="single" w:sz="8" w:space="0" w:color="000000"/>
              <w:left w:val="single" w:sz="8" w:space="0" w:color="000000"/>
              <w:bottom w:val="single" w:sz="8" w:space="0" w:color="000000"/>
              <w:right w:val="single" w:sz="8" w:space="0" w:color="000000"/>
            </w:tcBorders>
            <w:noWrap/>
            <w:hideMark/>
          </w:tcPr>
          <w:p w:rsidR="00492D14" w:rsidRPr="008B0ABC" w:rsidRDefault="00492D14" w:rsidP="00492D14">
            <w:pPr>
              <w:spacing w:after="0" w:line="240" w:lineRule="auto"/>
              <w:ind w:left="100" w:right="100"/>
              <w:rPr>
                <w:rFonts w:ascii="Times New Roman" w:eastAsia="Times New Roman" w:hAnsi="Times New Roman" w:cs="Times New Roman"/>
                <w:sz w:val="24"/>
                <w:szCs w:val="24"/>
              </w:rPr>
            </w:pPr>
            <w:bookmarkStart w:id="1" w:name="table02"/>
            <w:bookmarkEnd w:id="1"/>
            <w:r w:rsidRPr="008B0ABC">
              <w:rPr>
                <w:rFonts w:ascii="Times New Roman" w:eastAsia="Times New Roman" w:hAnsi="Times New Roman" w:cs="Times New Roman"/>
                <w:sz w:val="24"/>
                <w:szCs w:val="24"/>
              </w:rPr>
              <w:t>Drop during first ten days of class</w:t>
            </w:r>
          </w:p>
        </w:tc>
        <w:tc>
          <w:tcPr>
            <w:tcW w:w="4695" w:type="dxa"/>
            <w:tcBorders>
              <w:top w:val="single" w:sz="8" w:space="0" w:color="000000"/>
              <w:left w:val="single" w:sz="8" w:space="0" w:color="000000"/>
              <w:bottom w:val="single" w:sz="8" w:space="0" w:color="000000"/>
              <w:right w:val="single" w:sz="8" w:space="0" w:color="000000"/>
            </w:tcBorders>
            <w:hideMark/>
          </w:tcPr>
          <w:p w:rsidR="00492D14" w:rsidRPr="008B0ABC" w:rsidRDefault="00492D14" w:rsidP="00492D14">
            <w:pPr>
              <w:spacing w:after="0" w:line="240" w:lineRule="auto"/>
              <w:ind w:left="100" w:right="10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No grade recorded; class does not appear on transcript</w:t>
            </w:r>
          </w:p>
        </w:tc>
      </w:tr>
      <w:tr w:rsidR="008B0ABC" w:rsidRPr="008B0ABC" w:rsidTr="00492D14">
        <w:tc>
          <w:tcPr>
            <w:tcW w:w="4890" w:type="dxa"/>
            <w:tcBorders>
              <w:top w:val="single" w:sz="8" w:space="0" w:color="000000"/>
              <w:left w:val="single" w:sz="8" w:space="0" w:color="000000"/>
              <w:bottom w:val="single" w:sz="8" w:space="0" w:color="000000"/>
              <w:right w:val="single" w:sz="8" w:space="0" w:color="000000"/>
            </w:tcBorders>
            <w:hideMark/>
          </w:tcPr>
          <w:p w:rsidR="00492D14" w:rsidRPr="008B0ABC" w:rsidRDefault="00492D14" w:rsidP="00492D14">
            <w:pPr>
              <w:spacing w:after="0" w:line="240" w:lineRule="auto"/>
              <w:ind w:left="100" w:right="10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Drop up to midterm</w:t>
            </w:r>
          </w:p>
        </w:tc>
        <w:tc>
          <w:tcPr>
            <w:tcW w:w="4695" w:type="dxa"/>
            <w:tcBorders>
              <w:top w:val="single" w:sz="8" w:space="0" w:color="000000"/>
              <w:left w:val="single" w:sz="8" w:space="0" w:color="000000"/>
              <w:bottom w:val="single" w:sz="8" w:space="0" w:color="000000"/>
              <w:right w:val="single" w:sz="8" w:space="0" w:color="000000"/>
            </w:tcBorders>
            <w:hideMark/>
          </w:tcPr>
          <w:p w:rsidR="00492D14" w:rsidRPr="008B0ABC" w:rsidRDefault="00492D14" w:rsidP="00492D14">
            <w:pPr>
              <w:spacing w:after="0" w:line="240" w:lineRule="auto"/>
              <w:ind w:left="100" w:right="10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W</w:t>
            </w:r>
          </w:p>
        </w:tc>
      </w:tr>
      <w:tr w:rsidR="008B0ABC" w:rsidRPr="008B0ABC" w:rsidTr="00492D14">
        <w:tc>
          <w:tcPr>
            <w:tcW w:w="4890" w:type="dxa"/>
            <w:tcBorders>
              <w:top w:val="single" w:sz="8" w:space="0" w:color="000000"/>
              <w:left w:val="single" w:sz="8" w:space="0" w:color="000000"/>
              <w:bottom w:val="single" w:sz="8" w:space="0" w:color="000000"/>
              <w:right w:val="single" w:sz="8" w:space="0" w:color="000000"/>
            </w:tcBorders>
            <w:hideMark/>
          </w:tcPr>
          <w:p w:rsidR="00492D14" w:rsidRPr="008B0ABC" w:rsidRDefault="00492D14" w:rsidP="00492D14">
            <w:pPr>
              <w:spacing w:after="0" w:line="240" w:lineRule="auto"/>
              <w:ind w:left="100" w:right="10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Drop after midterm, up to 75% completion of the course</w:t>
            </w:r>
          </w:p>
        </w:tc>
        <w:tc>
          <w:tcPr>
            <w:tcW w:w="4695" w:type="dxa"/>
            <w:tcBorders>
              <w:top w:val="single" w:sz="8" w:space="0" w:color="000000"/>
              <w:left w:val="single" w:sz="8" w:space="0" w:color="000000"/>
              <w:bottom w:val="single" w:sz="8" w:space="0" w:color="000000"/>
              <w:right w:val="single" w:sz="8" w:space="0" w:color="000000"/>
            </w:tcBorders>
            <w:hideMark/>
          </w:tcPr>
          <w:p w:rsidR="00492D14" w:rsidRPr="008B0ABC" w:rsidRDefault="00492D14" w:rsidP="00492D14">
            <w:pPr>
              <w:spacing w:after="0" w:line="240" w:lineRule="auto"/>
              <w:ind w:left="100" w:right="10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WI</w:t>
            </w:r>
          </w:p>
        </w:tc>
      </w:tr>
      <w:tr w:rsidR="008B0ABC" w:rsidRPr="008B0ABC" w:rsidTr="00492D14">
        <w:tc>
          <w:tcPr>
            <w:tcW w:w="4890" w:type="dxa"/>
            <w:tcBorders>
              <w:top w:val="single" w:sz="8" w:space="0" w:color="000000"/>
              <w:left w:val="single" w:sz="8" w:space="0" w:color="000000"/>
              <w:bottom w:val="single" w:sz="8" w:space="0" w:color="000000"/>
              <w:right w:val="single" w:sz="8" w:space="0" w:color="000000"/>
            </w:tcBorders>
            <w:hideMark/>
          </w:tcPr>
          <w:p w:rsidR="00492D14" w:rsidRPr="008B0ABC" w:rsidRDefault="00492D14" w:rsidP="00492D14">
            <w:pPr>
              <w:spacing w:after="0" w:line="240" w:lineRule="auto"/>
              <w:ind w:left="100" w:right="10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Drop after 75% compl</w:t>
            </w:r>
            <w:r w:rsidRPr="008B0ABC">
              <w:rPr>
                <w:rFonts w:ascii="Courier New" w:eastAsia="Times New Roman" w:hAnsi="Courier New" w:cs="Courier New"/>
                <w:sz w:val="20"/>
                <w:szCs w:val="20"/>
              </w:rPr>
              <w:t>etion of the course</w:t>
            </w:r>
          </w:p>
        </w:tc>
        <w:tc>
          <w:tcPr>
            <w:tcW w:w="4695" w:type="dxa"/>
            <w:tcBorders>
              <w:top w:val="single" w:sz="8" w:space="0" w:color="000000"/>
              <w:left w:val="single" w:sz="8" w:space="0" w:color="000000"/>
              <w:bottom w:val="single" w:sz="8" w:space="0" w:color="000000"/>
              <w:right w:val="single" w:sz="8" w:space="0" w:color="000000"/>
            </w:tcBorders>
            <w:hideMark/>
          </w:tcPr>
          <w:p w:rsidR="00492D14" w:rsidRPr="008B0ABC" w:rsidRDefault="00492D14" w:rsidP="00492D14">
            <w:pPr>
              <w:spacing w:after="0" w:line="240" w:lineRule="auto"/>
              <w:ind w:left="100" w:right="10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Grade earned, A-B-C-D-F, as outlined in the syllabus</w:t>
            </w:r>
          </w:p>
        </w:tc>
      </w:tr>
    </w:tbl>
    <w:p w:rsidR="00492D14" w:rsidRPr="008B0ABC" w:rsidRDefault="00492D14" w:rsidP="00492D14">
      <w:pPr>
        <w:spacing w:after="0" w:line="240" w:lineRule="auto"/>
        <w:rPr>
          <w:rFonts w:ascii="Courier New" w:eastAsia="Times New Roman" w:hAnsi="Courier New" w:cs="Courier New"/>
          <w:sz w:val="20"/>
          <w:szCs w:val="20"/>
        </w:rPr>
      </w:pPr>
      <w:r w:rsidRPr="008B0ABC">
        <w:rPr>
          <w:rFonts w:ascii="Courier New" w:eastAsia="Times New Roman" w:hAnsi="Courier New" w:cs="Courier New"/>
          <w:sz w:val="20"/>
          <w:szCs w:val="20"/>
        </w:rPr>
        <w:t> </w:t>
      </w:r>
    </w:p>
    <w:p w:rsidR="00C579DF" w:rsidRPr="008B0ABC" w:rsidRDefault="00C579DF" w:rsidP="00EE5166">
      <w:pPr>
        <w:spacing w:after="0" w:line="240" w:lineRule="auto"/>
        <w:rPr>
          <w:rFonts w:ascii="Times New Roman" w:eastAsia="Times New Roman" w:hAnsi="Times New Roman" w:cs="Times New Roman"/>
          <w:sz w:val="24"/>
          <w:szCs w:val="24"/>
        </w:rPr>
      </w:pPr>
    </w:p>
    <w:p w:rsidR="00C579DF" w:rsidRPr="008B0ABC" w:rsidRDefault="00C579DF" w:rsidP="00EE5166">
      <w:pPr>
        <w:spacing w:after="0" w:line="240" w:lineRule="auto"/>
        <w:rPr>
          <w:rFonts w:ascii="Times New Roman" w:eastAsia="Times New Roman" w:hAnsi="Times New Roman" w:cs="Times New Roman"/>
          <w:sz w:val="24"/>
          <w:szCs w:val="24"/>
        </w:rPr>
      </w:pPr>
    </w:p>
    <w:p w:rsidR="00C579DF" w:rsidRPr="008B0ABC" w:rsidRDefault="00C579DF" w:rsidP="00EE5166">
      <w:pPr>
        <w:spacing w:after="0" w:line="240" w:lineRule="auto"/>
        <w:rPr>
          <w:rFonts w:ascii="Times New Roman" w:eastAsia="Times New Roman" w:hAnsi="Times New Roman" w:cs="Times New Roman"/>
          <w:sz w:val="24"/>
          <w:szCs w:val="24"/>
        </w:rPr>
      </w:pPr>
    </w:p>
    <w:p w:rsidR="00C579DF" w:rsidRPr="008B0ABC" w:rsidRDefault="00C579DF" w:rsidP="00EE5166">
      <w:pPr>
        <w:spacing w:after="0" w:line="240" w:lineRule="auto"/>
        <w:rPr>
          <w:rFonts w:ascii="Times New Roman" w:eastAsia="Times New Roman" w:hAnsi="Times New Roman" w:cs="Times New Roman"/>
          <w:sz w:val="24"/>
          <w:szCs w:val="24"/>
        </w:rPr>
      </w:pPr>
    </w:p>
    <w:p w:rsidR="00C579DF" w:rsidRPr="008B0ABC" w:rsidRDefault="00C579DF" w:rsidP="00EE5166">
      <w:pPr>
        <w:spacing w:after="0" w:line="240" w:lineRule="auto"/>
        <w:rPr>
          <w:rFonts w:ascii="Times New Roman" w:eastAsia="Times New Roman" w:hAnsi="Times New Roman" w:cs="Times New Roman"/>
          <w:sz w:val="24"/>
          <w:szCs w:val="24"/>
        </w:rPr>
      </w:pPr>
    </w:p>
    <w:p w:rsidR="00C579DF" w:rsidRPr="008B0ABC" w:rsidRDefault="00C579DF" w:rsidP="00EE5166">
      <w:pPr>
        <w:spacing w:after="0" w:line="240" w:lineRule="auto"/>
        <w:rPr>
          <w:rFonts w:ascii="Times New Roman" w:eastAsia="Times New Roman" w:hAnsi="Times New Roman" w:cs="Times New Roman"/>
          <w:sz w:val="24"/>
          <w:szCs w:val="24"/>
        </w:rPr>
      </w:pPr>
    </w:p>
    <w:p w:rsidR="00C579DF" w:rsidRPr="008B0ABC" w:rsidRDefault="00C579DF" w:rsidP="00EE5166">
      <w:pPr>
        <w:spacing w:after="0" w:line="240" w:lineRule="auto"/>
        <w:rPr>
          <w:rFonts w:ascii="Times New Roman" w:eastAsia="Times New Roman" w:hAnsi="Times New Roman" w:cs="Times New Roman"/>
          <w:sz w:val="24"/>
          <w:szCs w:val="24"/>
        </w:rPr>
      </w:pPr>
    </w:p>
    <w:p w:rsidR="00C579DF" w:rsidRPr="008B0ABC" w:rsidRDefault="00C579DF" w:rsidP="00EE5166">
      <w:pPr>
        <w:spacing w:after="0" w:line="240" w:lineRule="auto"/>
        <w:rPr>
          <w:rFonts w:ascii="Times New Roman" w:eastAsia="Times New Roman" w:hAnsi="Times New Roman" w:cs="Times New Roman"/>
          <w:sz w:val="24"/>
          <w:szCs w:val="24"/>
        </w:rPr>
      </w:pPr>
    </w:p>
    <w:p w:rsidR="00EE5166" w:rsidRPr="008B0ABC" w:rsidRDefault="00492D14" w:rsidP="00EE5166">
      <w:pPr>
        <w:spacing w:after="0" w:line="240" w:lineRule="auto"/>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lastRenderedPageBreak/>
        <w:t>For courses eight weeks or less but more than two days</w:t>
      </w:r>
    </w:p>
    <w:p w:rsidR="00492D14" w:rsidRPr="008B0ABC" w:rsidRDefault="00492D14" w:rsidP="00EE5166">
      <w:pPr>
        <w:spacing w:after="0" w:line="240" w:lineRule="auto"/>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 </w:t>
      </w:r>
    </w:p>
    <w:tbl>
      <w:tblPr>
        <w:tblW w:w="9570" w:type="dxa"/>
        <w:tblCellMar>
          <w:top w:w="15" w:type="dxa"/>
          <w:left w:w="15" w:type="dxa"/>
          <w:bottom w:w="15" w:type="dxa"/>
          <w:right w:w="15" w:type="dxa"/>
        </w:tblCellMar>
        <w:tblLook w:val="04A0" w:firstRow="1" w:lastRow="0" w:firstColumn="1" w:lastColumn="0" w:noHBand="0" w:noVBand="1"/>
      </w:tblPr>
      <w:tblGrid>
        <w:gridCol w:w="4890"/>
        <w:gridCol w:w="4680"/>
      </w:tblGrid>
      <w:tr w:rsidR="008B0ABC" w:rsidRPr="008B0ABC" w:rsidTr="00492D14">
        <w:tc>
          <w:tcPr>
            <w:tcW w:w="4890" w:type="dxa"/>
            <w:tcBorders>
              <w:top w:val="single" w:sz="8" w:space="0" w:color="000000"/>
              <w:left w:val="single" w:sz="8" w:space="0" w:color="000000"/>
              <w:bottom w:val="single" w:sz="8" w:space="0" w:color="000000"/>
              <w:right w:val="single" w:sz="8" w:space="0" w:color="000000"/>
            </w:tcBorders>
            <w:noWrap/>
            <w:hideMark/>
          </w:tcPr>
          <w:p w:rsidR="00492D14" w:rsidRPr="008B0ABC" w:rsidRDefault="00492D14" w:rsidP="00492D14">
            <w:pPr>
              <w:spacing w:after="0" w:line="240" w:lineRule="auto"/>
              <w:ind w:left="100" w:right="100"/>
              <w:rPr>
                <w:rFonts w:ascii="Times New Roman" w:eastAsia="Times New Roman" w:hAnsi="Times New Roman" w:cs="Times New Roman"/>
                <w:sz w:val="24"/>
                <w:szCs w:val="24"/>
              </w:rPr>
            </w:pPr>
            <w:bookmarkStart w:id="2" w:name="table03"/>
            <w:bookmarkEnd w:id="2"/>
            <w:r w:rsidRPr="008B0ABC">
              <w:rPr>
                <w:rFonts w:ascii="Times New Roman" w:eastAsia="Times New Roman" w:hAnsi="Times New Roman" w:cs="Times New Roman"/>
                <w:sz w:val="24"/>
                <w:szCs w:val="24"/>
              </w:rPr>
              <w:t>Drop during first five days of class</w:t>
            </w:r>
          </w:p>
        </w:tc>
        <w:tc>
          <w:tcPr>
            <w:tcW w:w="4695" w:type="dxa"/>
            <w:tcBorders>
              <w:top w:val="single" w:sz="8" w:space="0" w:color="000000"/>
              <w:left w:val="single" w:sz="8" w:space="0" w:color="000000"/>
              <w:bottom w:val="single" w:sz="8" w:space="0" w:color="000000"/>
              <w:right w:val="single" w:sz="8" w:space="0" w:color="000000"/>
            </w:tcBorders>
            <w:hideMark/>
          </w:tcPr>
          <w:p w:rsidR="00492D14" w:rsidRPr="008B0ABC" w:rsidRDefault="00492D14" w:rsidP="00492D14">
            <w:pPr>
              <w:spacing w:after="0" w:line="240" w:lineRule="auto"/>
              <w:ind w:left="100" w:right="10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No grade recorded; class does not appear on transcript</w:t>
            </w:r>
          </w:p>
        </w:tc>
      </w:tr>
      <w:tr w:rsidR="008B0ABC" w:rsidRPr="008B0ABC" w:rsidTr="00492D14">
        <w:tc>
          <w:tcPr>
            <w:tcW w:w="4890" w:type="dxa"/>
            <w:tcBorders>
              <w:top w:val="single" w:sz="8" w:space="0" w:color="000000"/>
              <w:left w:val="single" w:sz="8" w:space="0" w:color="000000"/>
              <w:bottom w:val="single" w:sz="8" w:space="0" w:color="000000"/>
              <w:right w:val="single" w:sz="8" w:space="0" w:color="000000"/>
            </w:tcBorders>
            <w:hideMark/>
          </w:tcPr>
          <w:p w:rsidR="00492D14" w:rsidRPr="008B0ABC" w:rsidRDefault="00492D14" w:rsidP="00492D14">
            <w:pPr>
              <w:spacing w:after="0" w:line="240" w:lineRule="auto"/>
              <w:ind w:left="100" w:right="10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Drop up to midterm</w:t>
            </w:r>
          </w:p>
        </w:tc>
        <w:tc>
          <w:tcPr>
            <w:tcW w:w="4695" w:type="dxa"/>
            <w:tcBorders>
              <w:top w:val="single" w:sz="8" w:space="0" w:color="000000"/>
              <w:left w:val="single" w:sz="8" w:space="0" w:color="000000"/>
              <w:bottom w:val="single" w:sz="8" w:space="0" w:color="000000"/>
              <w:right w:val="single" w:sz="8" w:space="0" w:color="000000"/>
            </w:tcBorders>
            <w:hideMark/>
          </w:tcPr>
          <w:p w:rsidR="00492D14" w:rsidRPr="008B0ABC" w:rsidRDefault="00492D14" w:rsidP="00492D14">
            <w:pPr>
              <w:spacing w:after="0" w:line="240" w:lineRule="auto"/>
              <w:ind w:left="100" w:right="10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W</w:t>
            </w:r>
          </w:p>
        </w:tc>
      </w:tr>
      <w:tr w:rsidR="008B0ABC" w:rsidRPr="008B0ABC" w:rsidTr="00492D14">
        <w:tc>
          <w:tcPr>
            <w:tcW w:w="4890" w:type="dxa"/>
            <w:tcBorders>
              <w:top w:val="single" w:sz="8" w:space="0" w:color="000000"/>
              <w:left w:val="single" w:sz="8" w:space="0" w:color="000000"/>
              <w:bottom w:val="single" w:sz="8" w:space="0" w:color="000000"/>
              <w:right w:val="single" w:sz="8" w:space="0" w:color="000000"/>
            </w:tcBorders>
            <w:hideMark/>
          </w:tcPr>
          <w:p w:rsidR="00492D14" w:rsidRPr="008B0ABC" w:rsidRDefault="00492D14" w:rsidP="00492D14">
            <w:pPr>
              <w:spacing w:after="0" w:line="240" w:lineRule="auto"/>
              <w:ind w:left="100" w:right="10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Drop after</w:t>
            </w:r>
            <w:r w:rsidRPr="008B0ABC">
              <w:rPr>
                <w:rFonts w:ascii="Courier New" w:eastAsia="Times New Roman" w:hAnsi="Courier New" w:cs="Courier New"/>
                <w:sz w:val="20"/>
                <w:szCs w:val="20"/>
              </w:rPr>
              <w:t xml:space="preserve"> midterm, up to 75% completion of the course</w:t>
            </w:r>
          </w:p>
        </w:tc>
        <w:tc>
          <w:tcPr>
            <w:tcW w:w="4695" w:type="dxa"/>
            <w:tcBorders>
              <w:top w:val="single" w:sz="8" w:space="0" w:color="000000"/>
              <w:left w:val="single" w:sz="8" w:space="0" w:color="000000"/>
              <w:bottom w:val="single" w:sz="8" w:space="0" w:color="000000"/>
              <w:right w:val="single" w:sz="8" w:space="0" w:color="000000"/>
            </w:tcBorders>
            <w:hideMark/>
          </w:tcPr>
          <w:p w:rsidR="00492D14" w:rsidRPr="008B0ABC" w:rsidRDefault="00492D14" w:rsidP="00492D14">
            <w:pPr>
              <w:spacing w:after="0" w:line="240" w:lineRule="auto"/>
              <w:ind w:left="100" w:right="10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WI</w:t>
            </w:r>
          </w:p>
        </w:tc>
      </w:tr>
      <w:tr w:rsidR="008B0ABC" w:rsidRPr="008B0ABC" w:rsidTr="00492D14">
        <w:tc>
          <w:tcPr>
            <w:tcW w:w="4890" w:type="dxa"/>
            <w:tcBorders>
              <w:top w:val="single" w:sz="8" w:space="0" w:color="000000"/>
              <w:left w:val="single" w:sz="8" w:space="0" w:color="000000"/>
              <w:bottom w:val="single" w:sz="8" w:space="0" w:color="000000"/>
              <w:right w:val="single" w:sz="8" w:space="0" w:color="000000"/>
            </w:tcBorders>
            <w:hideMark/>
          </w:tcPr>
          <w:p w:rsidR="00492D14" w:rsidRPr="008B0ABC" w:rsidRDefault="00492D14" w:rsidP="00492D14">
            <w:pPr>
              <w:spacing w:after="0" w:line="240" w:lineRule="auto"/>
              <w:ind w:left="100" w:right="10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Drop after 75% completion of the course</w:t>
            </w:r>
          </w:p>
        </w:tc>
        <w:tc>
          <w:tcPr>
            <w:tcW w:w="4695" w:type="dxa"/>
            <w:tcBorders>
              <w:top w:val="single" w:sz="8" w:space="0" w:color="000000"/>
              <w:left w:val="single" w:sz="8" w:space="0" w:color="000000"/>
              <w:bottom w:val="single" w:sz="8" w:space="0" w:color="000000"/>
              <w:right w:val="single" w:sz="8" w:space="0" w:color="000000"/>
            </w:tcBorders>
            <w:hideMark/>
          </w:tcPr>
          <w:p w:rsidR="00492D14" w:rsidRPr="008B0ABC" w:rsidRDefault="00492D14" w:rsidP="00492D14">
            <w:pPr>
              <w:spacing w:after="0" w:line="240" w:lineRule="auto"/>
              <w:ind w:left="100" w:right="100"/>
              <w:rPr>
                <w:rFonts w:ascii="Times New Roman" w:eastAsia="Times New Roman" w:hAnsi="Times New Roman" w:cs="Times New Roman"/>
                <w:sz w:val="24"/>
                <w:szCs w:val="24"/>
              </w:rPr>
            </w:pPr>
            <w:r w:rsidRPr="008B0ABC">
              <w:rPr>
                <w:rFonts w:ascii="Times New Roman" w:eastAsia="Times New Roman" w:hAnsi="Times New Roman" w:cs="Times New Roman"/>
                <w:sz w:val="24"/>
                <w:szCs w:val="24"/>
              </w:rPr>
              <w:t>Grade earned, A-B-C-D-F, as outlined in the syllabus</w:t>
            </w:r>
          </w:p>
        </w:tc>
      </w:tr>
    </w:tbl>
    <w:p w:rsidR="00492D14" w:rsidRPr="008B0ABC" w:rsidRDefault="00492D14" w:rsidP="00492D14">
      <w:pPr>
        <w:spacing w:after="0" w:line="240" w:lineRule="auto"/>
        <w:rPr>
          <w:rFonts w:ascii="Courier New" w:eastAsia="Times New Roman" w:hAnsi="Courier New" w:cs="Courier New"/>
          <w:sz w:val="20"/>
          <w:szCs w:val="20"/>
        </w:rPr>
      </w:pPr>
      <w:r w:rsidRPr="008B0ABC">
        <w:rPr>
          <w:rFonts w:ascii="Courier New" w:eastAsia="Times New Roman" w:hAnsi="Courier New" w:cs="Courier New"/>
          <w:sz w:val="20"/>
          <w:szCs w:val="20"/>
        </w:rPr>
        <w:t> </w:t>
      </w:r>
    </w:p>
    <w:p w:rsidR="00492D14" w:rsidRPr="008B0ABC" w:rsidRDefault="00492D14" w:rsidP="00492D14">
      <w:pPr>
        <w:spacing w:after="0" w:line="240" w:lineRule="auto"/>
        <w:jc w:val="both"/>
        <w:rPr>
          <w:rFonts w:ascii="Courier New" w:eastAsia="Times New Roman" w:hAnsi="Courier New" w:cs="Courier New"/>
          <w:sz w:val="20"/>
          <w:szCs w:val="20"/>
        </w:rPr>
      </w:pPr>
      <w:r w:rsidRPr="008B0ABC">
        <w:rPr>
          <w:rFonts w:ascii="Times New Roman" w:eastAsia="Times New Roman" w:hAnsi="Times New Roman" w:cs="Times New Roman"/>
          <w:b/>
          <w:bCs/>
          <w:sz w:val="24"/>
          <w:szCs w:val="24"/>
        </w:rPr>
        <w:t>ACCOMMODATIONS FOR A DISABILITY</w:t>
      </w:r>
    </w:p>
    <w:p w:rsidR="00492D14" w:rsidRPr="008B0ABC" w:rsidRDefault="00492D14" w:rsidP="00492D14">
      <w:pPr>
        <w:spacing w:after="0" w:line="240" w:lineRule="auto"/>
        <w:rPr>
          <w:rFonts w:ascii="Courier New" w:eastAsia="Times New Roman" w:hAnsi="Courier New" w:cs="Courier New"/>
          <w:sz w:val="20"/>
          <w:szCs w:val="20"/>
        </w:rPr>
      </w:pPr>
      <w:r w:rsidRPr="008B0ABC">
        <w:rPr>
          <w:rFonts w:ascii="Times New Roman" w:eastAsia="Times New Roman" w:hAnsi="Times New Roman" w:cs="Times New Roman"/>
          <w:sz w:val="24"/>
          <w:szCs w:val="24"/>
        </w:rPr>
        <w:t xml:space="preserve">Students with disabilities who believe they have accessibility needs or the need for academic accommodations must contact Disability Services, where those concerns are handled.  Disability Services is located within the Support Center in the Student/Administrative Center building on the Quincy campus. </w:t>
      </w:r>
    </w:p>
    <w:p w:rsidR="00492D14" w:rsidRPr="008B0ABC" w:rsidRDefault="00492D14" w:rsidP="00492D14">
      <w:pPr>
        <w:spacing w:after="0" w:line="240" w:lineRule="auto"/>
        <w:rPr>
          <w:rFonts w:ascii="Courier New" w:eastAsia="Times New Roman" w:hAnsi="Courier New" w:cs="Courier New"/>
          <w:sz w:val="20"/>
          <w:szCs w:val="20"/>
        </w:rPr>
      </w:pPr>
      <w:r w:rsidRPr="008B0ABC">
        <w:rPr>
          <w:rFonts w:ascii="Courier New" w:eastAsia="Times New Roman" w:hAnsi="Courier New" w:cs="Courier New"/>
          <w:sz w:val="20"/>
          <w:szCs w:val="20"/>
        </w:rPr>
        <w:t> </w:t>
      </w:r>
    </w:p>
    <w:p w:rsidR="00492D14" w:rsidRPr="008B0ABC" w:rsidRDefault="00492D14" w:rsidP="00492D14">
      <w:pPr>
        <w:spacing w:after="0" w:line="240" w:lineRule="auto"/>
        <w:jc w:val="both"/>
        <w:rPr>
          <w:rFonts w:ascii="Courier New" w:eastAsia="Times New Roman" w:hAnsi="Courier New" w:cs="Courier New"/>
          <w:sz w:val="20"/>
          <w:szCs w:val="20"/>
        </w:rPr>
      </w:pPr>
      <w:r w:rsidRPr="008B0ABC">
        <w:rPr>
          <w:rFonts w:ascii="Times New Roman" w:eastAsia="Times New Roman" w:hAnsi="Times New Roman" w:cs="Times New Roman"/>
          <w:b/>
          <w:bCs/>
          <w:sz w:val="24"/>
          <w:szCs w:val="24"/>
        </w:rPr>
        <w:t>COURSE EVALUATION</w:t>
      </w:r>
    </w:p>
    <w:p w:rsidR="00492D14" w:rsidRPr="008B0ABC" w:rsidRDefault="00492D14" w:rsidP="00492D14">
      <w:pPr>
        <w:spacing w:after="0" w:line="240" w:lineRule="auto"/>
        <w:jc w:val="both"/>
        <w:rPr>
          <w:rFonts w:ascii="Courier New" w:eastAsia="Times New Roman" w:hAnsi="Courier New" w:cs="Courier New"/>
          <w:sz w:val="20"/>
          <w:szCs w:val="20"/>
        </w:rPr>
      </w:pPr>
      <w:r w:rsidRPr="008B0ABC">
        <w:rPr>
          <w:rFonts w:ascii="Times New Roman" w:eastAsia="Times New Roman" w:hAnsi="Times New Roman" w:cs="Times New Roman"/>
          <w:sz w:val="24"/>
          <w:szCs w:val="24"/>
        </w:rPr>
        <w:t>Your progress and achievement in this class will be measured on a point system.  Those points will be totaled and a grade assigned according to the following ranges.  That percentage figure may then be converted to a letter grade by the following chart.</w:t>
      </w:r>
    </w:p>
    <w:p w:rsidR="00492D14" w:rsidRPr="008B0ABC" w:rsidRDefault="00492D14" w:rsidP="00492D14">
      <w:pPr>
        <w:spacing w:after="0" w:line="240" w:lineRule="auto"/>
        <w:jc w:val="both"/>
        <w:rPr>
          <w:rFonts w:ascii="Courier New" w:eastAsia="Times New Roman" w:hAnsi="Courier New" w:cs="Courier New"/>
          <w:sz w:val="20"/>
          <w:szCs w:val="20"/>
        </w:rPr>
      </w:pPr>
      <w:r w:rsidRPr="008B0ABC">
        <w:rPr>
          <w:rFonts w:ascii="Times New Roman" w:eastAsia="Times New Roman" w:hAnsi="Times New Roman" w:cs="Times New Roman"/>
          <w:sz w:val="24"/>
          <w:szCs w:val="24"/>
        </w:rPr>
        <w:t>A 90% - 100%  </w:t>
      </w:r>
    </w:p>
    <w:p w:rsidR="00492D14" w:rsidRPr="008B0ABC" w:rsidRDefault="00492D14" w:rsidP="00492D14">
      <w:pPr>
        <w:spacing w:after="0" w:line="240" w:lineRule="auto"/>
        <w:jc w:val="both"/>
        <w:rPr>
          <w:rFonts w:ascii="Courier New" w:eastAsia="Times New Roman" w:hAnsi="Courier New" w:cs="Courier New"/>
          <w:sz w:val="20"/>
          <w:szCs w:val="20"/>
        </w:rPr>
      </w:pPr>
      <w:r w:rsidRPr="008B0ABC">
        <w:rPr>
          <w:rFonts w:ascii="Times New Roman" w:eastAsia="Times New Roman" w:hAnsi="Times New Roman" w:cs="Times New Roman"/>
          <w:sz w:val="24"/>
          <w:szCs w:val="24"/>
        </w:rPr>
        <w:t>B 80% - 89%  </w:t>
      </w:r>
    </w:p>
    <w:p w:rsidR="00492D14" w:rsidRPr="008B0ABC" w:rsidRDefault="00492D14" w:rsidP="00492D14">
      <w:pPr>
        <w:spacing w:after="0" w:line="240" w:lineRule="auto"/>
        <w:jc w:val="both"/>
        <w:rPr>
          <w:rFonts w:ascii="Courier New" w:eastAsia="Times New Roman" w:hAnsi="Courier New" w:cs="Courier New"/>
          <w:sz w:val="20"/>
          <w:szCs w:val="20"/>
        </w:rPr>
      </w:pPr>
      <w:r w:rsidRPr="008B0ABC">
        <w:rPr>
          <w:rFonts w:ascii="Times New Roman" w:eastAsia="Times New Roman" w:hAnsi="Times New Roman" w:cs="Times New Roman"/>
          <w:sz w:val="24"/>
          <w:szCs w:val="24"/>
        </w:rPr>
        <w:t>C 70% - 79%  </w:t>
      </w:r>
    </w:p>
    <w:p w:rsidR="00492D14" w:rsidRPr="008B0ABC" w:rsidRDefault="00492D14" w:rsidP="00492D14">
      <w:pPr>
        <w:spacing w:after="0" w:line="240" w:lineRule="auto"/>
        <w:jc w:val="both"/>
        <w:rPr>
          <w:rFonts w:ascii="Courier New" w:eastAsia="Times New Roman" w:hAnsi="Courier New" w:cs="Courier New"/>
          <w:sz w:val="20"/>
          <w:szCs w:val="20"/>
        </w:rPr>
      </w:pPr>
      <w:r w:rsidRPr="008B0ABC">
        <w:rPr>
          <w:rFonts w:ascii="Times New Roman" w:eastAsia="Times New Roman" w:hAnsi="Times New Roman" w:cs="Times New Roman"/>
          <w:sz w:val="24"/>
          <w:szCs w:val="24"/>
        </w:rPr>
        <w:t>D 60% - 69%  </w:t>
      </w:r>
    </w:p>
    <w:p w:rsidR="00492D14" w:rsidRPr="008B0ABC" w:rsidRDefault="00492D14" w:rsidP="00492D14">
      <w:pPr>
        <w:spacing w:after="0" w:line="240" w:lineRule="auto"/>
        <w:jc w:val="both"/>
        <w:rPr>
          <w:rFonts w:ascii="Courier New" w:eastAsia="Times New Roman" w:hAnsi="Courier New" w:cs="Courier New"/>
          <w:sz w:val="20"/>
          <w:szCs w:val="20"/>
        </w:rPr>
      </w:pPr>
      <w:r w:rsidRPr="008B0ABC">
        <w:rPr>
          <w:rFonts w:ascii="Times New Roman" w:eastAsia="Times New Roman" w:hAnsi="Times New Roman" w:cs="Times New Roman"/>
          <w:sz w:val="24"/>
          <w:szCs w:val="24"/>
        </w:rPr>
        <w:t>F  0% - 59%  </w:t>
      </w:r>
    </w:p>
    <w:p w:rsidR="00492D14" w:rsidRPr="008B0ABC" w:rsidRDefault="00492D14" w:rsidP="00492D14">
      <w:pPr>
        <w:spacing w:after="0" w:line="240" w:lineRule="auto"/>
        <w:jc w:val="both"/>
        <w:rPr>
          <w:rFonts w:ascii="Courier New" w:eastAsia="Times New Roman" w:hAnsi="Courier New" w:cs="Courier New"/>
          <w:sz w:val="20"/>
          <w:szCs w:val="20"/>
        </w:rPr>
      </w:pPr>
      <w:r w:rsidRPr="008B0ABC">
        <w:rPr>
          <w:rFonts w:ascii="Times New Roman" w:eastAsia="Times New Roman" w:hAnsi="Times New Roman" w:cs="Times New Roman"/>
          <w:sz w:val="24"/>
          <w:szCs w:val="24"/>
        </w:rPr>
        <w:t>Points will be earned by the following criteria:</w:t>
      </w:r>
    </w:p>
    <w:p w:rsidR="00492D14" w:rsidRPr="008B0ABC" w:rsidRDefault="00492D14" w:rsidP="00492D14">
      <w:pPr>
        <w:spacing w:after="0" w:line="240" w:lineRule="auto"/>
        <w:ind w:firstLine="720"/>
        <w:jc w:val="both"/>
        <w:rPr>
          <w:rFonts w:ascii="Courier New" w:eastAsia="Times New Roman" w:hAnsi="Courier New" w:cs="Courier New"/>
          <w:sz w:val="20"/>
          <w:szCs w:val="20"/>
        </w:rPr>
      </w:pPr>
      <w:r w:rsidRPr="008B0ABC">
        <w:rPr>
          <w:rFonts w:ascii="Times New Roman" w:eastAsia="Times New Roman" w:hAnsi="Times New Roman" w:cs="Times New Roman"/>
          <w:sz w:val="24"/>
          <w:szCs w:val="24"/>
        </w:rPr>
        <w:t>Lab Assignments and Projects      50%</w:t>
      </w:r>
    </w:p>
    <w:p w:rsidR="00492D14" w:rsidRPr="008B0ABC" w:rsidRDefault="00492D14" w:rsidP="00492D14">
      <w:pPr>
        <w:spacing w:after="0" w:line="240" w:lineRule="auto"/>
        <w:ind w:firstLine="720"/>
        <w:jc w:val="both"/>
        <w:rPr>
          <w:rFonts w:ascii="Courier New" w:eastAsia="Times New Roman" w:hAnsi="Courier New" w:cs="Courier New"/>
          <w:sz w:val="20"/>
          <w:szCs w:val="20"/>
        </w:rPr>
      </w:pPr>
      <w:r w:rsidRPr="008B0ABC">
        <w:rPr>
          <w:rFonts w:ascii="Times New Roman" w:eastAsia="Times New Roman" w:hAnsi="Times New Roman" w:cs="Times New Roman"/>
          <w:sz w:val="24"/>
          <w:szCs w:val="24"/>
        </w:rPr>
        <w:t>Quizzes, Written Reports, &amp; Tests.    50% </w:t>
      </w:r>
    </w:p>
    <w:p w:rsidR="00492D14" w:rsidRPr="008B0ABC" w:rsidRDefault="00492D14" w:rsidP="00492D14">
      <w:pPr>
        <w:spacing w:after="0" w:line="240" w:lineRule="auto"/>
        <w:rPr>
          <w:rFonts w:ascii="Courier New" w:eastAsia="Times New Roman" w:hAnsi="Courier New" w:cs="Courier New"/>
          <w:sz w:val="20"/>
          <w:szCs w:val="20"/>
        </w:rPr>
      </w:pPr>
      <w:r w:rsidRPr="008B0ABC">
        <w:rPr>
          <w:rFonts w:ascii="Courier New" w:eastAsia="Times New Roman" w:hAnsi="Courier New" w:cs="Courier New"/>
          <w:sz w:val="20"/>
          <w:szCs w:val="20"/>
        </w:rPr>
        <w:t>  </w:t>
      </w:r>
    </w:p>
    <w:p w:rsidR="00492D14" w:rsidRPr="008B0ABC" w:rsidRDefault="00492D14" w:rsidP="00492D14">
      <w:pPr>
        <w:spacing w:after="0" w:line="240" w:lineRule="auto"/>
        <w:jc w:val="both"/>
        <w:rPr>
          <w:rFonts w:ascii="Courier New" w:eastAsia="Times New Roman" w:hAnsi="Courier New" w:cs="Courier New"/>
          <w:sz w:val="20"/>
          <w:szCs w:val="20"/>
        </w:rPr>
      </w:pPr>
      <w:r w:rsidRPr="008B0ABC">
        <w:rPr>
          <w:rFonts w:ascii="Times New Roman" w:eastAsia="Times New Roman" w:hAnsi="Times New Roman" w:cs="Times New Roman"/>
          <w:b/>
          <w:bCs/>
          <w:sz w:val="24"/>
          <w:szCs w:val="24"/>
        </w:rPr>
        <w:t>COURSE SCHEDULE</w:t>
      </w:r>
    </w:p>
    <w:p w:rsidR="00492D14" w:rsidRPr="008B0ABC" w:rsidRDefault="00492D14" w:rsidP="00492D14">
      <w:pPr>
        <w:spacing w:after="0" w:line="240" w:lineRule="auto"/>
        <w:jc w:val="both"/>
        <w:rPr>
          <w:rFonts w:ascii="Courier New" w:eastAsia="Times New Roman" w:hAnsi="Courier New" w:cs="Courier New"/>
          <w:sz w:val="20"/>
          <w:szCs w:val="20"/>
        </w:rPr>
      </w:pPr>
      <w:r w:rsidRPr="008B0ABC">
        <w:rPr>
          <w:rFonts w:ascii="Times New Roman" w:eastAsia="Times New Roman" w:hAnsi="Times New Roman" w:cs="Times New Roman"/>
          <w:sz w:val="24"/>
          <w:szCs w:val="24"/>
        </w:rPr>
        <w:t>This course will meet on ____________ from ____________ in room ____________.</w:t>
      </w:r>
    </w:p>
    <w:p w:rsidR="00492D14" w:rsidRPr="008B0ABC" w:rsidRDefault="00492D14" w:rsidP="00492D14">
      <w:pPr>
        <w:spacing w:after="0" w:line="240" w:lineRule="auto"/>
        <w:rPr>
          <w:rFonts w:ascii="Courier New" w:eastAsia="Times New Roman" w:hAnsi="Courier New" w:cs="Courier New"/>
          <w:sz w:val="20"/>
          <w:szCs w:val="20"/>
        </w:rPr>
      </w:pPr>
      <w:r w:rsidRPr="008B0ABC">
        <w:rPr>
          <w:rFonts w:ascii="Courier New" w:eastAsia="Times New Roman" w:hAnsi="Courier New" w:cs="Courier New"/>
          <w:sz w:val="20"/>
          <w:szCs w:val="20"/>
        </w:rPr>
        <w:t> </w:t>
      </w:r>
      <w:bookmarkStart w:id="3" w:name="graphic02"/>
      <w:bookmarkEnd w:id="3"/>
      <w:r w:rsidRPr="008B0ABC">
        <w:rPr>
          <w:rFonts w:ascii="Courier New" w:eastAsia="Times New Roman" w:hAnsi="Courier New" w:cs="Courier New"/>
          <w:sz w:val="20"/>
          <w:szCs w:val="20"/>
        </w:rPr>
        <w:t> </w:t>
      </w:r>
    </w:p>
    <w:p w:rsidR="00492D14" w:rsidRPr="008B0ABC" w:rsidRDefault="00492D14" w:rsidP="00492D14">
      <w:pPr>
        <w:spacing w:after="0" w:line="240" w:lineRule="auto"/>
        <w:rPr>
          <w:rFonts w:ascii="Courier New" w:eastAsia="Times New Roman" w:hAnsi="Courier New" w:cs="Courier New"/>
          <w:sz w:val="20"/>
          <w:szCs w:val="20"/>
        </w:rPr>
      </w:pPr>
      <w:r w:rsidRPr="008B0ABC">
        <w:rPr>
          <w:rFonts w:ascii="Courier New" w:eastAsia="Times New Roman" w:hAnsi="Courier New" w:cs="Courier New"/>
          <w:sz w:val="20"/>
          <w:szCs w:val="20"/>
        </w:rPr>
        <w:t> </w:t>
      </w:r>
    </w:p>
    <w:p w:rsidR="00492D14" w:rsidRPr="008B0ABC" w:rsidRDefault="00492D14" w:rsidP="00492D14">
      <w:pPr>
        <w:spacing w:after="0" w:line="240" w:lineRule="auto"/>
        <w:rPr>
          <w:rFonts w:ascii="Courier New" w:eastAsia="Times New Roman" w:hAnsi="Courier New" w:cs="Courier New"/>
          <w:sz w:val="20"/>
          <w:szCs w:val="20"/>
        </w:rPr>
      </w:pPr>
      <w:r w:rsidRPr="008B0ABC">
        <w:rPr>
          <w:rFonts w:ascii="Times New Roman" w:eastAsia="Times New Roman" w:hAnsi="Times New Roman" w:cs="Times New Roman"/>
          <w:b/>
          <w:bCs/>
          <w:sz w:val="20"/>
          <w:szCs w:val="20"/>
        </w:rPr>
        <w:t xml:space="preserve">INTELLECTUAL PROPERTY RIGHTS </w:t>
      </w:r>
    </w:p>
    <w:p w:rsidR="00456A12" w:rsidRPr="008B0ABC" w:rsidRDefault="00492D14" w:rsidP="00EE5166">
      <w:pPr>
        <w:spacing w:line="240" w:lineRule="auto"/>
      </w:pPr>
      <w:r w:rsidRPr="008B0ABC">
        <w:rPr>
          <w:rFonts w:ascii="Times New Roman" w:eastAsia="Times New Roman" w:hAnsi="Times New Roman" w:cs="Times New Roman"/>
          <w:sz w:val="20"/>
          <w:szCs w:val="20"/>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r w:rsidR="00EE5166" w:rsidRPr="008B0ABC">
        <w:rPr>
          <w:rFonts w:ascii="Times New Roman" w:eastAsia="Times New Roman" w:hAnsi="Times New Roman" w:cs="Times New Roman"/>
          <w:sz w:val="20"/>
          <w:szCs w:val="20"/>
        </w:rPr>
        <w:t> non</w:t>
      </w:r>
      <w:r w:rsidRPr="008B0ABC">
        <w:rPr>
          <w:rFonts w:ascii="Times New Roman" w:eastAsia="Times New Roman" w:hAnsi="Times New Roman" w:cs="Times New Roman"/>
          <w:sz w:val="20"/>
          <w:szCs w:val="20"/>
        </w:rPr>
        <w:t>-commercial purposes, is permissible. All other uses require the prior authorization of the copyright holder.</w:t>
      </w:r>
      <w:bookmarkStart w:id="4" w:name="_GoBack"/>
      <w:bookmarkEnd w:id="4"/>
    </w:p>
    <w:sectPr w:rsidR="00456A12" w:rsidRPr="008B0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811A2"/>
    <w:multiLevelType w:val="hybridMultilevel"/>
    <w:tmpl w:val="5B08D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2C7B53"/>
    <w:multiLevelType w:val="hybridMultilevel"/>
    <w:tmpl w:val="C6E85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2F7E79"/>
    <w:multiLevelType w:val="hybridMultilevel"/>
    <w:tmpl w:val="5FB88980"/>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14"/>
    <w:rsid w:val="0013618C"/>
    <w:rsid w:val="001943E9"/>
    <w:rsid w:val="002C6E95"/>
    <w:rsid w:val="00456A12"/>
    <w:rsid w:val="00492D14"/>
    <w:rsid w:val="008B0ABC"/>
    <w:rsid w:val="00AB09CF"/>
    <w:rsid w:val="00C100AA"/>
    <w:rsid w:val="00C1327F"/>
    <w:rsid w:val="00C579DF"/>
    <w:rsid w:val="00EE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943E9"/>
    <w:rPr>
      <w:b/>
      <w:bCs/>
    </w:rPr>
  </w:style>
  <w:style w:type="paragraph" w:styleId="ListParagraph">
    <w:name w:val="List Paragraph"/>
    <w:basedOn w:val="Normal"/>
    <w:uiPriority w:val="34"/>
    <w:qFormat/>
    <w:rsid w:val="00C100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943E9"/>
    <w:rPr>
      <w:b/>
      <w:bCs/>
    </w:rPr>
  </w:style>
  <w:style w:type="paragraph" w:styleId="ListParagraph">
    <w:name w:val="List Paragraph"/>
    <w:basedOn w:val="Normal"/>
    <w:uiPriority w:val="34"/>
    <w:qFormat/>
    <w:rsid w:val="00C10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05014">
      <w:bodyDiv w:val="1"/>
      <w:marLeft w:val="1440"/>
      <w:marRight w:val="1440"/>
      <w:marTop w:val="1440"/>
      <w:marBottom w:val="1440"/>
      <w:divBdr>
        <w:top w:val="none" w:sz="0" w:space="0" w:color="auto"/>
        <w:left w:val="none" w:sz="0" w:space="0" w:color="auto"/>
        <w:bottom w:val="none" w:sz="0" w:space="0" w:color="auto"/>
        <w:right w:val="none" w:sz="0" w:space="0" w:color="auto"/>
      </w:divBdr>
      <w:divsChild>
        <w:div w:id="626014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John Wood Community College</Company>
  <LinksUpToDate>false</LinksUpToDate>
  <CharactersWithSpaces>11315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Fuhrman</dc:creator>
  <cp:lastModifiedBy>Ryan Wolf</cp:lastModifiedBy>
  <cp:revision>7</cp:revision>
  <dcterms:created xsi:type="dcterms:W3CDTF">2014-02-28T17:04:00Z</dcterms:created>
  <dcterms:modified xsi:type="dcterms:W3CDTF">2014-07-03T15:49:00Z</dcterms:modified>
</cp:coreProperties>
</file>