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76" w:rsidRPr="00F42A38" w:rsidRDefault="00202D09" w:rsidP="008E72D8">
      <w:pPr>
        <w:jc w:val="center"/>
        <w:rPr>
          <w:b/>
          <w:u w:val="single"/>
        </w:rPr>
      </w:pPr>
      <w:r w:rsidRPr="00F42A38">
        <w:rPr>
          <w:b/>
          <w:u w:val="single"/>
        </w:rPr>
        <w:t xml:space="preserve">COLLEGE OF </w:t>
      </w:r>
      <w:smartTag w:uri="urn:schemas-microsoft-com:office:smarttags" w:element="PlaceName">
        <w:r w:rsidRPr="00F42A38">
          <w:rPr>
            <w:b/>
            <w:u w:val="single"/>
          </w:rPr>
          <w:t>DUPAGE</w:t>
        </w:r>
      </w:smartTag>
    </w:p>
    <w:p w:rsidR="00202D09" w:rsidRDefault="00F42A38" w:rsidP="00202D09">
      <w:pPr>
        <w:jc w:val="center"/>
        <w:rPr>
          <w:b/>
        </w:rPr>
      </w:pPr>
      <w:r>
        <w:rPr>
          <w:b/>
        </w:rPr>
        <w:t>Welding 1112</w:t>
      </w:r>
      <w:r w:rsidR="00292775">
        <w:rPr>
          <w:b/>
        </w:rPr>
        <w:t>-</w:t>
      </w:r>
      <w:r w:rsidR="00A16CE7">
        <w:rPr>
          <w:b/>
        </w:rPr>
        <w:t>HYB0</w:t>
      </w:r>
      <w:r w:rsidR="00426B44">
        <w:rPr>
          <w:b/>
        </w:rPr>
        <w:t>4</w:t>
      </w:r>
      <w:r>
        <w:rPr>
          <w:b/>
        </w:rPr>
        <w:t>, 1122</w:t>
      </w:r>
      <w:r w:rsidR="00292775">
        <w:rPr>
          <w:b/>
        </w:rPr>
        <w:t>-</w:t>
      </w:r>
      <w:r w:rsidR="00A16CE7" w:rsidRPr="00A16CE7">
        <w:rPr>
          <w:b/>
        </w:rPr>
        <w:t xml:space="preserve"> </w:t>
      </w:r>
      <w:r w:rsidR="00A7686C">
        <w:rPr>
          <w:b/>
        </w:rPr>
        <w:t>HYB0</w:t>
      </w:r>
      <w:r w:rsidR="00426B44">
        <w:rPr>
          <w:b/>
        </w:rPr>
        <w:t>4</w:t>
      </w:r>
      <w:r>
        <w:rPr>
          <w:b/>
        </w:rPr>
        <w:t>, 1132</w:t>
      </w:r>
      <w:r w:rsidR="00044CB6">
        <w:rPr>
          <w:b/>
        </w:rPr>
        <w:t>-</w:t>
      </w:r>
      <w:r w:rsidR="00A16CE7" w:rsidRPr="00A16CE7">
        <w:rPr>
          <w:b/>
        </w:rPr>
        <w:t xml:space="preserve"> </w:t>
      </w:r>
      <w:r w:rsidR="00A7686C">
        <w:rPr>
          <w:b/>
        </w:rPr>
        <w:t>HYB0</w:t>
      </w:r>
      <w:r w:rsidR="00426B44">
        <w:rPr>
          <w:b/>
        </w:rPr>
        <w:t>4</w:t>
      </w:r>
      <w:r>
        <w:rPr>
          <w:b/>
        </w:rPr>
        <w:t>, 1142</w:t>
      </w:r>
      <w:r w:rsidR="00044CB6">
        <w:rPr>
          <w:b/>
        </w:rPr>
        <w:t>-</w:t>
      </w:r>
      <w:r w:rsidR="00A16CE7" w:rsidRPr="00A16CE7">
        <w:rPr>
          <w:b/>
        </w:rPr>
        <w:t xml:space="preserve"> </w:t>
      </w:r>
      <w:r w:rsidR="00A7686C">
        <w:rPr>
          <w:b/>
        </w:rPr>
        <w:t>HYB0</w:t>
      </w:r>
      <w:r w:rsidR="00426B44">
        <w:rPr>
          <w:b/>
        </w:rPr>
        <w:t>4</w:t>
      </w:r>
      <w:r>
        <w:rPr>
          <w:b/>
        </w:rPr>
        <w:t>, 1151</w:t>
      </w:r>
      <w:r w:rsidR="00044CB6">
        <w:rPr>
          <w:b/>
        </w:rPr>
        <w:t>-</w:t>
      </w:r>
      <w:r w:rsidR="00A16CE7" w:rsidRPr="00A16CE7">
        <w:rPr>
          <w:b/>
        </w:rPr>
        <w:t xml:space="preserve"> </w:t>
      </w:r>
      <w:r w:rsidR="00A7686C">
        <w:rPr>
          <w:b/>
        </w:rPr>
        <w:t>HYB0</w:t>
      </w:r>
      <w:r w:rsidR="00426B44">
        <w:rPr>
          <w:b/>
        </w:rPr>
        <w:t>4</w:t>
      </w:r>
      <w:r>
        <w:rPr>
          <w:b/>
        </w:rPr>
        <w:t>, 1160</w:t>
      </w:r>
      <w:r w:rsidR="00426B44">
        <w:rPr>
          <w:b/>
        </w:rPr>
        <w:t>-</w:t>
      </w:r>
      <w:r w:rsidR="00A16CE7" w:rsidRPr="00A16CE7">
        <w:rPr>
          <w:b/>
        </w:rPr>
        <w:t xml:space="preserve"> </w:t>
      </w:r>
      <w:r w:rsidR="00A7686C">
        <w:rPr>
          <w:b/>
        </w:rPr>
        <w:t>HYB0</w:t>
      </w:r>
      <w:r w:rsidR="00426B44">
        <w:rPr>
          <w:b/>
        </w:rPr>
        <w:t>4</w:t>
      </w:r>
    </w:p>
    <w:p w:rsidR="00F42A38" w:rsidRDefault="00F42A38" w:rsidP="00202D09">
      <w:pPr>
        <w:jc w:val="center"/>
        <w:rPr>
          <w:b/>
        </w:rPr>
      </w:pPr>
    </w:p>
    <w:p w:rsidR="00F42A38" w:rsidRDefault="00F42A38" w:rsidP="00202D09">
      <w:pPr>
        <w:jc w:val="center"/>
        <w:rPr>
          <w:b/>
        </w:rPr>
      </w:pPr>
    </w:p>
    <w:p w:rsidR="00202D09" w:rsidRDefault="000109B1" w:rsidP="00202D09">
      <w:pPr>
        <w:rPr>
          <w:b/>
        </w:rPr>
      </w:pPr>
      <w:r>
        <w:rPr>
          <w:b/>
        </w:rPr>
        <w:t xml:space="preserve">Instructor: </w:t>
      </w:r>
      <w:r w:rsidR="00DB3995">
        <w:rPr>
          <w:b/>
        </w:rPr>
        <w:t>Roger Nelson</w:t>
      </w:r>
      <w:r w:rsidR="00DB3995">
        <w:rPr>
          <w:b/>
        </w:rPr>
        <w:tab/>
      </w:r>
      <w:r w:rsidR="00C10ADF">
        <w:rPr>
          <w:b/>
        </w:rPr>
        <w:tab/>
      </w:r>
      <w:r w:rsidR="00C10ADF">
        <w:rPr>
          <w:b/>
        </w:rPr>
        <w:tab/>
      </w:r>
      <w:r w:rsidR="00292775">
        <w:rPr>
          <w:b/>
        </w:rPr>
        <w:t xml:space="preserve">                        TEC 1029</w:t>
      </w:r>
    </w:p>
    <w:p w:rsidR="00FB1283" w:rsidRDefault="00DB3995" w:rsidP="00FB1283">
      <w:pPr>
        <w:rPr>
          <w:b/>
        </w:rPr>
      </w:pPr>
      <w:r>
        <w:rPr>
          <w:b/>
        </w:rPr>
        <w:t>Nelsonr@cod.edu</w:t>
      </w:r>
      <w:r w:rsidR="00FB1283">
        <w:rPr>
          <w:b/>
        </w:rPr>
        <w:t xml:space="preserve">                                       </w:t>
      </w:r>
      <w:r w:rsidR="00312B4D">
        <w:rPr>
          <w:b/>
        </w:rPr>
        <w:tab/>
      </w:r>
      <w:r w:rsidR="00312B4D">
        <w:rPr>
          <w:b/>
        </w:rPr>
        <w:tab/>
      </w:r>
      <w:r w:rsidR="00C10ADF">
        <w:rPr>
          <w:b/>
        </w:rPr>
        <w:tab/>
      </w:r>
      <w:proofErr w:type="gramStart"/>
      <w:r w:rsidR="00426B44">
        <w:rPr>
          <w:b/>
        </w:rPr>
        <w:t>Saturday</w:t>
      </w:r>
      <w:r w:rsidR="00A7686C">
        <w:rPr>
          <w:b/>
        </w:rPr>
        <w:t xml:space="preserve"> </w:t>
      </w:r>
      <w:r w:rsidR="004F6F0C">
        <w:rPr>
          <w:b/>
        </w:rPr>
        <w:t xml:space="preserve"> </w:t>
      </w:r>
      <w:r>
        <w:rPr>
          <w:b/>
        </w:rPr>
        <w:t>8:00AM</w:t>
      </w:r>
      <w:proofErr w:type="gramEnd"/>
      <w:r>
        <w:rPr>
          <w:b/>
        </w:rPr>
        <w:t>- 11:50 AM</w:t>
      </w:r>
      <w:r w:rsidR="00154354">
        <w:rPr>
          <w:b/>
        </w:rPr>
        <w:tab/>
      </w:r>
    </w:p>
    <w:p w:rsidR="000109B1" w:rsidRDefault="00312B4D" w:rsidP="000109B1">
      <w:pPr>
        <w:ind w:left="2160" w:hanging="2160"/>
        <w:rPr>
          <w:b/>
        </w:rPr>
      </w:pPr>
      <w:r>
        <w:rPr>
          <w:b/>
        </w:rPr>
        <w:t>630-942-8382</w:t>
      </w:r>
      <w:r>
        <w:rPr>
          <w:b/>
        </w:rPr>
        <w:tab/>
      </w:r>
      <w:r>
        <w:rPr>
          <w:b/>
        </w:rPr>
        <w:tab/>
      </w:r>
      <w:r>
        <w:rPr>
          <w:b/>
        </w:rPr>
        <w:tab/>
      </w:r>
      <w:r>
        <w:rPr>
          <w:b/>
        </w:rPr>
        <w:tab/>
      </w:r>
      <w:r>
        <w:rPr>
          <w:b/>
        </w:rPr>
        <w:tab/>
      </w:r>
      <w:r>
        <w:rPr>
          <w:b/>
        </w:rPr>
        <w:tab/>
      </w:r>
      <w:r w:rsidR="000109B1">
        <w:rPr>
          <w:b/>
        </w:rPr>
        <w:t xml:space="preserve">Welding Coordinator: Jim Filipek        </w:t>
      </w:r>
    </w:p>
    <w:p w:rsidR="000109B1" w:rsidRDefault="000109B1" w:rsidP="000109B1">
      <w:pPr>
        <w:ind w:left="7920"/>
        <w:rPr>
          <w:b/>
        </w:rPr>
      </w:pPr>
      <w:r>
        <w:rPr>
          <w:b/>
        </w:rPr>
        <w:t xml:space="preserve">   filipek@cod.edu</w:t>
      </w:r>
      <w:r>
        <w:rPr>
          <w:b/>
        </w:rPr>
        <w:tab/>
      </w:r>
    </w:p>
    <w:p w:rsidR="000109B1" w:rsidRDefault="000109B1" w:rsidP="000109B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630-942-2038</w:t>
      </w:r>
    </w:p>
    <w:p w:rsidR="00312B4D" w:rsidRDefault="00312B4D" w:rsidP="00FB1283">
      <w:pPr>
        <w:rPr>
          <w:b/>
        </w:rPr>
      </w:pPr>
    </w:p>
    <w:p w:rsidR="00202D09" w:rsidRDefault="00154354" w:rsidP="00312B4D">
      <w:pPr>
        <w:ind w:left="2880" w:firstLine="720"/>
        <w:rPr>
          <w:b/>
        </w:rPr>
      </w:pPr>
      <w:r>
        <w:rPr>
          <w:b/>
        </w:rPr>
        <w:tab/>
        <w:t xml:space="preserve">        </w:t>
      </w:r>
    </w:p>
    <w:p w:rsidR="00202D09" w:rsidRDefault="00202D09" w:rsidP="00202D09">
      <w:pPr>
        <w:rPr>
          <w:b/>
        </w:rPr>
      </w:pPr>
    </w:p>
    <w:p w:rsidR="00202D09" w:rsidRPr="00202D09" w:rsidRDefault="00202D09" w:rsidP="003767AB">
      <w:pPr>
        <w:ind w:left="3600" w:hanging="3600"/>
      </w:pPr>
      <w:r>
        <w:rPr>
          <w:b/>
        </w:rPr>
        <w:t>Course Name:</w:t>
      </w:r>
      <w:r>
        <w:rPr>
          <w:b/>
        </w:rPr>
        <w:tab/>
      </w:r>
      <w:r w:rsidR="00C10ADF" w:rsidRPr="00C10ADF">
        <w:t>Welding 1112</w:t>
      </w:r>
      <w:r w:rsidR="00C10ADF">
        <w:t xml:space="preserve"> </w:t>
      </w:r>
      <w:r w:rsidR="003767AB" w:rsidRPr="003767AB">
        <w:rPr>
          <w:i/>
        </w:rPr>
        <w:t>Oxy Fuel</w:t>
      </w:r>
      <w:r w:rsidR="00C10ADF" w:rsidRPr="00C10ADF">
        <w:t>, 1122</w:t>
      </w:r>
      <w:r w:rsidR="003767AB">
        <w:t xml:space="preserve"> </w:t>
      </w:r>
      <w:r w:rsidR="003767AB" w:rsidRPr="003767AB">
        <w:rPr>
          <w:i/>
        </w:rPr>
        <w:t>Shielded Metal Arc</w:t>
      </w:r>
      <w:r w:rsidR="00C10ADF" w:rsidRPr="00C10ADF">
        <w:t>, 1132</w:t>
      </w:r>
      <w:r w:rsidR="003767AB">
        <w:t xml:space="preserve"> </w:t>
      </w:r>
      <w:r w:rsidR="003767AB" w:rsidRPr="003767AB">
        <w:rPr>
          <w:i/>
        </w:rPr>
        <w:t>Gas Metal Arc</w:t>
      </w:r>
      <w:r w:rsidR="00C10ADF" w:rsidRPr="003767AB">
        <w:rPr>
          <w:i/>
        </w:rPr>
        <w:t>,</w:t>
      </w:r>
      <w:r w:rsidR="00C10ADF" w:rsidRPr="00C10ADF">
        <w:t xml:space="preserve"> 1142</w:t>
      </w:r>
      <w:r w:rsidR="003767AB">
        <w:t xml:space="preserve"> </w:t>
      </w:r>
      <w:r w:rsidR="003767AB" w:rsidRPr="003767AB">
        <w:rPr>
          <w:i/>
        </w:rPr>
        <w:t>Gas Tungsten Arc</w:t>
      </w:r>
      <w:r w:rsidR="00C10ADF" w:rsidRPr="00C10ADF">
        <w:t>, 1151</w:t>
      </w:r>
      <w:r w:rsidR="003767AB">
        <w:t xml:space="preserve"> </w:t>
      </w:r>
      <w:r w:rsidR="003767AB" w:rsidRPr="003767AB">
        <w:rPr>
          <w:i/>
        </w:rPr>
        <w:t>Pipe Welding</w:t>
      </w:r>
      <w:r w:rsidR="00C10ADF" w:rsidRPr="00C10ADF">
        <w:t xml:space="preserve">, </w:t>
      </w:r>
      <w:proofErr w:type="gramStart"/>
      <w:r w:rsidR="00C10ADF" w:rsidRPr="00C10ADF">
        <w:t>1160</w:t>
      </w:r>
      <w:proofErr w:type="gramEnd"/>
      <w:r w:rsidR="003767AB">
        <w:t xml:space="preserve"> </w:t>
      </w:r>
      <w:r w:rsidR="003767AB" w:rsidRPr="003767AB">
        <w:rPr>
          <w:i/>
        </w:rPr>
        <w:t>Skill Assessment</w:t>
      </w:r>
      <w:r w:rsidR="003767AB">
        <w:rPr>
          <w:i/>
        </w:rPr>
        <w:t>.</w:t>
      </w:r>
    </w:p>
    <w:p w:rsidR="00202D09" w:rsidRDefault="00202D09" w:rsidP="00202D09">
      <w:r w:rsidRPr="00202D09">
        <w:tab/>
      </w:r>
      <w:r w:rsidRPr="00202D09">
        <w:tab/>
      </w:r>
      <w:r w:rsidRPr="00202D09">
        <w:tab/>
      </w:r>
      <w:r w:rsidRPr="00202D09">
        <w:tab/>
      </w:r>
    </w:p>
    <w:p w:rsidR="00202D09" w:rsidRDefault="00090364" w:rsidP="00202D09">
      <w:r>
        <w:rPr>
          <w:b/>
        </w:rPr>
        <w:t>Credit and Contact Hours:</w:t>
      </w:r>
      <w:r>
        <w:rPr>
          <w:b/>
        </w:rPr>
        <w:tab/>
      </w:r>
      <w:r w:rsidR="008E72D8">
        <w:rPr>
          <w:b/>
        </w:rPr>
        <w:tab/>
      </w:r>
      <w:r>
        <w:t xml:space="preserve">3 </w:t>
      </w:r>
      <w:r w:rsidR="00C10ADF">
        <w:t>credit hours (1</w:t>
      </w:r>
      <w:r w:rsidR="003767AB">
        <w:t xml:space="preserve"> lecture hour</w:t>
      </w:r>
      <w:r w:rsidR="008E72D8">
        <w:t xml:space="preserve">, </w:t>
      </w:r>
      <w:r w:rsidR="00C10ADF">
        <w:t>3</w:t>
      </w:r>
      <w:r>
        <w:t xml:space="preserve"> lab hours)</w:t>
      </w:r>
    </w:p>
    <w:p w:rsidR="00090364" w:rsidRDefault="00090364" w:rsidP="00202D09"/>
    <w:p w:rsidR="00090364" w:rsidRDefault="00090364" w:rsidP="00202D09">
      <w:r>
        <w:rPr>
          <w:b/>
        </w:rPr>
        <w:t>Prerequisites:</w:t>
      </w:r>
      <w:r>
        <w:rPr>
          <w:b/>
        </w:rPr>
        <w:tab/>
      </w:r>
      <w:r>
        <w:rPr>
          <w:b/>
        </w:rPr>
        <w:tab/>
      </w:r>
      <w:r>
        <w:rPr>
          <w:b/>
        </w:rPr>
        <w:tab/>
      </w:r>
      <w:r w:rsidR="008E72D8">
        <w:rPr>
          <w:b/>
        </w:rPr>
        <w:tab/>
      </w:r>
      <w:r w:rsidR="00C10ADF">
        <w:t>Welding 1100</w:t>
      </w:r>
    </w:p>
    <w:p w:rsidR="00C10ADF" w:rsidRDefault="00C10ADF" w:rsidP="00202D09">
      <w:r>
        <w:tab/>
      </w:r>
      <w:r>
        <w:tab/>
      </w:r>
      <w:r>
        <w:tab/>
      </w:r>
      <w:r>
        <w:tab/>
      </w:r>
      <w:r>
        <w:tab/>
        <w:t xml:space="preserve">(WELD 1160 requires successful completion of all previous welding </w:t>
      </w:r>
    </w:p>
    <w:p w:rsidR="00C10ADF" w:rsidRDefault="00C10ADF" w:rsidP="00C10ADF">
      <w:pPr>
        <w:ind w:left="2880" w:firstLine="720"/>
      </w:pPr>
      <w:proofErr w:type="gramStart"/>
      <w:r>
        <w:t>courses</w:t>
      </w:r>
      <w:proofErr w:type="gramEnd"/>
      <w:r>
        <w:t>.)</w:t>
      </w:r>
    </w:p>
    <w:p w:rsidR="00090364" w:rsidRDefault="00090364" w:rsidP="00202D09">
      <w:r>
        <w:tab/>
      </w:r>
      <w:r>
        <w:tab/>
      </w:r>
      <w:r>
        <w:tab/>
      </w:r>
      <w:r>
        <w:tab/>
      </w:r>
    </w:p>
    <w:p w:rsidR="00090364" w:rsidRDefault="00090364" w:rsidP="00312B4D">
      <w:pPr>
        <w:ind w:left="2160" w:hanging="2160"/>
        <w:rPr>
          <w:b/>
          <w:i/>
          <w:u w:val="single"/>
        </w:rPr>
      </w:pPr>
      <w:r w:rsidRPr="00090364">
        <w:rPr>
          <w:b/>
        </w:rPr>
        <w:t>Textbook</w:t>
      </w:r>
      <w:r w:rsidR="005813B6">
        <w:rPr>
          <w:b/>
        </w:rPr>
        <w:t xml:space="preserve"> &amp; Lab Manual:</w:t>
      </w:r>
      <w:r>
        <w:rPr>
          <w:b/>
        </w:rPr>
        <w:tab/>
      </w:r>
      <w:r w:rsidR="008E72D8">
        <w:rPr>
          <w:b/>
        </w:rPr>
        <w:tab/>
      </w:r>
      <w:r w:rsidR="00312B4D">
        <w:rPr>
          <w:b/>
          <w:i/>
          <w:u w:val="single"/>
        </w:rPr>
        <w:t>Welding, Principles and Applications, 6</w:t>
      </w:r>
      <w:r w:rsidR="00312B4D" w:rsidRPr="00312B4D">
        <w:rPr>
          <w:b/>
          <w:i/>
          <w:u w:val="single"/>
          <w:vertAlign w:val="superscript"/>
        </w:rPr>
        <w:t>th</w:t>
      </w:r>
      <w:r w:rsidR="00312B4D">
        <w:rPr>
          <w:b/>
          <w:i/>
          <w:u w:val="single"/>
        </w:rPr>
        <w:t xml:space="preserve"> </w:t>
      </w:r>
      <w:r w:rsidR="00DD1700">
        <w:rPr>
          <w:b/>
          <w:i/>
          <w:u w:val="single"/>
        </w:rPr>
        <w:t>or 7</w:t>
      </w:r>
      <w:r w:rsidR="00DD1700" w:rsidRPr="00DD1700">
        <w:rPr>
          <w:b/>
          <w:i/>
          <w:u w:val="single"/>
          <w:vertAlign w:val="superscript"/>
        </w:rPr>
        <w:t>th</w:t>
      </w:r>
      <w:r w:rsidR="00DD1700">
        <w:rPr>
          <w:b/>
          <w:i/>
          <w:u w:val="single"/>
        </w:rPr>
        <w:t xml:space="preserve"> </w:t>
      </w:r>
      <w:r w:rsidR="00312B4D">
        <w:rPr>
          <w:b/>
          <w:i/>
          <w:u w:val="single"/>
        </w:rPr>
        <w:t xml:space="preserve">edition, Larry </w:t>
      </w:r>
      <w:proofErr w:type="spellStart"/>
      <w:r w:rsidR="00312B4D">
        <w:rPr>
          <w:b/>
          <w:i/>
          <w:u w:val="single"/>
        </w:rPr>
        <w:t>Jeffrus</w:t>
      </w:r>
      <w:proofErr w:type="spellEnd"/>
    </w:p>
    <w:p w:rsidR="005813B6" w:rsidRPr="005813B6" w:rsidRDefault="005813B6" w:rsidP="005813B6">
      <w:pPr>
        <w:ind w:left="3600"/>
        <w:rPr>
          <w:i/>
          <w:u w:val="single"/>
        </w:rPr>
      </w:pPr>
      <w:r>
        <w:rPr>
          <w:b/>
          <w:i/>
          <w:u w:val="single"/>
        </w:rPr>
        <w:t>Welding, Principles and Applications, S</w:t>
      </w:r>
      <w:r w:rsidR="00DD1700">
        <w:rPr>
          <w:b/>
          <w:i/>
          <w:u w:val="single"/>
        </w:rPr>
        <w:t>t</w:t>
      </w:r>
      <w:r>
        <w:rPr>
          <w:b/>
          <w:i/>
          <w:u w:val="single"/>
        </w:rPr>
        <w:t xml:space="preserve">udy Guide/Lab Manual, Larry </w:t>
      </w:r>
      <w:proofErr w:type="spellStart"/>
      <w:r>
        <w:rPr>
          <w:b/>
          <w:i/>
          <w:u w:val="single"/>
        </w:rPr>
        <w:t>Jeffrus</w:t>
      </w:r>
      <w:proofErr w:type="spellEnd"/>
    </w:p>
    <w:p w:rsidR="00090364" w:rsidRDefault="00090364" w:rsidP="00090364"/>
    <w:p w:rsidR="00D27917" w:rsidRPr="003767AB" w:rsidRDefault="00090364" w:rsidP="003767AB">
      <w:pPr>
        <w:ind w:left="3600" w:hanging="3600"/>
        <w:rPr>
          <w:rFonts w:ascii="Arial" w:hAnsi="Arial" w:cs="Arial"/>
          <w:sz w:val="22"/>
          <w:szCs w:val="22"/>
        </w:rPr>
      </w:pPr>
      <w:r>
        <w:rPr>
          <w:b/>
        </w:rPr>
        <w:t>Course Description:</w:t>
      </w:r>
      <w:r>
        <w:rPr>
          <w:b/>
        </w:rPr>
        <w:tab/>
      </w:r>
      <w:r w:rsidR="00C10ADF" w:rsidRPr="003767AB">
        <w:rPr>
          <w:b/>
        </w:rPr>
        <w:t>1112:</w:t>
      </w:r>
      <w:r w:rsidR="00C10ADF" w:rsidRPr="00C10ADF">
        <w:t xml:space="preserve"> Operation of oxyacetylene welding and cutting equipment and plasma cutting. Students learn to produce quality welds and braze joints in the flat, horizontal, overhead and vertical positions. Also introduces cutting methods of profile, pipe, square and bevel.</w:t>
      </w:r>
    </w:p>
    <w:p w:rsidR="00C10ADF" w:rsidRPr="00C10ADF" w:rsidRDefault="00C10ADF" w:rsidP="00D27917">
      <w:pPr>
        <w:ind w:left="3600"/>
      </w:pPr>
      <w:r w:rsidRPr="003767AB">
        <w:rPr>
          <w:b/>
        </w:rPr>
        <w:t>1122:</w:t>
      </w:r>
      <w:r w:rsidRPr="00C10ADF">
        <w:t xml:space="preserve"> Theory and practice in the preparation and welding of steel joints in various positions. Safety, electrode selection, inspection and testing. Skill is developed in producing different position butt and fillet welds. American Welding Society testing is stressed.</w:t>
      </w:r>
    </w:p>
    <w:p w:rsidR="003767AB" w:rsidRDefault="00C10ADF" w:rsidP="00FC5D73">
      <w:pPr>
        <w:ind w:left="3600"/>
      </w:pPr>
      <w:r w:rsidRPr="003767AB">
        <w:rPr>
          <w:b/>
        </w:rPr>
        <w:t>1132:</w:t>
      </w:r>
      <w:r w:rsidRPr="00C10ADF">
        <w:t xml:space="preserve"> Solid steel and cored wire welding on common industrial joints. Travel direction, weave motion, bead sequence, and gun angles for out-of-position w</w:t>
      </w:r>
      <w:r>
        <w:t>elding on steel are emphasized.</w:t>
      </w:r>
      <w:r w:rsidRPr="00C10ADF">
        <w:t xml:space="preserve"> Setup and operation of MIG </w:t>
      </w:r>
    </w:p>
    <w:p w:rsidR="00C10ADF" w:rsidRPr="00C10ADF" w:rsidRDefault="00C10ADF" w:rsidP="00D27917">
      <w:pPr>
        <w:ind w:left="3600"/>
      </w:pPr>
      <w:proofErr w:type="gramStart"/>
      <w:r w:rsidRPr="00C10ADF">
        <w:t>welder</w:t>
      </w:r>
      <w:proofErr w:type="gramEnd"/>
      <w:r>
        <w:t xml:space="preserve"> for flux-core, stainless steel</w:t>
      </w:r>
      <w:r w:rsidRPr="00C10ADF">
        <w:t xml:space="preserve"> and aluminum welding under varying conditions.</w:t>
      </w:r>
    </w:p>
    <w:p w:rsidR="00C10ADF" w:rsidRPr="00C10ADF" w:rsidRDefault="00C10ADF" w:rsidP="00D27917">
      <w:pPr>
        <w:ind w:left="3600"/>
      </w:pPr>
      <w:r w:rsidRPr="003767AB">
        <w:rPr>
          <w:b/>
        </w:rPr>
        <w:t>1142:</w:t>
      </w:r>
      <w:r w:rsidRPr="00C10ADF">
        <w:t xml:space="preserve"> Theory and practice of welding in all positions and on various joint configurations using the Gas Tungsten Arc Welding (GTAW or TIG) welding process on carbon steel, stainless steel, and aluminum.</w:t>
      </w:r>
    </w:p>
    <w:p w:rsidR="00C10ADF" w:rsidRPr="00C10ADF" w:rsidRDefault="00C10ADF" w:rsidP="00D27917">
      <w:pPr>
        <w:ind w:left="3600"/>
      </w:pPr>
      <w:r w:rsidRPr="003767AB">
        <w:rPr>
          <w:b/>
        </w:rPr>
        <w:t>1151:</w:t>
      </w:r>
      <w:r w:rsidRPr="00C10ADF">
        <w:t xml:space="preserve"> Covers safety inspections, minor repairs, operating parameters, and operation of shielded metal arc </w:t>
      </w:r>
      <w:proofErr w:type="gramStart"/>
      <w:r w:rsidRPr="00C10ADF">
        <w:t>welding(</w:t>
      </w:r>
      <w:proofErr w:type="gramEnd"/>
      <w:r w:rsidRPr="00C10ADF">
        <w:t>SMAW), gas metal arc welding (GMAW), and flux core arc welding (FCAW) equipment in a variety of  positions on various materials used in pipe joints. Evaluating and solving complex welding and fabrication problems.</w:t>
      </w:r>
    </w:p>
    <w:p w:rsidR="00C10ADF" w:rsidRPr="00C10ADF" w:rsidRDefault="00C10ADF" w:rsidP="00D27917">
      <w:pPr>
        <w:ind w:left="3600"/>
      </w:pPr>
      <w:r w:rsidRPr="003767AB">
        <w:rPr>
          <w:b/>
        </w:rPr>
        <w:t>1160:</w:t>
      </w:r>
      <w:r w:rsidRPr="00C10ADF">
        <w:t xml:space="preserve"> Theory and practice of test qualification procedures for certification in accordance with AWS, API, or other welding codes. Simple non-qualifying bend tests and/or non-destructive tests are performed at no extra cost. Additional testing may be performed by a private laboratory at the student's expense.</w:t>
      </w:r>
    </w:p>
    <w:p w:rsidR="00D27917" w:rsidRDefault="00D27917" w:rsidP="00D27917">
      <w:pPr>
        <w:rPr>
          <w:rFonts w:ascii="Arial" w:hAnsi="Arial" w:cs="Arial"/>
          <w:sz w:val="22"/>
          <w:szCs w:val="22"/>
        </w:rPr>
      </w:pPr>
    </w:p>
    <w:p w:rsidR="00EA784E" w:rsidRDefault="00EA784E" w:rsidP="00D27917"/>
    <w:p w:rsidR="00FC5D73" w:rsidRDefault="00FC5D73" w:rsidP="00D27917"/>
    <w:p w:rsidR="00FC5D73" w:rsidRDefault="00FC5D73" w:rsidP="00D27917"/>
    <w:p w:rsidR="00FC5D73" w:rsidRDefault="00FC5D73" w:rsidP="00D27917"/>
    <w:p w:rsidR="009E7766" w:rsidRDefault="009E7766" w:rsidP="009E7766">
      <w:pPr>
        <w:ind w:left="360"/>
        <w:rPr>
          <w:b/>
        </w:rPr>
      </w:pPr>
      <w:r>
        <w:rPr>
          <w:b/>
        </w:rPr>
        <w:t>Course Objectives:</w:t>
      </w:r>
    </w:p>
    <w:p w:rsidR="004B3E1A" w:rsidRDefault="004B3E1A" w:rsidP="004B3E1A">
      <w:pPr>
        <w:ind w:left="360"/>
        <w:rPr>
          <w:b/>
        </w:rPr>
      </w:pPr>
      <w:r>
        <w:rPr>
          <w:b/>
        </w:rPr>
        <w:t>All courses will:</w:t>
      </w:r>
    </w:p>
    <w:p w:rsidR="00D04FD0" w:rsidRDefault="00D04FD0" w:rsidP="00D04FD0">
      <w:pPr>
        <w:numPr>
          <w:ilvl w:val="0"/>
          <w:numId w:val="1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Identify safe welding practices and procedures conforming to American Welding Society (AWS) Z 49 standards.</w:t>
      </w:r>
    </w:p>
    <w:p w:rsidR="00D04FD0" w:rsidRDefault="00D04FD0" w:rsidP="00D04FD0">
      <w:pPr>
        <w:numPr>
          <w:ilvl w:val="0"/>
          <w:numId w:val="1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Demonstrate practical knowledge of making welds with all types of mild steel   electrodes, arc air gouging and the welding of mild steel in all positions in a safe manner.</w:t>
      </w:r>
    </w:p>
    <w:p w:rsidR="00D04FD0" w:rsidRDefault="00D04FD0" w:rsidP="00D04FD0">
      <w:pPr>
        <w:numPr>
          <w:ilvl w:val="0"/>
          <w:numId w:val="1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Exhibit a basic understanding of metallurgy required of a competent welder.</w:t>
      </w:r>
    </w:p>
    <w:p w:rsidR="00D04FD0" w:rsidRDefault="00D04FD0" w:rsidP="00D04FD0">
      <w:pPr>
        <w:numPr>
          <w:ilvl w:val="0"/>
          <w:numId w:val="1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Interpret both basic and advanced welding fabrications</w:t>
      </w:r>
      <w:proofErr w:type="gramStart"/>
      <w:r>
        <w:rPr>
          <w:rFonts w:ascii="Helvetica" w:hAnsi="Helvetica" w:cs="Helvetica"/>
          <w:color w:val="333333"/>
          <w:sz w:val="21"/>
          <w:szCs w:val="21"/>
        </w:rPr>
        <w:t>  blueprints</w:t>
      </w:r>
      <w:proofErr w:type="gramEnd"/>
      <w:r>
        <w:rPr>
          <w:rFonts w:ascii="Helvetica" w:hAnsi="Helvetica" w:cs="Helvetica"/>
          <w:color w:val="333333"/>
          <w:sz w:val="21"/>
          <w:szCs w:val="21"/>
        </w:rPr>
        <w:t xml:space="preserve"> including: welding symbols, weld testing symbols, structural steel shapes, and welding specifications.</w:t>
      </w:r>
    </w:p>
    <w:p w:rsidR="00D04FD0" w:rsidRDefault="00D04FD0" w:rsidP="00D04FD0">
      <w:pPr>
        <w:numPr>
          <w:ilvl w:val="0"/>
          <w:numId w:val="1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Document advanced knowledge and techniques for the safe and successful      operation of gas tungsten welding, shielded metal arc welding, gas metal arc welding, and oxy fuel gas welding.</w:t>
      </w:r>
    </w:p>
    <w:p w:rsidR="00D04FD0" w:rsidRDefault="00D04FD0" w:rsidP="00D04FD0">
      <w:pPr>
        <w:numPr>
          <w:ilvl w:val="0"/>
          <w:numId w:val="1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Demonstrate knowledge of code practices and procedures in American Welding Society (AWS) D1.1.</w:t>
      </w:r>
    </w:p>
    <w:p w:rsidR="00D04FD0" w:rsidRDefault="00D04FD0" w:rsidP="00D04FD0">
      <w:pPr>
        <w:numPr>
          <w:ilvl w:val="0"/>
          <w:numId w:val="10"/>
        </w:numPr>
        <w:shd w:val="clear" w:color="auto" w:fill="FFFFFF"/>
        <w:spacing w:before="100" w:beforeAutospacing="1" w:after="100" w:afterAutospacing="1" w:line="300" w:lineRule="atLeast"/>
        <w:rPr>
          <w:rFonts w:ascii="Helvetica" w:hAnsi="Helvetica" w:cs="Helvetica"/>
          <w:color w:val="333333"/>
          <w:sz w:val="21"/>
          <w:szCs w:val="21"/>
        </w:rPr>
      </w:pPr>
      <w:r>
        <w:rPr>
          <w:rFonts w:ascii="Helvetica" w:hAnsi="Helvetica" w:cs="Helvetica"/>
          <w:color w:val="333333"/>
          <w:sz w:val="21"/>
          <w:szCs w:val="21"/>
        </w:rPr>
        <w:t>Perform an American Welding Society (AWS</w:t>
      </w:r>
      <w:proofErr w:type="gramStart"/>
      <w:r>
        <w:rPr>
          <w:rFonts w:ascii="Helvetica" w:hAnsi="Helvetica" w:cs="Helvetica"/>
          <w:color w:val="333333"/>
          <w:sz w:val="21"/>
          <w:szCs w:val="21"/>
        </w:rPr>
        <w:t>)1G</w:t>
      </w:r>
      <w:proofErr w:type="gramEnd"/>
      <w:r>
        <w:rPr>
          <w:rFonts w:ascii="Helvetica" w:hAnsi="Helvetica" w:cs="Helvetica"/>
          <w:color w:val="333333"/>
          <w:sz w:val="21"/>
          <w:szCs w:val="21"/>
        </w:rPr>
        <w:t xml:space="preserve"> with a backing strip test or 3G with an open root.</w:t>
      </w:r>
    </w:p>
    <w:p w:rsidR="004B3E1A" w:rsidRDefault="004B3E1A" w:rsidP="009E7766">
      <w:pPr>
        <w:ind w:left="360"/>
        <w:rPr>
          <w:b/>
        </w:rPr>
      </w:pPr>
    </w:p>
    <w:p w:rsidR="009E7766" w:rsidRDefault="009E7766" w:rsidP="009E7766">
      <w:pPr>
        <w:ind w:left="360"/>
      </w:pPr>
      <w:r>
        <w:rPr>
          <w:b/>
        </w:rPr>
        <w:t>1112:</w:t>
      </w:r>
      <w:r>
        <w:t xml:space="preserve"> </w:t>
      </w:r>
    </w:p>
    <w:p w:rsidR="009E7766" w:rsidRDefault="009E7766" w:rsidP="009E7766">
      <w:pPr>
        <w:ind w:left="360"/>
      </w:pPr>
      <w:r>
        <w:t xml:space="preserve">1. </w:t>
      </w:r>
      <w:r>
        <w:tab/>
        <w:t>Set up and operate oxy-acetylene welding equipment and weld joints in the various positions</w:t>
      </w:r>
    </w:p>
    <w:p w:rsidR="009E7766" w:rsidRDefault="009E7766" w:rsidP="009E7766">
      <w:pPr>
        <w:ind w:left="360"/>
      </w:pPr>
      <w:r>
        <w:t xml:space="preserve">2. </w:t>
      </w:r>
      <w:r>
        <w:tab/>
        <w:t>Set up and operate oxy-acetylene cutting equipment and perform cuts in the various positions</w:t>
      </w:r>
    </w:p>
    <w:p w:rsidR="009E7766" w:rsidRDefault="009E7766" w:rsidP="009E7766">
      <w:pPr>
        <w:ind w:left="360"/>
      </w:pPr>
      <w:r>
        <w:t xml:space="preserve">3. </w:t>
      </w:r>
      <w:r>
        <w:tab/>
        <w:t>Set up and operate plasma cutting equipment and perform cuts in the various positions</w:t>
      </w:r>
    </w:p>
    <w:p w:rsidR="009E7766" w:rsidRDefault="009E7766" w:rsidP="009E7766">
      <w:pPr>
        <w:ind w:left="360"/>
      </w:pPr>
      <w:r>
        <w:t xml:space="preserve">4. </w:t>
      </w:r>
      <w:r>
        <w:tab/>
        <w:t>Set up and operate oxy-acetylene welding equipment and braze joints in the various positions</w:t>
      </w:r>
    </w:p>
    <w:p w:rsidR="009E7766" w:rsidRDefault="009E7766" w:rsidP="009E7766">
      <w:pPr>
        <w:ind w:left="3600" w:hanging="3600"/>
      </w:pPr>
    </w:p>
    <w:p w:rsidR="009E7766" w:rsidRDefault="009E7766" w:rsidP="009E7766">
      <w:pPr>
        <w:ind w:left="360"/>
      </w:pPr>
      <w:r>
        <w:rPr>
          <w:b/>
        </w:rPr>
        <w:t>1122:</w:t>
      </w:r>
      <w:r>
        <w:t xml:space="preserve"> </w:t>
      </w:r>
    </w:p>
    <w:p w:rsidR="009E7766" w:rsidRDefault="009E7766" w:rsidP="009E7766">
      <w:pPr>
        <w:ind w:left="360"/>
      </w:pPr>
      <w:r>
        <w:t xml:space="preserve">1. </w:t>
      </w:r>
      <w:r>
        <w:tab/>
        <w:t>Demonstrate the proper use of the shielded metal arc welding (SMAW) process</w:t>
      </w:r>
    </w:p>
    <w:p w:rsidR="009E7766" w:rsidRDefault="009E7766" w:rsidP="009E7766">
      <w:pPr>
        <w:ind w:left="360"/>
      </w:pPr>
      <w:r>
        <w:t xml:space="preserve">2. </w:t>
      </w:r>
      <w:r>
        <w:tab/>
        <w:t>Identify SMAW variables</w:t>
      </w:r>
    </w:p>
    <w:p w:rsidR="009E7766" w:rsidRDefault="009E7766" w:rsidP="009E7766">
      <w:pPr>
        <w:ind w:left="360"/>
      </w:pPr>
      <w:r>
        <w:t xml:space="preserve">3. </w:t>
      </w:r>
      <w:r>
        <w:tab/>
        <w:t>Select the electrodes required for SMAW</w:t>
      </w:r>
    </w:p>
    <w:p w:rsidR="009E7766" w:rsidRDefault="009E7766" w:rsidP="009E7766">
      <w:pPr>
        <w:ind w:left="360"/>
      </w:pPr>
      <w:r>
        <w:t xml:space="preserve">4. </w:t>
      </w:r>
      <w:r>
        <w:tab/>
        <w:t>Demonstrate the ability to successfully weld selected lab projects</w:t>
      </w:r>
    </w:p>
    <w:p w:rsidR="009E7766" w:rsidRDefault="009E7766" w:rsidP="009E7766">
      <w:pPr>
        <w:ind w:left="360"/>
      </w:pPr>
      <w:r>
        <w:t xml:space="preserve">5. </w:t>
      </w:r>
      <w:r>
        <w:tab/>
        <w:t>Demonstrate the ability to successfully set up, weld, and test v-groove welds</w:t>
      </w:r>
    </w:p>
    <w:p w:rsidR="009E7766" w:rsidRDefault="009E7766" w:rsidP="009E7766">
      <w:pPr>
        <w:ind w:left="360"/>
      </w:pPr>
      <w:r>
        <w:t xml:space="preserve">6. </w:t>
      </w:r>
      <w:r>
        <w:tab/>
        <w:t>Identify the difference between welder qualification and welder certification</w:t>
      </w:r>
    </w:p>
    <w:p w:rsidR="009E7766" w:rsidRDefault="009E7766" w:rsidP="009E7766">
      <w:pPr>
        <w:ind w:left="3600"/>
      </w:pPr>
    </w:p>
    <w:p w:rsidR="009E7766" w:rsidRDefault="009E7766" w:rsidP="009E7766">
      <w:pPr>
        <w:ind w:left="360"/>
      </w:pPr>
      <w:r>
        <w:rPr>
          <w:b/>
        </w:rPr>
        <w:t>1132:</w:t>
      </w:r>
      <w:r>
        <w:t xml:space="preserve"> </w:t>
      </w:r>
    </w:p>
    <w:p w:rsidR="009E7766" w:rsidRDefault="009E7766" w:rsidP="009E7766">
      <w:pPr>
        <w:ind w:left="360"/>
      </w:pPr>
      <w:r>
        <w:t xml:space="preserve">1. </w:t>
      </w:r>
      <w:r>
        <w:tab/>
        <w:t>Demonstrate shop safety practices</w:t>
      </w:r>
    </w:p>
    <w:p w:rsidR="009E7766" w:rsidRDefault="009E7766" w:rsidP="009E7766">
      <w:pPr>
        <w:ind w:left="360"/>
      </w:pPr>
      <w:r>
        <w:t xml:space="preserve">2. </w:t>
      </w:r>
      <w:r>
        <w:tab/>
        <w:t>Perform safety inspections on GMAW equipment</w:t>
      </w:r>
    </w:p>
    <w:p w:rsidR="009E7766" w:rsidRDefault="009E7766" w:rsidP="009E7766">
      <w:pPr>
        <w:ind w:left="360"/>
      </w:pPr>
      <w:r>
        <w:t xml:space="preserve">3. </w:t>
      </w:r>
      <w:r>
        <w:tab/>
        <w:t>Prepare carbon steel and aluminum plate</w:t>
      </w:r>
    </w:p>
    <w:p w:rsidR="009E7766" w:rsidRDefault="009E7766" w:rsidP="009E7766">
      <w:pPr>
        <w:ind w:left="360"/>
      </w:pPr>
      <w:r>
        <w:t xml:space="preserve">4. </w:t>
      </w:r>
      <w:r>
        <w:tab/>
        <w:t>Determine proper filler wire and diameter</w:t>
      </w:r>
    </w:p>
    <w:p w:rsidR="009E7766" w:rsidRDefault="009E7766" w:rsidP="009E7766">
      <w:pPr>
        <w:ind w:left="360"/>
      </w:pPr>
      <w:r>
        <w:t xml:space="preserve">5. </w:t>
      </w:r>
      <w:r>
        <w:tab/>
        <w:t>Set up arc welding equipment</w:t>
      </w:r>
    </w:p>
    <w:p w:rsidR="009E7766" w:rsidRDefault="009E7766" w:rsidP="009E7766">
      <w:pPr>
        <w:ind w:left="360"/>
      </w:pPr>
      <w:r>
        <w:t xml:space="preserve">6. </w:t>
      </w:r>
      <w:r>
        <w:tab/>
        <w:t>Select proper current, polarity, and amperage</w:t>
      </w:r>
    </w:p>
    <w:p w:rsidR="009E7766" w:rsidRDefault="009E7766" w:rsidP="009E7766">
      <w:pPr>
        <w:ind w:left="360"/>
      </w:pPr>
      <w:r>
        <w:t xml:space="preserve">7. </w:t>
      </w:r>
      <w:r>
        <w:tab/>
        <w:t>Perform various weld beads in the flat, horizontal, vertical, and overhead positions on carbon steel and other materials</w:t>
      </w:r>
    </w:p>
    <w:p w:rsidR="009E7766" w:rsidRDefault="009E7766" w:rsidP="009E7766">
      <w:pPr>
        <w:ind w:left="360"/>
      </w:pPr>
    </w:p>
    <w:p w:rsidR="009E7766" w:rsidRDefault="009E7766" w:rsidP="009E7766">
      <w:pPr>
        <w:ind w:left="360"/>
      </w:pPr>
      <w:r>
        <w:rPr>
          <w:b/>
        </w:rPr>
        <w:t>1142:</w:t>
      </w:r>
      <w:r>
        <w:t xml:space="preserve"> </w:t>
      </w:r>
    </w:p>
    <w:p w:rsidR="009E7766" w:rsidRDefault="009E7766" w:rsidP="009E7766">
      <w:pPr>
        <w:ind w:left="360"/>
      </w:pPr>
      <w:r>
        <w:t xml:space="preserve">1. </w:t>
      </w:r>
      <w:r>
        <w:tab/>
        <w:t>Utilize shop safety practices</w:t>
      </w:r>
    </w:p>
    <w:p w:rsidR="009E7766" w:rsidRDefault="009E7766" w:rsidP="009E7766">
      <w:pPr>
        <w:ind w:left="360"/>
      </w:pPr>
      <w:r>
        <w:t xml:space="preserve">2. </w:t>
      </w:r>
      <w:r>
        <w:tab/>
        <w:t>Utilize guidelines prescribed in course progress chart</w:t>
      </w:r>
    </w:p>
    <w:p w:rsidR="009E7766" w:rsidRDefault="009E7766" w:rsidP="009E7766">
      <w:pPr>
        <w:ind w:left="360"/>
      </w:pPr>
      <w:r>
        <w:t xml:space="preserve">3. </w:t>
      </w:r>
      <w:r>
        <w:tab/>
        <w:t>Prepare carbon steel, stainless steel, and aluminum plate</w:t>
      </w:r>
    </w:p>
    <w:p w:rsidR="009E7766" w:rsidRDefault="009E7766" w:rsidP="009E7766">
      <w:pPr>
        <w:ind w:left="360"/>
      </w:pPr>
      <w:r>
        <w:t xml:space="preserve">4. </w:t>
      </w:r>
      <w:r>
        <w:tab/>
        <w:t>Identify proper filler rod and diameter</w:t>
      </w:r>
    </w:p>
    <w:p w:rsidR="009E7766" w:rsidRDefault="009E7766" w:rsidP="009E7766">
      <w:pPr>
        <w:ind w:left="360"/>
      </w:pPr>
      <w:r>
        <w:t xml:space="preserve">5. </w:t>
      </w:r>
      <w:r>
        <w:tab/>
        <w:t>Set up arc welding equipment</w:t>
      </w:r>
    </w:p>
    <w:p w:rsidR="009E7766" w:rsidRDefault="009E7766" w:rsidP="009E7766">
      <w:pPr>
        <w:ind w:left="360"/>
      </w:pPr>
      <w:r>
        <w:t xml:space="preserve">6. </w:t>
      </w:r>
      <w:r>
        <w:tab/>
        <w:t>Select proper current, polarity, and amperage</w:t>
      </w:r>
    </w:p>
    <w:p w:rsidR="009E7766" w:rsidRDefault="009E7766" w:rsidP="009E7766">
      <w:pPr>
        <w:ind w:left="360"/>
      </w:pPr>
      <w:r>
        <w:lastRenderedPageBreak/>
        <w:t xml:space="preserve">7. </w:t>
      </w:r>
      <w:r>
        <w:tab/>
        <w:t>Perform weld beads in the flat, horizontal, vertical, and overhead positions on various materials</w:t>
      </w:r>
    </w:p>
    <w:p w:rsidR="009E7766" w:rsidRDefault="009E7766" w:rsidP="009E7766">
      <w:pPr>
        <w:ind w:left="360"/>
      </w:pPr>
      <w:r>
        <w:t xml:space="preserve">8. </w:t>
      </w:r>
      <w:r>
        <w:tab/>
        <w:t>Identify surface discontinuities and suggest corrective measures</w:t>
      </w:r>
    </w:p>
    <w:p w:rsidR="009E7766" w:rsidRDefault="009E7766" w:rsidP="009E7766">
      <w:pPr>
        <w:ind w:left="3600"/>
      </w:pPr>
    </w:p>
    <w:p w:rsidR="009E7766" w:rsidRDefault="009E7766" w:rsidP="009E7766">
      <w:pPr>
        <w:ind w:left="360"/>
      </w:pPr>
      <w:r>
        <w:rPr>
          <w:b/>
        </w:rPr>
        <w:t>1151:</w:t>
      </w:r>
      <w:r>
        <w:t xml:space="preserve"> </w:t>
      </w:r>
    </w:p>
    <w:p w:rsidR="009E7766" w:rsidRDefault="009E7766" w:rsidP="009E7766">
      <w:pPr>
        <w:ind w:left="360"/>
      </w:pPr>
      <w:r>
        <w:t xml:space="preserve">1. </w:t>
      </w:r>
      <w:r>
        <w:tab/>
        <w:t>Utilize shop safety practices</w:t>
      </w:r>
    </w:p>
    <w:p w:rsidR="009E7766" w:rsidRDefault="009E7766" w:rsidP="009E7766">
      <w:pPr>
        <w:ind w:left="360"/>
      </w:pPr>
      <w:r>
        <w:t xml:space="preserve">2. </w:t>
      </w:r>
      <w:r>
        <w:tab/>
        <w:t>Utilize assigned instructions to complete work assignments</w:t>
      </w:r>
    </w:p>
    <w:p w:rsidR="009E7766" w:rsidRDefault="009E7766" w:rsidP="009E7766">
      <w:pPr>
        <w:ind w:left="360"/>
      </w:pPr>
      <w:r>
        <w:t xml:space="preserve">3. </w:t>
      </w:r>
      <w:r>
        <w:tab/>
        <w:t>Operate welding equipment</w:t>
      </w:r>
    </w:p>
    <w:p w:rsidR="009E7766" w:rsidRDefault="009E7766" w:rsidP="009E7766">
      <w:pPr>
        <w:ind w:left="360"/>
      </w:pPr>
      <w:r>
        <w:t xml:space="preserve">4. </w:t>
      </w:r>
      <w:r>
        <w:tab/>
        <w:t>Perform pipe layout and cutting operations</w:t>
      </w:r>
    </w:p>
    <w:p w:rsidR="009E7766" w:rsidRDefault="009E7766" w:rsidP="009E7766">
      <w:pPr>
        <w:ind w:left="360"/>
      </w:pPr>
      <w:r>
        <w:t xml:space="preserve">5. </w:t>
      </w:r>
      <w:r>
        <w:tab/>
        <w:t>Utilize corrective actions to repair surface flaws on welds and base metals</w:t>
      </w:r>
    </w:p>
    <w:p w:rsidR="009E7766" w:rsidRDefault="009E7766" w:rsidP="009E7766">
      <w:pPr>
        <w:ind w:left="360"/>
      </w:pPr>
      <w:r>
        <w:t xml:space="preserve">6. </w:t>
      </w:r>
      <w:r>
        <w:tab/>
        <w:t>Prepare and weld common pipe joints using oxy-acetylene, stick arc, MIG, and TIG processes</w:t>
      </w:r>
    </w:p>
    <w:p w:rsidR="009E7766" w:rsidRDefault="009E7766" w:rsidP="009E7766">
      <w:pPr>
        <w:ind w:left="3600"/>
      </w:pPr>
    </w:p>
    <w:p w:rsidR="009E7766" w:rsidRDefault="009E7766" w:rsidP="009E7766">
      <w:pPr>
        <w:ind w:left="360"/>
      </w:pPr>
      <w:r>
        <w:rPr>
          <w:b/>
        </w:rPr>
        <w:t>1160:</w:t>
      </w:r>
      <w:r>
        <w:t xml:space="preserve"> </w:t>
      </w:r>
    </w:p>
    <w:p w:rsidR="009E7766" w:rsidRDefault="009E7766" w:rsidP="009E7766">
      <w:pPr>
        <w:ind w:left="360"/>
      </w:pPr>
      <w:r>
        <w:t xml:space="preserve">1. </w:t>
      </w:r>
      <w:r>
        <w:tab/>
        <w:t xml:space="preserve">Explain the American Welding Society Test Codes and other applicable codes and standards </w:t>
      </w:r>
    </w:p>
    <w:p w:rsidR="009E7766" w:rsidRDefault="009E7766" w:rsidP="009E7766">
      <w:pPr>
        <w:ind w:left="360"/>
      </w:pPr>
      <w:r>
        <w:t xml:space="preserve">2. </w:t>
      </w:r>
      <w:r>
        <w:tab/>
        <w:t>Demonstrate proper welding procedures and techniques using the American Welding Society codes</w:t>
      </w:r>
    </w:p>
    <w:p w:rsidR="009E7766" w:rsidRDefault="009E7766" w:rsidP="009E7766">
      <w:pPr>
        <w:ind w:left="360"/>
      </w:pPr>
      <w:r>
        <w:t xml:space="preserve">3. </w:t>
      </w:r>
      <w:r>
        <w:tab/>
        <w:t>Produce quality welds on plates and pipes in accordance with qualifications tests using procedures for certification</w:t>
      </w:r>
    </w:p>
    <w:p w:rsidR="009E7766" w:rsidRDefault="009E7766" w:rsidP="009E7766">
      <w:pPr>
        <w:ind w:left="3600"/>
      </w:pPr>
    </w:p>
    <w:p w:rsidR="009E7766" w:rsidRDefault="009E7766" w:rsidP="009E7766">
      <w:pPr>
        <w:ind w:left="3600"/>
      </w:pPr>
    </w:p>
    <w:p w:rsidR="009E7766" w:rsidRDefault="009E7766" w:rsidP="009E7766">
      <w:r>
        <w:rPr>
          <w:b/>
        </w:rPr>
        <w:t>Topical Outline:</w:t>
      </w:r>
      <w:r>
        <w:t xml:space="preserve"> </w:t>
      </w:r>
    </w:p>
    <w:p w:rsidR="009E7766" w:rsidRDefault="009E7766" w:rsidP="009E7766"/>
    <w:p w:rsidR="009E7766" w:rsidRDefault="009E7766" w:rsidP="009E7766">
      <w:pPr>
        <w:rPr>
          <w:b/>
        </w:rPr>
      </w:pPr>
      <w:r>
        <w:rPr>
          <w:b/>
        </w:rPr>
        <w:t>WELD 1112</w:t>
      </w:r>
    </w:p>
    <w:p w:rsidR="009E7766" w:rsidRDefault="009E7766" w:rsidP="00292775">
      <w:pPr>
        <w:pStyle w:val="ListParagraph"/>
        <w:numPr>
          <w:ilvl w:val="1"/>
          <w:numId w:val="7"/>
        </w:numPr>
      </w:pPr>
      <w:r>
        <w:t>Shop safety and the safety rules</w:t>
      </w:r>
    </w:p>
    <w:p w:rsidR="009E7766" w:rsidRDefault="009E7766" w:rsidP="00292775">
      <w:pPr>
        <w:pStyle w:val="ListParagraph"/>
        <w:numPr>
          <w:ilvl w:val="1"/>
          <w:numId w:val="7"/>
        </w:numPr>
      </w:pPr>
      <w:r>
        <w:t>Proper use of the oxy-acetylene cutting (OAC) or oxy-fuel cutting (OFC) process</w:t>
      </w:r>
    </w:p>
    <w:p w:rsidR="009E7766" w:rsidRDefault="009E7766" w:rsidP="00292775">
      <w:pPr>
        <w:pStyle w:val="ListParagraph"/>
        <w:numPr>
          <w:ilvl w:val="1"/>
          <w:numId w:val="7"/>
        </w:numPr>
      </w:pPr>
      <w:r>
        <w:t>Proper use of the plasma cutting (OFC) process</w:t>
      </w:r>
    </w:p>
    <w:p w:rsidR="009E7766" w:rsidRDefault="009E7766" w:rsidP="00292775">
      <w:pPr>
        <w:pStyle w:val="ListParagraph"/>
        <w:numPr>
          <w:ilvl w:val="1"/>
          <w:numId w:val="7"/>
        </w:numPr>
      </w:pPr>
      <w:r>
        <w:t>Demonstration of the ability to successfully weld selected lab projects</w:t>
      </w:r>
    </w:p>
    <w:p w:rsidR="009E7766" w:rsidRDefault="009E7766" w:rsidP="00292775">
      <w:pPr>
        <w:pStyle w:val="ListParagraph"/>
        <w:numPr>
          <w:ilvl w:val="1"/>
          <w:numId w:val="7"/>
        </w:numPr>
      </w:pPr>
      <w:r>
        <w:t>Demonstration of the ability to successfully set up, weld, and test v-groove welds</w:t>
      </w:r>
    </w:p>
    <w:p w:rsidR="009E7766" w:rsidRDefault="009E7766" w:rsidP="00292775">
      <w:pPr>
        <w:pStyle w:val="ListParagraph"/>
        <w:numPr>
          <w:ilvl w:val="1"/>
          <w:numId w:val="7"/>
        </w:numPr>
      </w:pPr>
      <w:r>
        <w:t>Difference between welder qualification and welder certification</w:t>
      </w:r>
    </w:p>
    <w:p w:rsidR="009E7766" w:rsidRDefault="009E7766" w:rsidP="009E7766"/>
    <w:p w:rsidR="009E7766" w:rsidRDefault="009E7766" w:rsidP="009E7766">
      <w:pPr>
        <w:rPr>
          <w:b/>
        </w:rPr>
      </w:pPr>
      <w:r>
        <w:rPr>
          <w:b/>
        </w:rPr>
        <w:t>WELD 1122</w:t>
      </w:r>
    </w:p>
    <w:p w:rsidR="009E7766" w:rsidRDefault="009E7766" w:rsidP="00292775">
      <w:pPr>
        <w:pStyle w:val="ListParagraph"/>
        <w:numPr>
          <w:ilvl w:val="1"/>
          <w:numId w:val="7"/>
        </w:numPr>
      </w:pPr>
      <w:r>
        <w:t>Shop safety and safety rules</w:t>
      </w:r>
    </w:p>
    <w:p w:rsidR="009E7766" w:rsidRDefault="009E7766" w:rsidP="00292775">
      <w:pPr>
        <w:pStyle w:val="ListParagraph"/>
        <w:numPr>
          <w:ilvl w:val="2"/>
          <w:numId w:val="7"/>
        </w:numPr>
      </w:pPr>
      <w:r>
        <w:t>Identify safety rules</w:t>
      </w:r>
    </w:p>
    <w:p w:rsidR="009E7766" w:rsidRDefault="009E7766" w:rsidP="00292775">
      <w:pPr>
        <w:pStyle w:val="ListParagraph"/>
        <w:numPr>
          <w:ilvl w:val="2"/>
          <w:numId w:val="7"/>
        </w:numPr>
      </w:pPr>
      <w:r>
        <w:t>Identify and select proper personal protective clothing</w:t>
      </w:r>
    </w:p>
    <w:p w:rsidR="009E7766" w:rsidRDefault="009E7766" w:rsidP="00292775">
      <w:pPr>
        <w:pStyle w:val="ListParagraph"/>
        <w:numPr>
          <w:ilvl w:val="1"/>
          <w:numId w:val="7"/>
        </w:numPr>
      </w:pPr>
      <w:r>
        <w:t>Shielded metal arc welding (SMAW) Process</w:t>
      </w:r>
    </w:p>
    <w:p w:rsidR="009E7766" w:rsidRDefault="009E7766" w:rsidP="00292775">
      <w:pPr>
        <w:pStyle w:val="ListParagraph"/>
        <w:numPr>
          <w:ilvl w:val="2"/>
          <w:numId w:val="7"/>
        </w:numPr>
      </w:pPr>
      <w:r>
        <w:t>Set up and shut down the SMAW equipment</w:t>
      </w:r>
    </w:p>
    <w:p w:rsidR="009E7766" w:rsidRDefault="009E7766" w:rsidP="00292775">
      <w:pPr>
        <w:pStyle w:val="ListParagraph"/>
        <w:numPr>
          <w:ilvl w:val="2"/>
          <w:numId w:val="7"/>
        </w:numPr>
      </w:pPr>
      <w:r>
        <w:t>Operation of SMAW equipment by welding selected weld joints in selected positions</w:t>
      </w:r>
    </w:p>
    <w:p w:rsidR="009E7766" w:rsidRDefault="009E7766" w:rsidP="00292775">
      <w:pPr>
        <w:pStyle w:val="ListParagraph"/>
        <w:numPr>
          <w:ilvl w:val="2"/>
          <w:numId w:val="7"/>
        </w:numPr>
      </w:pPr>
      <w:r>
        <w:t>Definition of terms: Padding block, fire triangle, duty cycle, and SMAW variables</w:t>
      </w:r>
    </w:p>
    <w:p w:rsidR="009E7766" w:rsidRDefault="009E7766" w:rsidP="00292775">
      <w:pPr>
        <w:pStyle w:val="ListParagraph"/>
        <w:numPr>
          <w:ilvl w:val="2"/>
          <w:numId w:val="7"/>
        </w:numPr>
      </w:pPr>
      <w:r>
        <w:t>Correct current when welding on mild steel</w:t>
      </w:r>
    </w:p>
    <w:p w:rsidR="009E7766" w:rsidRDefault="009E7766" w:rsidP="00292775">
      <w:pPr>
        <w:pStyle w:val="ListParagraph"/>
        <w:numPr>
          <w:ilvl w:val="1"/>
          <w:numId w:val="7"/>
        </w:numPr>
      </w:pPr>
      <w:r>
        <w:t>Industry standards for correct welding technique</w:t>
      </w:r>
    </w:p>
    <w:p w:rsidR="009E7766" w:rsidRDefault="009E7766" w:rsidP="00292775">
      <w:pPr>
        <w:pStyle w:val="ListParagraph"/>
        <w:numPr>
          <w:ilvl w:val="2"/>
          <w:numId w:val="7"/>
        </w:numPr>
      </w:pPr>
      <w:r>
        <w:t>Factors that change the current value for electrodes</w:t>
      </w:r>
    </w:p>
    <w:p w:rsidR="009E7766" w:rsidRDefault="009E7766" w:rsidP="00292775">
      <w:pPr>
        <w:pStyle w:val="ListParagraph"/>
        <w:numPr>
          <w:ilvl w:val="2"/>
          <w:numId w:val="7"/>
        </w:numPr>
      </w:pPr>
      <w:r>
        <w:t>Factors that determine the successful welding</w:t>
      </w:r>
    </w:p>
    <w:p w:rsidR="009E7766" w:rsidRDefault="009E7766" w:rsidP="00292775">
      <w:pPr>
        <w:pStyle w:val="ListParagraph"/>
        <w:numPr>
          <w:ilvl w:val="1"/>
          <w:numId w:val="7"/>
        </w:numPr>
      </w:pPr>
      <w:r>
        <w:t>Demonstrate the successful welding of selected projects with SMAW</w:t>
      </w:r>
    </w:p>
    <w:p w:rsidR="009E7766" w:rsidRDefault="009E7766" w:rsidP="009E7766"/>
    <w:p w:rsidR="009E7766" w:rsidRDefault="009E7766" w:rsidP="009E7766">
      <w:pPr>
        <w:rPr>
          <w:b/>
        </w:rPr>
      </w:pPr>
      <w:r>
        <w:rPr>
          <w:b/>
        </w:rPr>
        <w:t>WELD 1132</w:t>
      </w:r>
    </w:p>
    <w:p w:rsidR="009E7766" w:rsidRDefault="009E7766" w:rsidP="00292775">
      <w:pPr>
        <w:pStyle w:val="ListParagraph"/>
        <w:numPr>
          <w:ilvl w:val="1"/>
          <w:numId w:val="7"/>
        </w:numPr>
      </w:pPr>
      <w:r>
        <w:t>Safety manuals / safety regulations / safety requirements</w:t>
      </w:r>
    </w:p>
    <w:p w:rsidR="009E7766" w:rsidRDefault="009E7766" w:rsidP="00292775">
      <w:pPr>
        <w:pStyle w:val="ListParagraph"/>
        <w:numPr>
          <w:ilvl w:val="1"/>
          <w:numId w:val="7"/>
        </w:numPr>
      </w:pPr>
      <w:r>
        <w:t>Running beads flat</w:t>
      </w:r>
    </w:p>
    <w:p w:rsidR="009E7766" w:rsidRDefault="009E7766" w:rsidP="00292775">
      <w:pPr>
        <w:pStyle w:val="ListParagraph"/>
        <w:numPr>
          <w:ilvl w:val="1"/>
          <w:numId w:val="7"/>
        </w:numPr>
      </w:pPr>
      <w:r>
        <w:t>Running beads horizontal</w:t>
      </w:r>
    </w:p>
    <w:p w:rsidR="009E7766" w:rsidRDefault="009E7766" w:rsidP="00292775">
      <w:pPr>
        <w:pStyle w:val="ListParagraph"/>
        <w:numPr>
          <w:ilvl w:val="1"/>
          <w:numId w:val="7"/>
        </w:numPr>
      </w:pPr>
      <w:r>
        <w:t>Running beads vertical up</w:t>
      </w:r>
    </w:p>
    <w:p w:rsidR="009E7766" w:rsidRDefault="009E7766" w:rsidP="00292775">
      <w:pPr>
        <w:pStyle w:val="ListParagraph"/>
        <w:numPr>
          <w:ilvl w:val="1"/>
          <w:numId w:val="7"/>
        </w:numPr>
      </w:pPr>
      <w:r>
        <w:t>Running beads vertical</w:t>
      </w:r>
    </w:p>
    <w:p w:rsidR="009E7766" w:rsidRDefault="009E7766" w:rsidP="00292775">
      <w:pPr>
        <w:pStyle w:val="ListParagraph"/>
        <w:numPr>
          <w:ilvl w:val="1"/>
          <w:numId w:val="7"/>
        </w:numPr>
      </w:pPr>
      <w:r>
        <w:t>Running beads overhead</w:t>
      </w:r>
    </w:p>
    <w:p w:rsidR="009E7766" w:rsidRDefault="009E7766" w:rsidP="00292775">
      <w:pPr>
        <w:pStyle w:val="ListParagraph"/>
        <w:numPr>
          <w:ilvl w:val="1"/>
          <w:numId w:val="7"/>
        </w:numPr>
      </w:pPr>
      <w:r>
        <w:t>Multiple pass tee-joints all positions</w:t>
      </w:r>
    </w:p>
    <w:p w:rsidR="009E7766" w:rsidRDefault="009E7766" w:rsidP="00292775">
      <w:pPr>
        <w:pStyle w:val="ListParagraph"/>
        <w:numPr>
          <w:ilvl w:val="1"/>
          <w:numId w:val="7"/>
        </w:numPr>
      </w:pPr>
      <w:r>
        <w:t>Multiple pass lap-joints all positions</w:t>
      </w:r>
    </w:p>
    <w:p w:rsidR="009E7766" w:rsidRDefault="009E7766" w:rsidP="00292775">
      <w:pPr>
        <w:pStyle w:val="ListParagraph"/>
        <w:numPr>
          <w:ilvl w:val="1"/>
          <w:numId w:val="7"/>
        </w:numPr>
      </w:pPr>
      <w:r>
        <w:t xml:space="preserve">Single </w:t>
      </w:r>
      <w:proofErr w:type="spellStart"/>
      <w:r>
        <w:t>vee</w:t>
      </w:r>
      <w:proofErr w:type="spellEnd"/>
      <w:r>
        <w:t>-grooves all positions</w:t>
      </w:r>
    </w:p>
    <w:p w:rsidR="009E7766" w:rsidRDefault="009E7766" w:rsidP="00292775">
      <w:pPr>
        <w:pStyle w:val="ListParagraph"/>
        <w:numPr>
          <w:ilvl w:val="1"/>
          <w:numId w:val="7"/>
        </w:numPr>
      </w:pPr>
      <w:r>
        <w:lastRenderedPageBreak/>
        <w:t>Flux-cored arc welding</w:t>
      </w:r>
    </w:p>
    <w:p w:rsidR="009E7766" w:rsidRDefault="009E7766" w:rsidP="00292775">
      <w:pPr>
        <w:pStyle w:val="ListParagraph"/>
        <w:numPr>
          <w:ilvl w:val="1"/>
          <w:numId w:val="7"/>
        </w:numPr>
      </w:pPr>
      <w:r>
        <w:t>Spray-arc aluminum welding</w:t>
      </w:r>
    </w:p>
    <w:p w:rsidR="009E7766" w:rsidRDefault="009E7766" w:rsidP="00292775">
      <w:pPr>
        <w:pStyle w:val="ListParagraph"/>
        <w:numPr>
          <w:ilvl w:val="1"/>
          <w:numId w:val="7"/>
        </w:numPr>
      </w:pPr>
      <w:r>
        <w:t>Stainless steel welding</w:t>
      </w:r>
    </w:p>
    <w:p w:rsidR="009E7766" w:rsidRDefault="009E7766" w:rsidP="009E7766"/>
    <w:p w:rsidR="009E7766" w:rsidRDefault="009E7766" w:rsidP="009E7766">
      <w:pPr>
        <w:rPr>
          <w:b/>
        </w:rPr>
      </w:pPr>
      <w:r>
        <w:rPr>
          <w:b/>
        </w:rPr>
        <w:t>WELD 1142</w:t>
      </w:r>
    </w:p>
    <w:p w:rsidR="009E7766" w:rsidRDefault="009E7766" w:rsidP="00292775">
      <w:pPr>
        <w:pStyle w:val="ListParagraph"/>
        <w:numPr>
          <w:ilvl w:val="1"/>
          <w:numId w:val="8"/>
        </w:numPr>
      </w:pPr>
      <w:r>
        <w:t>Safety manuals / safety regulations / safety requirements</w:t>
      </w:r>
    </w:p>
    <w:p w:rsidR="009E7766" w:rsidRDefault="009E7766" w:rsidP="00292775">
      <w:pPr>
        <w:pStyle w:val="ListParagraph"/>
        <w:numPr>
          <w:ilvl w:val="1"/>
          <w:numId w:val="8"/>
        </w:numPr>
      </w:pPr>
      <w:r>
        <w:t>Running melt strips in all positions</w:t>
      </w:r>
    </w:p>
    <w:p w:rsidR="009E7766" w:rsidRDefault="009E7766" w:rsidP="00292775">
      <w:pPr>
        <w:pStyle w:val="ListParagraph"/>
        <w:numPr>
          <w:ilvl w:val="1"/>
          <w:numId w:val="8"/>
        </w:numPr>
      </w:pPr>
      <w:r>
        <w:t>Running beads with filler rod in all positions( steel)</w:t>
      </w:r>
    </w:p>
    <w:p w:rsidR="009E7766" w:rsidRDefault="009E7766" w:rsidP="00292775">
      <w:pPr>
        <w:pStyle w:val="ListParagraph"/>
        <w:numPr>
          <w:ilvl w:val="1"/>
          <w:numId w:val="8"/>
        </w:numPr>
      </w:pPr>
      <w:r>
        <w:t>Welding tee joints, lap joints, butt joints and corner joints in all positions (steel)</w:t>
      </w:r>
    </w:p>
    <w:p w:rsidR="009E7766" w:rsidRDefault="009E7766" w:rsidP="00292775">
      <w:pPr>
        <w:pStyle w:val="ListParagraph"/>
        <w:numPr>
          <w:ilvl w:val="1"/>
          <w:numId w:val="8"/>
        </w:numPr>
      </w:pPr>
      <w:r>
        <w:t>Running beads with filler rod in all positions(stainless steel)</w:t>
      </w:r>
    </w:p>
    <w:p w:rsidR="009E7766" w:rsidRDefault="009E7766" w:rsidP="00292775">
      <w:pPr>
        <w:pStyle w:val="ListParagraph"/>
        <w:numPr>
          <w:ilvl w:val="1"/>
          <w:numId w:val="8"/>
        </w:numPr>
      </w:pPr>
      <w:r>
        <w:t>Welding tee joints, lap joints, butt joints and corner joints in all positions (stainless steel)</w:t>
      </w:r>
    </w:p>
    <w:p w:rsidR="009E7766" w:rsidRDefault="009E7766" w:rsidP="00292775">
      <w:pPr>
        <w:pStyle w:val="ListParagraph"/>
        <w:numPr>
          <w:ilvl w:val="1"/>
          <w:numId w:val="8"/>
        </w:numPr>
      </w:pPr>
      <w:r>
        <w:t>Running beads with filler rod in all positions(aluminum)</w:t>
      </w:r>
    </w:p>
    <w:p w:rsidR="009E7766" w:rsidRDefault="009E7766" w:rsidP="00292775">
      <w:pPr>
        <w:pStyle w:val="ListParagraph"/>
        <w:numPr>
          <w:ilvl w:val="1"/>
          <w:numId w:val="8"/>
        </w:numPr>
      </w:pPr>
      <w:r>
        <w:t>Welding tee joints, lap joints, butt joints and corner joints in all positions (aluminum)</w:t>
      </w:r>
    </w:p>
    <w:p w:rsidR="009E7766" w:rsidRDefault="009E7766" w:rsidP="009E7766">
      <w:pPr>
        <w:rPr>
          <w:b/>
        </w:rPr>
      </w:pPr>
    </w:p>
    <w:p w:rsidR="009E7766" w:rsidRDefault="009E7766" w:rsidP="009E7766">
      <w:pPr>
        <w:rPr>
          <w:b/>
        </w:rPr>
      </w:pPr>
    </w:p>
    <w:p w:rsidR="009E7766" w:rsidRDefault="009E7766" w:rsidP="009E7766">
      <w:pPr>
        <w:rPr>
          <w:b/>
        </w:rPr>
      </w:pPr>
    </w:p>
    <w:p w:rsidR="009E7766" w:rsidRDefault="009E7766" w:rsidP="009E7766">
      <w:pPr>
        <w:rPr>
          <w:b/>
        </w:rPr>
      </w:pPr>
      <w:r>
        <w:rPr>
          <w:b/>
        </w:rPr>
        <w:t>WELD 1151</w:t>
      </w:r>
    </w:p>
    <w:p w:rsidR="009E7766" w:rsidRDefault="009E7766" w:rsidP="00292775">
      <w:pPr>
        <w:pStyle w:val="ListParagraph"/>
        <w:numPr>
          <w:ilvl w:val="1"/>
          <w:numId w:val="8"/>
        </w:numPr>
      </w:pPr>
      <w:r>
        <w:t>Safety and record keeping</w:t>
      </w:r>
    </w:p>
    <w:p w:rsidR="009E7766" w:rsidRDefault="009E7766" w:rsidP="00292775">
      <w:pPr>
        <w:pStyle w:val="ListParagraph"/>
        <w:numPr>
          <w:ilvl w:val="2"/>
          <w:numId w:val="8"/>
        </w:numPr>
      </w:pPr>
      <w:r>
        <w:t>Follow shop safety practices</w:t>
      </w:r>
    </w:p>
    <w:p w:rsidR="009E7766" w:rsidRDefault="009E7766" w:rsidP="00292775">
      <w:pPr>
        <w:pStyle w:val="ListParagraph"/>
        <w:numPr>
          <w:ilvl w:val="2"/>
          <w:numId w:val="8"/>
        </w:numPr>
      </w:pPr>
      <w:r>
        <w:t>Maintain a clean, safe work area</w:t>
      </w:r>
    </w:p>
    <w:p w:rsidR="009E7766" w:rsidRDefault="009E7766" w:rsidP="00292775">
      <w:pPr>
        <w:pStyle w:val="ListParagraph"/>
        <w:numPr>
          <w:ilvl w:val="2"/>
          <w:numId w:val="8"/>
        </w:numPr>
      </w:pPr>
      <w:r>
        <w:t>Prepare assigned records</w:t>
      </w:r>
    </w:p>
    <w:p w:rsidR="009E7766" w:rsidRDefault="009E7766" w:rsidP="00292775">
      <w:pPr>
        <w:pStyle w:val="ListParagraph"/>
        <w:numPr>
          <w:ilvl w:val="2"/>
          <w:numId w:val="8"/>
        </w:numPr>
      </w:pPr>
      <w:r>
        <w:t>Inspect equipment</w:t>
      </w:r>
    </w:p>
    <w:p w:rsidR="009E7766" w:rsidRDefault="009E7766" w:rsidP="00292775">
      <w:pPr>
        <w:pStyle w:val="ListParagraph"/>
        <w:numPr>
          <w:ilvl w:val="1"/>
          <w:numId w:val="8"/>
        </w:numPr>
      </w:pPr>
      <w:r>
        <w:t>Equipment setup and operation</w:t>
      </w:r>
    </w:p>
    <w:p w:rsidR="009E7766" w:rsidRDefault="009E7766" w:rsidP="00292775">
      <w:pPr>
        <w:pStyle w:val="ListParagraph"/>
        <w:numPr>
          <w:ilvl w:val="2"/>
          <w:numId w:val="8"/>
        </w:numPr>
      </w:pPr>
      <w:r>
        <w:t>Set up for welding</w:t>
      </w:r>
    </w:p>
    <w:p w:rsidR="009E7766" w:rsidRDefault="009E7766" w:rsidP="00292775">
      <w:pPr>
        <w:pStyle w:val="ListParagraph"/>
        <w:numPr>
          <w:ilvl w:val="2"/>
          <w:numId w:val="8"/>
        </w:numPr>
      </w:pPr>
      <w:r>
        <w:t>Pipe layout and cutting operations</w:t>
      </w:r>
    </w:p>
    <w:p w:rsidR="009E7766" w:rsidRDefault="009E7766" w:rsidP="00292775">
      <w:pPr>
        <w:pStyle w:val="ListParagraph"/>
        <w:numPr>
          <w:ilvl w:val="1"/>
          <w:numId w:val="8"/>
        </w:numPr>
      </w:pPr>
      <w:r>
        <w:t>Welding problem solving</w:t>
      </w:r>
    </w:p>
    <w:p w:rsidR="009E7766" w:rsidRDefault="009E7766" w:rsidP="00292775">
      <w:pPr>
        <w:pStyle w:val="ListParagraph"/>
        <w:numPr>
          <w:ilvl w:val="2"/>
          <w:numId w:val="8"/>
        </w:numPr>
      </w:pPr>
      <w:r>
        <w:t>Welding and fabrication problems</w:t>
      </w:r>
    </w:p>
    <w:p w:rsidR="009E7766" w:rsidRDefault="009E7766" w:rsidP="00292775">
      <w:pPr>
        <w:pStyle w:val="ListParagraph"/>
        <w:numPr>
          <w:ilvl w:val="2"/>
          <w:numId w:val="8"/>
        </w:numPr>
      </w:pPr>
      <w:r>
        <w:t>Solutions to assigned welding and fabrication problems</w:t>
      </w:r>
    </w:p>
    <w:p w:rsidR="009E7766" w:rsidRDefault="009E7766" w:rsidP="009E7766"/>
    <w:p w:rsidR="009E7766" w:rsidRDefault="009E7766" w:rsidP="009E7766">
      <w:pPr>
        <w:rPr>
          <w:b/>
        </w:rPr>
      </w:pPr>
      <w:r>
        <w:rPr>
          <w:b/>
        </w:rPr>
        <w:t>WELD 1160</w:t>
      </w:r>
    </w:p>
    <w:p w:rsidR="009E7766" w:rsidRDefault="009E7766" w:rsidP="00292775">
      <w:pPr>
        <w:pStyle w:val="ListParagraph"/>
        <w:numPr>
          <w:ilvl w:val="1"/>
          <w:numId w:val="8"/>
        </w:numPr>
      </w:pPr>
      <w:r>
        <w:t>American Welding Society test codes</w:t>
      </w:r>
    </w:p>
    <w:p w:rsidR="009E7766" w:rsidRDefault="009E7766" w:rsidP="00292775">
      <w:pPr>
        <w:pStyle w:val="ListParagraph"/>
        <w:numPr>
          <w:ilvl w:val="1"/>
          <w:numId w:val="8"/>
        </w:numPr>
      </w:pPr>
      <w:r>
        <w:t>Preparation of test plates</w:t>
      </w:r>
    </w:p>
    <w:p w:rsidR="009E7766" w:rsidRDefault="009E7766" w:rsidP="00292775">
      <w:pPr>
        <w:pStyle w:val="ListParagraph"/>
        <w:numPr>
          <w:ilvl w:val="2"/>
          <w:numId w:val="8"/>
        </w:numPr>
      </w:pPr>
      <w:r>
        <w:t>Cutting and beveling the test plates</w:t>
      </w:r>
    </w:p>
    <w:p w:rsidR="009E7766" w:rsidRDefault="009E7766" w:rsidP="00292775">
      <w:pPr>
        <w:pStyle w:val="ListParagraph"/>
        <w:numPr>
          <w:ilvl w:val="2"/>
          <w:numId w:val="8"/>
        </w:numPr>
      </w:pPr>
      <w:r>
        <w:t>Cleaning and assembling the test plates</w:t>
      </w:r>
    </w:p>
    <w:p w:rsidR="009E7766" w:rsidRDefault="009E7766" w:rsidP="00292775">
      <w:pPr>
        <w:pStyle w:val="ListParagraph"/>
        <w:numPr>
          <w:ilvl w:val="2"/>
          <w:numId w:val="8"/>
        </w:numPr>
      </w:pPr>
      <w:r>
        <w:t>Tack welding the test plates</w:t>
      </w:r>
    </w:p>
    <w:p w:rsidR="009E7766" w:rsidRDefault="009E7766" w:rsidP="00292775">
      <w:pPr>
        <w:pStyle w:val="ListParagraph"/>
        <w:numPr>
          <w:ilvl w:val="1"/>
          <w:numId w:val="8"/>
        </w:numPr>
      </w:pPr>
      <w:r>
        <w:t>Weld test coupon evaluation</w:t>
      </w:r>
    </w:p>
    <w:p w:rsidR="009E7766" w:rsidRDefault="009E7766" w:rsidP="00292775">
      <w:pPr>
        <w:pStyle w:val="ListParagraph"/>
        <w:numPr>
          <w:ilvl w:val="2"/>
          <w:numId w:val="8"/>
        </w:numPr>
      </w:pPr>
      <w:r>
        <w:t>Visual evaluation</w:t>
      </w:r>
    </w:p>
    <w:p w:rsidR="009E7766" w:rsidRDefault="009E7766" w:rsidP="00292775">
      <w:pPr>
        <w:pStyle w:val="ListParagraph"/>
        <w:numPr>
          <w:ilvl w:val="2"/>
          <w:numId w:val="8"/>
        </w:numPr>
      </w:pPr>
      <w:r>
        <w:t>Guided bend evaluation</w:t>
      </w:r>
    </w:p>
    <w:p w:rsidR="009E7766" w:rsidRDefault="009E7766" w:rsidP="00292775">
      <w:pPr>
        <w:pStyle w:val="ListParagraph"/>
        <w:numPr>
          <w:ilvl w:val="1"/>
          <w:numId w:val="8"/>
        </w:numPr>
      </w:pPr>
      <w:r>
        <w:t>Evaluation of proper welding procedures</w:t>
      </w:r>
    </w:p>
    <w:p w:rsidR="009E7766" w:rsidRDefault="009E7766" w:rsidP="00292775">
      <w:pPr>
        <w:pStyle w:val="ListParagraph"/>
        <w:numPr>
          <w:ilvl w:val="2"/>
          <w:numId w:val="8"/>
        </w:numPr>
      </w:pPr>
      <w:r>
        <w:t>American Welding Society</w:t>
      </w:r>
    </w:p>
    <w:p w:rsidR="009E7766" w:rsidRDefault="009E7766" w:rsidP="00292775">
      <w:pPr>
        <w:pStyle w:val="ListParagraph"/>
        <w:numPr>
          <w:ilvl w:val="2"/>
          <w:numId w:val="8"/>
        </w:numPr>
      </w:pPr>
      <w:r>
        <w:t>Welding flaw allowances</w:t>
      </w:r>
    </w:p>
    <w:p w:rsidR="009E7766" w:rsidRDefault="009E7766" w:rsidP="00292775">
      <w:pPr>
        <w:pStyle w:val="ListParagraph"/>
        <w:numPr>
          <w:ilvl w:val="2"/>
          <w:numId w:val="8"/>
        </w:numPr>
      </w:pPr>
      <w:r>
        <w:t>Weld bead types</w:t>
      </w:r>
    </w:p>
    <w:p w:rsidR="009E7766" w:rsidRDefault="009E7766" w:rsidP="009E7766">
      <w:pPr>
        <w:ind w:left="3600" w:hanging="3600"/>
      </w:pPr>
    </w:p>
    <w:p w:rsidR="009E7766" w:rsidRDefault="009E7766" w:rsidP="009E7766">
      <w:pPr>
        <w:ind w:left="3600" w:hanging="3600"/>
      </w:pPr>
      <w:r>
        <w:rPr>
          <w:b/>
        </w:rPr>
        <w:t>Course Requirements:</w:t>
      </w:r>
      <w:r>
        <w:rPr>
          <w:b/>
        </w:rPr>
        <w:tab/>
      </w:r>
      <w:r>
        <w:t>Class attendance and participation are essential if students are to receive maximum benefit from this class. The grading rubric will be: laboratory work 50%, attendance 25% and exams 25%. All work must be completed by the last day of class.</w:t>
      </w:r>
    </w:p>
    <w:p w:rsidR="00292775" w:rsidRDefault="00292775" w:rsidP="009E7766">
      <w:pPr>
        <w:ind w:left="3600" w:hanging="3600"/>
      </w:pPr>
    </w:p>
    <w:p w:rsidR="009E7766" w:rsidRDefault="009E7766" w:rsidP="009E7766">
      <w:pPr>
        <w:ind w:left="3600" w:hanging="3600"/>
      </w:pPr>
      <w:r>
        <w:rPr>
          <w:b/>
        </w:rPr>
        <w:t>Make-up Policy:</w:t>
      </w:r>
      <w:r>
        <w:rPr>
          <w:b/>
        </w:rPr>
        <w:tab/>
      </w:r>
      <w:r>
        <w:t>If you cannot attend class, is the responsibility of the student to work with the instructor to insure all work is completed.</w:t>
      </w:r>
    </w:p>
    <w:p w:rsidR="00292775" w:rsidRDefault="00292775" w:rsidP="009E7766">
      <w:pPr>
        <w:ind w:left="3600" w:hanging="3600"/>
      </w:pPr>
    </w:p>
    <w:p w:rsidR="009E7766" w:rsidRDefault="009E7766" w:rsidP="009E7766">
      <w:pPr>
        <w:ind w:left="3600" w:hanging="3600"/>
      </w:pPr>
      <w:r>
        <w:rPr>
          <w:b/>
        </w:rPr>
        <w:lastRenderedPageBreak/>
        <w:t>General Note:</w:t>
      </w:r>
      <w:r>
        <w:rPr>
          <w:b/>
        </w:rPr>
        <w:tab/>
      </w:r>
      <w:r>
        <w:t>In order to achieve the course objectives, it is essential that you enjoy the class in addition to complying with the above requirements and the rules and policies of College of DuPage contained in the catalog and other College materials. If you are having course/College related problems, please feel free to contact me so that we can resolve them to your satisfaction and benefit.</w:t>
      </w:r>
    </w:p>
    <w:p w:rsidR="00292775" w:rsidRDefault="00292775" w:rsidP="009E7766">
      <w:pPr>
        <w:ind w:left="3600" w:hanging="3600"/>
      </w:pPr>
    </w:p>
    <w:p w:rsidR="009E7766" w:rsidRDefault="009E7766" w:rsidP="009E7766">
      <w:pPr>
        <w:ind w:left="3600" w:hanging="3600"/>
        <w:rPr>
          <w:b/>
          <w:u w:val="single"/>
        </w:rPr>
      </w:pPr>
      <w:r>
        <w:rPr>
          <w:b/>
        </w:rPr>
        <w:t>Student Evaluation:</w:t>
      </w:r>
      <w:r>
        <w:rPr>
          <w:b/>
        </w:rPr>
        <w:tab/>
      </w:r>
      <w:r>
        <w:t xml:space="preserve">All welding exercises (Practices from your Study Guide/Lab Manual) will be evaluated by the instructor based on the standard practices for weld evaluation outlined in your text. The specific welding exercises required for each course are found on your course assignment sheet. </w:t>
      </w:r>
      <w:r>
        <w:rPr>
          <w:b/>
          <w:u w:val="single"/>
        </w:rPr>
        <w:t>You must check with your instructor for your grading.</w:t>
      </w:r>
    </w:p>
    <w:p w:rsidR="009E7766" w:rsidRDefault="009E7766" w:rsidP="009E7766">
      <w:pPr>
        <w:rPr>
          <w:b/>
          <w:u w:val="single"/>
        </w:rPr>
      </w:pPr>
    </w:p>
    <w:p w:rsidR="009E7766" w:rsidRDefault="009E7766" w:rsidP="009E7766">
      <w:pPr>
        <w:rPr>
          <w:b/>
          <w:u w:val="single"/>
        </w:rPr>
      </w:pPr>
    </w:p>
    <w:p w:rsidR="009E7766" w:rsidRDefault="009E7766" w:rsidP="009E7766">
      <w:pPr>
        <w:rPr>
          <w:b/>
          <w:u w:val="single"/>
        </w:rPr>
      </w:pPr>
    </w:p>
    <w:p w:rsidR="004B3E1A" w:rsidRPr="008E01CF" w:rsidRDefault="004B3E1A" w:rsidP="004B3E1A">
      <w:r w:rsidRPr="008E01CF">
        <w:t>From the grant agreement’s Part IV</w:t>
      </w:r>
      <w:proofErr w:type="gramStart"/>
      <w:r w:rsidRPr="008E01CF">
        <w:t>  Special</w:t>
      </w:r>
      <w:proofErr w:type="gramEnd"/>
      <w:r w:rsidRPr="008E01CF">
        <w:t xml:space="preserve"> Conditions, Item 15, Intellectual Property Rights, the following needs to be on all products developed in whole or in part with grant funds:</w:t>
      </w:r>
    </w:p>
    <w:p w:rsidR="00AF54F4" w:rsidRDefault="00AF54F4" w:rsidP="004B3E1A"/>
    <w:p w:rsidR="004B3E1A" w:rsidRPr="009179E8" w:rsidRDefault="004B3E1A" w:rsidP="004B3E1A">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9179E8">
        <w:t>  non</w:t>
      </w:r>
      <w:proofErr w:type="gramEnd"/>
      <w:r w:rsidRPr="009179E8">
        <w:t>-commercial purposes, is permissible. All other uses require the prior authorization of the copyright holder.”</w:t>
      </w:r>
    </w:p>
    <w:p w:rsidR="009E7766" w:rsidRDefault="009E7766" w:rsidP="009E7766">
      <w:pPr>
        <w:rPr>
          <w:b/>
          <w:u w:val="single"/>
        </w:rPr>
      </w:pPr>
    </w:p>
    <w:p w:rsidR="009E7766" w:rsidRDefault="009E7766" w:rsidP="009E7766">
      <w:pPr>
        <w:rPr>
          <w:b/>
          <w:u w:val="single"/>
        </w:rPr>
      </w:pPr>
    </w:p>
    <w:p w:rsidR="009E7766" w:rsidRDefault="009E7766" w:rsidP="009E7766">
      <w:pPr>
        <w:rPr>
          <w:b/>
          <w:u w:val="single"/>
        </w:rPr>
      </w:pPr>
    </w:p>
    <w:p w:rsidR="009E7766" w:rsidRDefault="009E7766" w:rsidP="009E7766">
      <w:pPr>
        <w:rPr>
          <w:b/>
          <w:u w:val="single"/>
        </w:rPr>
      </w:pPr>
    </w:p>
    <w:p w:rsidR="009E7766" w:rsidRDefault="009E7766" w:rsidP="009E7766">
      <w:pPr>
        <w:rPr>
          <w:b/>
          <w:u w:val="single"/>
        </w:rPr>
      </w:pPr>
    </w:p>
    <w:p w:rsidR="009E7766" w:rsidRDefault="009E7766" w:rsidP="009E7766">
      <w:pPr>
        <w:jc w:val="center"/>
        <w:rPr>
          <w:b/>
        </w:rPr>
      </w:pPr>
      <w:r>
        <w:rPr>
          <w:b/>
        </w:rPr>
        <w:t>Minimum Grade Average</w:t>
      </w:r>
    </w:p>
    <w:p w:rsidR="009E7766" w:rsidRDefault="009E7766" w:rsidP="009E7766">
      <w:pPr>
        <w:jc w:val="center"/>
      </w:pPr>
    </w:p>
    <w:tbl>
      <w:tblPr>
        <w:tblStyle w:val="TableGrid"/>
        <w:tblW w:w="0" w:type="auto"/>
        <w:tblLook w:val="01E0" w:firstRow="1" w:lastRow="1" w:firstColumn="1" w:lastColumn="1" w:noHBand="0" w:noVBand="0"/>
      </w:tblPr>
      <w:tblGrid>
        <w:gridCol w:w="2682"/>
        <w:gridCol w:w="2682"/>
        <w:gridCol w:w="2682"/>
        <w:gridCol w:w="2682"/>
      </w:tblGrid>
      <w:tr w:rsidR="009E7766" w:rsidTr="009E7766">
        <w:tc>
          <w:tcPr>
            <w:tcW w:w="2682" w:type="dxa"/>
            <w:tcBorders>
              <w:top w:val="single" w:sz="4" w:space="0" w:color="auto"/>
              <w:left w:val="single" w:sz="4" w:space="0" w:color="auto"/>
              <w:bottom w:val="single" w:sz="4" w:space="0" w:color="auto"/>
              <w:right w:val="single" w:sz="4" w:space="0" w:color="auto"/>
            </w:tcBorders>
            <w:hideMark/>
          </w:tcPr>
          <w:p w:rsidR="009E7766" w:rsidRDefault="009E7766">
            <w:pPr>
              <w:jc w:val="center"/>
              <w:rPr>
                <w:b/>
              </w:rPr>
            </w:pPr>
            <w:r>
              <w:rPr>
                <w:b/>
              </w:rPr>
              <w:t>Exercise Score</w:t>
            </w:r>
          </w:p>
        </w:tc>
        <w:tc>
          <w:tcPr>
            <w:tcW w:w="2682" w:type="dxa"/>
            <w:tcBorders>
              <w:top w:val="single" w:sz="4" w:space="0" w:color="auto"/>
              <w:left w:val="single" w:sz="4" w:space="0" w:color="auto"/>
              <w:bottom w:val="single" w:sz="4" w:space="0" w:color="auto"/>
              <w:right w:val="single" w:sz="4" w:space="0" w:color="auto"/>
            </w:tcBorders>
            <w:hideMark/>
          </w:tcPr>
          <w:p w:rsidR="009E7766" w:rsidRDefault="009E7766">
            <w:pPr>
              <w:jc w:val="center"/>
              <w:rPr>
                <w:b/>
              </w:rPr>
            </w:pPr>
            <w:r>
              <w:rPr>
                <w:b/>
              </w:rPr>
              <w:t>C=8.5</w:t>
            </w:r>
          </w:p>
        </w:tc>
        <w:tc>
          <w:tcPr>
            <w:tcW w:w="2682" w:type="dxa"/>
            <w:tcBorders>
              <w:top w:val="single" w:sz="4" w:space="0" w:color="auto"/>
              <w:left w:val="single" w:sz="4" w:space="0" w:color="auto"/>
              <w:bottom w:val="single" w:sz="4" w:space="0" w:color="auto"/>
              <w:right w:val="single" w:sz="4" w:space="0" w:color="auto"/>
            </w:tcBorders>
            <w:hideMark/>
          </w:tcPr>
          <w:p w:rsidR="009E7766" w:rsidRDefault="009E7766">
            <w:pPr>
              <w:jc w:val="center"/>
              <w:rPr>
                <w:b/>
              </w:rPr>
            </w:pPr>
            <w:r>
              <w:rPr>
                <w:b/>
              </w:rPr>
              <w:t>B=8.7</w:t>
            </w:r>
          </w:p>
        </w:tc>
        <w:tc>
          <w:tcPr>
            <w:tcW w:w="2682" w:type="dxa"/>
            <w:tcBorders>
              <w:top w:val="single" w:sz="4" w:space="0" w:color="auto"/>
              <w:left w:val="single" w:sz="4" w:space="0" w:color="auto"/>
              <w:bottom w:val="single" w:sz="4" w:space="0" w:color="auto"/>
              <w:right w:val="single" w:sz="4" w:space="0" w:color="auto"/>
            </w:tcBorders>
            <w:hideMark/>
          </w:tcPr>
          <w:p w:rsidR="009E7766" w:rsidRDefault="009E7766">
            <w:pPr>
              <w:jc w:val="center"/>
              <w:rPr>
                <w:b/>
              </w:rPr>
            </w:pPr>
            <w:r>
              <w:rPr>
                <w:b/>
              </w:rPr>
              <w:t>A=9.3</w:t>
            </w:r>
          </w:p>
        </w:tc>
      </w:tr>
    </w:tbl>
    <w:p w:rsidR="009E7766" w:rsidRDefault="009E7766" w:rsidP="009E7766"/>
    <w:p w:rsidR="009E7766" w:rsidRDefault="00051BB9" w:rsidP="009E7766">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13970</wp:posOffset>
                </wp:positionV>
                <wp:extent cx="1534160" cy="295275"/>
                <wp:effectExtent l="9525" t="5715" r="889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5275"/>
                        </a:xfrm>
                        <a:prstGeom prst="rect">
                          <a:avLst/>
                        </a:prstGeom>
                        <a:solidFill>
                          <a:srgbClr val="FFFFFF"/>
                        </a:solidFill>
                        <a:ln w="9525">
                          <a:solidFill>
                            <a:srgbClr val="000000"/>
                          </a:solidFill>
                          <a:miter lim="800000"/>
                          <a:headEnd/>
                          <a:tailEnd/>
                        </a:ln>
                      </wps:spPr>
                      <wps:txbx>
                        <w:txbxContent>
                          <w:p w:rsidR="009E7766" w:rsidRDefault="009E7766" w:rsidP="009E7766">
                            <w:pPr>
                              <w:jc w:val="center"/>
                              <w:rPr>
                                <w:b/>
                              </w:rPr>
                            </w:pPr>
                            <w:r>
                              <w:rPr>
                                <w:b/>
                              </w:rPr>
                              <w:t>Other Requirements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180pt;margin-top:1.1pt;width:120.8pt;height:23.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">
                <v:textbox>
                  <w:txbxContent>
                    <w:p w:rsidR="009E7766" w:rsidRDefault="009E7766" w:rsidP="009E7766">
                      <w:pPr>
                        <w:jc w:val="center"/>
                        <w:rPr>
                          <w:b/>
                        </w:rPr>
                      </w:pPr>
                      <w:r>
                        <w:rPr>
                          <w:b/>
                        </w:rPr>
                        <w:t>Other Requirements</w:t>
                      </w:r>
                    </w:p>
                  </w:txbxContent>
                </v:textbox>
                <w10:wrap type="square"/>
              </v:shape>
            </w:pict>
          </mc:Fallback>
        </mc:AlternateContent>
      </w:r>
    </w:p>
    <w:p w:rsidR="009E7766" w:rsidRDefault="009E7766" w:rsidP="009E7766">
      <w:pPr>
        <w:rPr>
          <w:b/>
        </w:rPr>
      </w:pPr>
    </w:p>
    <w:p w:rsidR="009E7766" w:rsidRDefault="009E7766" w:rsidP="009E7766">
      <w:pPr>
        <w:numPr>
          <w:ilvl w:val="0"/>
          <w:numId w:val="6"/>
        </w:numPr>
      </w:pPr>
      <w:r>
        <w:t>Carefully check your Assignment Sheets for specific exercises for your course. Consult with the instructor before beginning each exercise.</w:t>
      </w:r>
    </w:p>
    <w:p w:rsidR="009E7766" w:rsidRDefault="009E7766" w:rsidP="009E7766">
      <w:pPr>
        <w:numPr>
          <w:ilvl w:val="0"/>
          <w:numId w:val="6"/>
        </w:numPr>
      </w:pPr>
      <w:r>
        <w:t>Complete the text book reading and workbook written exercise and have them checked with the instructor.</w:t>
      </w:r>
    </w:p>
    <w:p w:rsidR="009E7766" w:rsidRDefault="009E7766" w:rsidP="009E7766">
      <w:pPr>
        <w:numPr>
          <w:ilvl w:val="0"/>
          <w:numId w:val="6"/>
        </w:numPr>
      </w:pPr>
      <w:r>
        <w:t>All courses have unit pre and post tests and Mid-term exam. All unit tests must be completed before lab work begins. Only post test scores will be used for grading.</w:t>
      </w:r>
    </w:p>
    <w:p w:rsidR="009E7766" w:rsidRDefault="009E7766" w:rsidP="009E7766">
      <w:pPr>
        <w:numPr>
          <w:ilvl w:val="0"/>
          <w:numId w:val="6"/>
        </w:numPr>
      </w:pPr>
      <w:r>
        <w:t>Your final grade is calculated as the total points of the following:</w:t>
      </w:r>
    </w:p>
    <w:p w:rsidR="009E7766" w:rsidRDefault="009E7766" w:rsidP="009E7766">
      <w:pPr>
        <w:numPr>
          <w:ilvl w:val="1"/>
          <w:numId w:val="6"/>
        </w:numPr>
      </w:pPr>
      <w:r>
        <w:t>Score on all Unit Post Tests</w:t>
      </w:r>
    </w:p>
    <w:p w:rsidR="009E7766" w:rsidRDefault="009E7766" w:rsidP="009E7766">
      <w:pPr>
        <w:numPr>
          <w:ilvl w:val="1"/>
          <w:numId w:val="6"/>
        </w:numPr>
      </w:pPr>
      <w:r>
        <w:t>Completed Activities Exercises from your workbook</w:t>
      </w:r>
    </w:p>
    <w:p w:rsidR="009E7766" w:rsidRDefault="009E7766" w:rsidP="009E7766">
      <w:pPr>
        <w:numPr>
          <w:ilvl w:val="1"/>
          <w:numId w:val="6"/>
        </w:numPr>
      </w:pPr>
      <w:r>
        <w:t>Mid-Term test score</w:t>
      </w:r>
    </w:p>
    <w:p w:rsidR="009E7766" w:rsidRDefault="009E7766" w:rsidP="009E7766">
      <w:pPr>
        <w:numPr>
          <w:ilvl w:val="1"/>
          <w:numId w:val="6"/>
        </w:numPr>
      </w:pPr>
      <w:r>
        <w:t>Final Test Score</w:t>
      </w:r>
    </w:p>
    <w:p w:rsidR="009E7766" w:rsidRDefault="009E7766" w:rsidP="009E7766">
      <w:pPr>
        <w:numPr>
          <w:ilvl w:val="1"/>
          <w:numId w:val="6"/>
        </w:numPr>
      </w:pPr>
      <w:r>
        <w:t>Workbook exercises</w:t>
      </w:r>
    </w:p>
    <w:p w:rsidR="009E7766" w:rsidRDefault="009E7766" w:rsidP="009E7766">
      <w:pPr>
        <w:numPr>
          <w:ilvl w:val="0"/>
          <w:numId w:val="6"/>
        </w:numPr>
      </w:pPr>
      <w:r>
        <w:t xml:space="preserve">Incomplete grades </w:t>
      </w:r>
      <w:r>
        <w:rPr>
          <w:b/>
          <w:u w:val="single"/>
        </w:rPr>
        <w:t xml:space="preserve">will not </w:t>
      </w:r>
      <w:r>
        <w:t>be given for poor attendance!</w:t>
      </w:r>
    </w:p>
    <w:p w:rsidR="009E7766" w:rsidRDefault="009E7766" w:rsidP="009E7766"/>
    <w:p w:rsidR="009E7766" w:rsidRDefault="009E7766" w:rsidP="009E7766">
      <w:pPr>
        <w:pStyle w:val="BodyTextIndent"/>
        <w:ind w:left="0" w:firstLine="0"/>
        <w:rPr>
          <w:rFonts w:ascii="Times New Roman" w:hAnsi="Times New Roman"/>
          <w:sz w:val="24"/>
          <w:szCs w:val="24"/>
        </w:rPr>
      </w:pPr>
      <w:r>
        <w:rPr>
          <w:rFonts w:ascii="Times New Roman" w:hAnsi="Times New Roman"/>
          <w:sz w:val="24"/>
          <w:szCs w:val="24"/>
        </w:rPr>
        <w:t>SAFETY</w:t>
      </w:r>
    </w:p>
    <w:p w:rsidR="009E7766" w:rsidRDefault="009E7766" w:rsidP="009E7766">
      <w:pPr>
        <w:pStyle w:val="BodyTextIndent"/>
        <w:ind w:left="0" w:firstLine="0"/>
        <w:jc w:val="both"/>
        <w:rPr>
          <w:rFonts w:ascii="Times New Roman" w:hAnsi="Times New Roman"/>
          <w:b w:val="0"/>
          <w:sz w:val="24"/>
          <w:szCs w:val="24"/>
          <w:u w:val="none"/>
        </w:rPr>
      </w:pPr>
      <w:r>
        <w:rPr>
          <w:rFonts w:ascii="Times New Roman" w:hAnsi="Times New Roman"/>
          <w:sz w:val="24"/>
          <w:szCs w:val="24"/>
          <w:u w:val="none"/>
        </w:rPr>
        <w:lastRenderedPageBreak/>
        <w:t>Safety glasses must be supplied by the student and worn at all times in the shop.</w:t>
      </w:r>
      <w:r>
        <w:rPr>
          <w:rFonts w:ascii="Times New Roman" w:hAnsi="Times New Roman"/>
          <w:b w:val="0"/>
          <w:sz w:val="24"/>
          <w:szCs w:val="24"/>
          <w:u w:val="none"/>
        </w:rPr>
        <w:t xml:space="preserve"> </w:t>
      </w:r>
      <w:r w:rsidR="00DD1700">
        <w:rPr>
          <w:rFonts w:ascii="Times New Roman" w:hAnsi="Times New Roman"/>
          <w:b w:val="0"/>
          <w:sz w:val="24"/>
          <w:szCs w:val="24"/>
          <w:u w:val="none"/>
        </w:rPr>
        <w:t xml:space="preserve">They must be </w:t>
      </w:r>
      <w:r w:rsidR="00DD1700" w:rsidRPr="00292775">
        <w:rPr>
          <w:rFonts w:ascii="Times New Roman" w:hAnsi="Times New Roman"/>
          <w:sz w:val="24"/>
          <w:szCs w:val="24"/>
          <w:u w:val="none"/>
        </w:rPr>
        <w:t>Z-87 rated</w:t>
      </w:r>
      <w:r w:rsidR="00DD1700">
        <w:rPr>
          <w:rFonts w:ascii="Times New Roman" w:hAnsi="Times New Roman"/>
          <w:b w:val="0"/>
          <w:sz w:val="24"/>
          <w:szCs w:val="24"/>
          <w:u w:val="none"/>
        </w:rPr>
        <w:t xml:space="preserve">. </w:t>
      </w:r>
      <w:r>
        <w:rPr>
          <w:rFonts w:ascii="Times New Roman" w:hAnsi="Times New Roman"/>
          <w:b w:val="0"/>
          <w:sz w:val="24"/>
          <w:szCs w:val="24"/>
          <w:u w:val="none"/>
        </w:rPr>
        <w:t>Your instructor will also list what other equipment is needed for laboratory participation. Failure to observe these rules will result in a verbal warning followed by a reduction in the student’s grade! Students will be instructed in other laboratory safety rules and these must be followed or you may be removed from the class.</w:t>
      </w:r>
    </w:p>
    <w:p w:rsidR="009E7766" w:rsidRDefault="009E7766" w:rsidP="009E7766">
      <w:pPr>
        <w:pStyle w:val="BodyTextIndent"/>
        <w:ind w:left="0" w:firstLine="0"/>
        <w:jc w:val="both"/>
        <w:rPr>
          <w:rFonts w:ascii="Times New Roman" w:hAnsi="Times New Roman"/>
          <w:b w:val="0"/>
          <w:sz w:val="24"/>
          <w:szCs w:val="24"/>
          <w:u w:val="none"/>
        </w:rPr>
      </w:pPr>
    </w:p>
    <w:p w:rsidR="009E7766" w:rsidRDefault="009E7766" w:rsidP="009E7766">
      <w:pPr>
        <w:pStyle w:val="BodyTextIndent"/>
        <w:ind w:left="0" w:firstLine="0"/>
        <w:jc w:val="both"/>
        <w:rPr>
          <w:rFonts w:ascii="Times New Roman" w:hAnsi="Times New Roman"/>
          <w:b w:val="0"/>
          <w:sz w:val="24"/>
          <w:szCs w:val="24"/>
          <w:u w:val="none"/>
        </w:rPr>
      </w:pPr>
    </w:p>
    <w:p w:rsidR="009E7766" w:rsidRDefault="009E7766" w:rsidP="009E7766">
      <w:pPr>
        <w:pStyle w:val="BodyTextIndent"/>
        <w:ind w:left="0" w:firstLine="0"/>
        <w:rPr>
          <w:rFonts w:ascii="Times New Roman" w:hAnsi="Times New Roman"/>
          <w:sz w:val="24"/>
          <w:szCs w:val="24"/>
        </w:rPr>
      </w:pPr>
      <w:r>
        <w:rPr>
          <w:rFonts w:ascii="Times New Roman" w:hAnsi="Times New Roman"/>
          <w:sz w:val="24"/>
          <w:szCs w:val="24"/>
        </w:rPr>
        <w:t>TOOLS AND CLEANUP</w:t>
      </w:r>
    </w:p>
    <w:p w:rsidR="009E7766" w:rsidRDefault="009E7766" w:rsidP="009E7766">
      <w:pPr>
        <w:pStyle w:val="BodyTextIndent"/>
        <w:ind w:left="0" w:firstLine="0"/>
        <w:jc w:val="both"/>
        <w:rPr>
          <w:rFonts w:ascii="Times New Roman" w:hAnsi="Times New Roman"/>
          <w:b w:val="0"/>
          <w:sz w:val="24"/>
          <w:szCs w:val="24"/>
          <w:u w:val="none"/>
        </w:rPr>
      </w:pPr>
      <w:r>
        <w:rPr>
          <w:rFonts w:ascii="Times New Roman" w:hAnsi="Times New Roman"/>
          <w:b w:val="0"/>
          <w:sz w:val="24"/>
          <w:szCs w:val="24"/>
          <w:u w:val="none"/>
        </w:rPr>
        <w:t>Each student is responsible for cleaning his or her station at the completion of the period. This applies even if the station was found in a dirty condition. All tools should be returned to the tool cabinet and the student should secure all projects and materials.</w:t>
      </w:r>
    </w:p>
    <w:p w:rsidR="009E7766" w:rsidRDefault="009E7766" w:rsidP="009E7766">
      <w:pPr>
        <w:pStyle w:val="BodyTextIndent"/>
        <w:ind w:left="0" w:firstLine="0"/>
        <w:jc w:val="both"/>
        <w:rPr>
          <w:rFonts w:ascii="Times New Roman" w:hAnsi="Times New Roman"/>
          <w:b w:val="0"/>
          <w:sz w:val="24"/>
          <w:szCs w:val="24"/>
          <w:u w:val="none"/>
        </w:rPr>
      </w:pPr>
    </w:p>
    <w:p w:rsidR="009E7766" w:rsidRDefault="009E7766" w:rsidP="009E7766">
      <w:pPr>
        <w:pStyle w:val="BodyTextIndent"/>
        <w:ind w:left="0" w:firstLine="0"/>
        <w:jc w:val="both"/>
        <w:rPr>
          <w:rFonts w:ascii="Times New Roman" w:hAnsi="Times New Roman"/>
          <w:b w:val="0"/>
          <w:sz w:val="24"/>
          <w:szCs w:val="24"/>
          <w:u w:val="none"/>
        </w:rPr>
      </w:pPr>
    </w:p>
    <w:p w:rsidR="009E7766" w:rsidRDefault="009E7766" w:rsidP="009E7766">
      <w:pPr>
        <w:pStyle w:val="BodyTextIndent"/>
        <w:ind w:left="0" w:firstLine="0"/>
        <w:rPr>
          <w:rFonts w:ascii="Times New Roman" w:hAnsi="Times New Roman"/>
          <w:sz w:val="24"/>
          <w:szCs w:val="24"/>
        </w:rPr>
      </w:pPr>
      <w:r>
        <w:rPr>
          <w:rFonts w:ascii="Times New Roman" w:hAnsi="Times New Roman"/>
          <w:sz w:val="24"/>
          <w:szCs w:val="24"/>
        </w:rPr>
        <w:t>INSTRUCTOR OFFICE HOURS</w:t>
      </w:r>
    </w:p>
    <w:p w:rsidR="009E7766" w:rsidRDefault="009E7766" w:rsidP="009E7766">
      <w:pPr>
        <w:pStyle w:val="BodyTextIndent"/>
        <w:ind w:left="0" w:firstLine="0"/>
        <w:jc w:val="left"/>
        <w:rPr>
          <w:rFonts w:ascii="Times New Roman" w:hAnsi="Times New Roman"/>
          <w:b w:val="0"/>
          <w:sz w:val="24"/>
          <w:szCs w:val="24"/>
          <w:u w:val="none"/>
        </w:rPr>
      </w:pPr>
      <w:r>
        <w:rPr>
          <w:rFonts w:ascii="Times New Roman" w:hAnsi="Times New Roman"/>
          <w:b w:val="0"/>
          <w:sz w:val="24"/>
          <w:szCs w:val="24"/>
          <w:u w:val="none"/>
        </w:rPr>
        <w:t>The instructor is available on campus in the TEC building, room 1024 by appointment only.</w:t>
      </w:r>
    </w:p>
    <w:p w:rsidR="003C7254" w:rsidRDefault="003C7254" w:rsidP="003C7254">
      <w:pPr>
        <w:ind w:left="2880" w:hanging="2880"/>
      </w:pPr>
    </w:p>
    <w:p w:rsidR="003C7254" w:rsidRDefault="003C7254" w:rsidP="003C7254">
      <w:pPr>
        <w:ind w:left="2880" w:hanging="2880"/>
      </w:pPr>
    </w:p>
    <w:p w:rsidR="004D265F" w:rsidRDefault="004D265F" w:rsidP="004D265F">
      <w:pPr>
        <w:ind w:left="2880" w:hanging="2880"/>
        <w:jc w:val="center"/>
        <w:rPr>
          <w:b/>
          <w:u w:val="single"/>
        </w:rPr>
      </w:pPr>
      <w:r>
        <w:rPr>
          <w:b/>
          <w:u w:val="single"/>
        </w:rPr>
        <w:t>INCOMPLETE GRADES</w:t>
      </w:r>
    </w:p>
    <w:p w:rsidR="004D265F" w:rsidRDefault="004D265F" w:rsidP="004D265F">
      <w:pPr>
        <w:tabs>
          <w:tab w:val="left" w:pos="0"/>
        </w:tabs>
        <w:rPr>
          <w:i/>
          <w:iCs/>
          <w:color w:val="0000FF"/>
          <w:sz w:val="20"/>
          <w:szCs w:val="20"/>
        </w:rPr>
      </w:pPr>
      <w:r>
        <w:t xml:space="preserve">The instructor may give an incomplete of “I” grade when a student has been unable to complete the course within the prescribed time due to unforeseen circumstances. The student is responsible for contacting the instructor or when the instructor is no longer employed at the college, the appropriate dean regarding course completion. Coursework must be completed within the time limits prescribed by the instructor but not to exceed twelve (12) months from the end of the term in which the “I” grade was assigned. The “I” grade may be changed within the time limit prescribed by the instructor of record. If the “I” has not been changed by the instructor of record at the end of them twelve (12) month period, the “I” will automatically change to an “F”. During the time the “I” is on the student’s record, it will not be calculated into the cumulative grade point average. </w:t>
      </w:r>
      <w:hyperlink r:id="rId6" w:history="1">
        <w:r>
          <w:rPr>
            <w:rStyle w:val="Hyperlink"/>
            <w:i/>
            <w:iCs/>
            <w:sz w:val="20"/>
            <w:szCs w:val="20"/>
          </w:rPr>
          <w:t>http://www.cod.edu/catalog/AcademicPolPro_11-13.pdf</w:t>
        </w:r>
      </w:hyperlink>
    </w:p>
    <w:p w:rsidR="004D265F" w:rsidRDefault="004D265F" w:rsidP="004D265F">
      <w:pPr>
        <w:tabs>
          <w:tab w:val="left" w:pos="0"/>
        </w:tabs>
      </w:pPr>
    </w:p>
    <w:p w:rsidR="004D265F" w:rsidRDefault="004D265F" w:rsidP="004D265F">
      <w:pPr>
        <w:ind w:left="2880" w:hanging="2880"/>
        <w:jc w:val="center"/>
        <w:rPr>
          <w:b/>
          <w:u w:val="single"/>
        </w:rPr>
      </w:pPr>
    </w:p>
    <w:p w:rsidR="004D265F" w:rsidRDefault="004D265F" w:rsidP="004D265F">
      <w:pPr>
        <w:ind w:left="2880" w:hanging="2880"/>
        <w:jc w:val="center"/>
        <w:rPr>
          <w:b/>
          <w:u w:val="single"/>
        </w:rPr>
      </w:pPr>
    </w:p>
    <w:p w:rsidR="004D265F" w:rsidRDefault="004D265F" w:rsidP="004D265F">
      <w:pPr>
        <w:ind w:left="2880" w:hanging="2880"/>
        <w:jc w:val="center"/>
        <w:rPr>
          <w:b/>
          <w:u w:val="single"/>
        </w:rPr>
      </w:pPr>
    </w:p>
    <w:p w:rsidR="004D265F" w:rsidRDefault="004D265F" w:rsidP="004D265F">
      <w:pPr>
        <w:ind w:left="2880" w:hanging="2880"/>
        <w:jc w:val="center"/>
        <w:rPr>
          <w:b/>
          <w:u w:val="single"/>
        </w:rPr>
      </w:pPr>
    </w:p>
    <w:p w:rsidR="004D265F" w:rsidRDefault="004D265F" w:rsidP="004D265F">
      <w:pPr>
        <w:ind w:left="2880" w:hanging="2880"/>
        <w:jc w:val="center"/>
        <w:rPr>
          <w:b/>
          <w:u w:val="single"/>
        </w:rPr>
      </w:pPr>
      <w:r>
        <w:rPr>
          <w:b/>
          <w:u w:val="single"/>
        </w:rPr>
        <w:t>WITHDRAWAL POLICY</w:t>
      </w:r>
    </w:p>
    <w:p w:rsidR="004D265F" w:rsidRDefault="004D265F" w:rsidP="004D265F">
      <w:pPr>
        <w:pStyle w:val="NormalWeb"/>
        <w:rPr>
          <w:lang w:val="en"/>
        </w:rPr>
      </w:pPr>
      <w:r>
        <w:rPr>
          <w:lang w:val="en"/>
        </w:rPr>
        <w:t>The final day for a student to withdraw from any course will be equal to 75% of the time for the respective academic session (</w:t>
      </w:r>
      <w:hyperlink r:id="rId7" w:tgtFrame="_blank" w:history="1">
        <w:r>
          <w:rPr>
            <w:rStyle w:val="Hyperlink"/>
            <w:lang w:val="en"/>
          </w:rPr>
          <w:t>see the Registration Calendar</w:t>
        </w:r>
      </w:hyperlink>
      <w:r>
        <w:rPr>
          <w:lang w:val="en"/>
        </w:rPr>
        <w:t>) through </w:t>
      </w:r>
      <w:proofErr w:type="spellStart"/>
      <w:r>
        <w:fldChar w:fldCharType="begin"/>
      </w:r>
      <w:r>
        <w:instrText xml:space="preserve"> HYPERLINK "https://myaccess.cod.edu/" </w:instrText>
      </w:r>
      <w:r>
        <w:fldChar w:fldCharType="separate"/>
      </w:r>
      <w:r>
        <w:rPr>
          <w:rStyle w:val="Hyperlink"/>
          <w:lang w:val="en"/>
        </w:rPr>
        <w:t>myACCESS</w:t>
      </w:r>
      <w:proofErr w:type="spellEnd"/>
      <w:r>
        <w:rPr>
          <w:rStyle w:val="Hyperlink"/>
          <w:lang w:val="en"/>
        </w:rPr>
        <w:fldChar w:fldCharType="end"/>
      </w:r>
      <w:r>
        <w:rPr>
          <w:lang w:val="en"/>
        </w:rPr>
        <w:t xml:space="preserve"> or in person at the Registration office, Student Services Center (SSC), Room 2221. </w:t>
      </w:r>
    </w:p>
    <w:p w:rsidR="004D265F" w:rsidRDefault="004D265F" w:rsidP="004D265F">
      <w:pPr>
        <w:pStyle w:val="NormalWeb"/>
        <w:rPr>
          <w:lang w:val="en"/>
        </w:rPr>
      </w:pPr>
      <w:r>
        <w:rPr>
          <w:lang w:val="en"/>
        </w:rPr>
        <w:t xml:space="preserve">After the deadline, students will be required to appeal for late withdrawal and provide appropriate documentation to the Student Registration Services Office for all requests. Students who are granted approval to withdraw by petition will not be eligible for refunds of tuition or fees and will receive a ‘W’ grade on their transcript. Appeals must be submitted prior to the designated final exam period for 16-week classes and before the last class meeting for all other session classes. </w:t>
      </w:r>
    </w:p>
    <w:p w:rsidR="00292775" w:rsidRPr="00913573" w:rsidRDefault="00292775" w:rsidP="00292775">
      <w:pPr>
        <w:pStyle w:val="NormalWeb"/>
        <w:pBdr>
          <w:top w:val="single" w:sz="4" w:space="1" w:color="auto"/>
          <w:left w:val="single" w:sz="4" w:space="4" w:color="auto"/>
          <w:bottom w:val="single" w:sz="4" w:space="1" w:color="auto"/>
          <w:right w:val="single" w:sz="4" w:space="4" w:color="auto"/>
        </w:pBdr>
        <w:jc w:val="center"/>
        <w:rPr>
          <w:b/>
          <w:sz w:val="28"/>
          <w:szCs w:val="28"/>
          <w:lang w:val="en"/>
        </w:rPr>
      </w:pPr>
      <w:r>
        <w:rPr>
          <w:b/>
          <w:sz w:val="28"/>
          <w:szCs w:val="28"/>
          <w:lang w:val="en"/>
        </w:rPr>
        <w:t xml:space="preserve">The last day to withdraw from </w:t>
      </w:r>
      <w:r w:rsidR="00A16CE7">
        <w:rPr>
          <w:b/>
          <w:sz w:val="28"/>
          <w:szCs w:val="28"/>
          <w:lang w:val="en"/>
        </w:rPr>
        <w:t xml:space="preserve">16 week </w:t>
      </w:r>
      <w:proofErr w:type="gramStart"/>
      <w:r w:rsidR="00A16CE7">
        <w:rPr>
          <w:b/>
          <w:sz w:val="28"/>
          <w:szCs w:val="28"/>
          <w:lang w:val="en"/>
        </w:rPr>
        <w:t>Spring</w:t>
      </w:r>
      <w:proofErr w:type="gramEnd"/>
      <w:r w:rsidR="00A16CE7">
        <w:rPr>
          <w:b/>
          <w:sz w:val="28"/>
          <w:szCs w:val="28"/>
          <w:lang w:val="en"/>
        </w:rPr>
        <w:t xml:space="preserve"> classes is 4/17/14</w:t>
      </w:r>
    </w:p>
    <w:p w:rsidR="00292775" w:rsidRPr="0019672C" w:rsidRDefault="00292775" w:rsidP="00292775">
      <w:pPr>
        <w:ind w:left="2880" w:hanging="2880"/>
        <w:jc w:val="center"/>
        <w:rPr>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10380"/>
      </w:tblGrid>
      <w:tr w:rsidR="00292775" w:rsidRPr="00E01D4E" w:rsidTr="00CC16AE">
        <w:trPr>
          <w:trHeight w:val="125"/>
        </w:trPr>
        <w:tc>
          <w:tcPr>
            <w:tcW w:w="10380" w:type="dxa"/>
          </w:tcPr>
          <w:p w:rsidR="00292775" w:rsidRDefault="00292775" w:rsidP="00292775">
            <w:pPr>
              <w:pStyle w:val="Default"/>
              <w:jc w:val="center"/>
              <w:rPr>
                <w:b/>
                <w:bCs/>
                <w:u w:val="single"/>
              </w:rPr>
            </w:pPr>
            <w:r w:rsidRPr="006A7CE9">
              <w:rPr>
                <w:b/>
                <w:bCs/>
                <w:u w:val="single"/>
              </w:rPr>
              <w:t>CODE OF CONDUCT/PLAGIARISM/ACADEMIC DISHONESTY:</w:t>
            </w:r>
          </w:p>
          <w:p w:rsidR="00292775" w:rsidRPr="00292775" w:rsidRDefault="00292775" w:rsidP="00292775">
            <w:pPr>
              <w:pStyle w:val="Default"/>
              <w:jc w:val="center"/>
              <w:rPr>
                <w:b/>
                <w:bCs/>
                <w:u w:val="single"/>
              </w:rPr>
            </w:pPr>
          </w:p>
        </w:tc>
      </w:tr>
      <w:tr w:rsidR="00292775" w:rsidRPr="00E01D4E" w:rsidTr="00CC16AE">
        <w:trPr>
          <w:trHeight w:val="523"/>
        </w:trPr>
        <w:tc>
          <w:tcPr>
            <w:tcW w:w="10380" w:type="dxa"/>
          </w:tcPr>
          <w:p w:rsidR="00292775" w:rsidRPr="00E01D4E" w:rsidRDefault="00292775" w:rsidP="00CC16AE">
            <w:pPr>
              <w:pStyle w:val="Default"/>
              <w:rPr>
                <w:rFonts w:ascii="Cambria" w:hAnsi="Cambria"/>
                <w:sz w:val="22"/>
                <w:szCs w:val="22"/>
              </w:rPr>
            </w:pPr>
            <w:r w:rsidRPr="00E01D4E">
              <w:rPr>
                <w:rFonts w:ascii="Cambria" w:hAnsi="Cambria"/>
                <w:sz w:val="22"/>
                <w:szCs w:val="22"/>
              </w:rPr>
              <w:t xml:space="preserve">See COD catalog (2011-2013), p. 98, regarding Student Code of Conduct (Board Policy 20-35) </w:t>
            </w:r>
            <w:hyperlink r:id="rId8" w:history="1">
              <w:r w:rsidRPr="00E01D4E">
                <w:rPr>
                  <w:rStyle w:val="Hyperlink"/>
                  <w:rFonts w:ascii="Cambria" w:hAnsi="Cambria"/>
                  <w:sz w:val="22"/>
                  <w:szCs w:val="22"/>
                </w:rPr>
                <w:t>http://www.cod.edu/catalog/studentservices_11-13.pdf</w:t>
              </w:r>
            </w:hyperlink>
            <w:r w:rsidRPr="00E01D4E">
              <w:rPr>
                <w:rFonts w:ascii="Cambria" w:hAnsi="Cambria"/>
                <w:sz w:val="22"/>
                <w:szCs w:val="22"/>
              </w:rPr>
              <w:t xml:space="preserve"> This policy is incorporated by reference into this document. An atmosphere of respect, civility and honor is expected to exist in the classroom, and each </w:t>
            </w:r>
            <w:r w:rsidRPr="00E01D4E">
              <w:rPr>
                <w:rFonts w:ascii="Cambria" w:hAnsi="Cambria"/>
                <w:sz w:val="22"/>
                <w:szCs w:val="22"/>
              </w:rPr>
              <w:lastRenderedPageBreak/>
              <w:t xml:space="preserve">student should do his or her best to make sure such an atmosphere flourishes. </w:t>
            </w:r>
          </w:p>
        </w:tc>
      </w:tr>
      <w:tr w:rsidR="00292775" w:rsidRPr="00E01D4E" w:rsidTr="00CC16AE">
        <w:trPr>
          <w:trHeight w:val="247"/>
        </w:trPr>
        <w:tc>
          <w:tcPr>
            <w:tcW w:w="10380" w:type="dxa"/>
          </w:tcPr>
          <w:p w:rsidR="00292775" w:rsidRPr="00E01D4E" w:rsidRDefault="00292775" w:rsidP="00CC16AE">
            <w:pPr>
              <w:pStyle w:val="Default"/>
              <w:rPr>
                <w:rFonts w:ascii="Cambria" w:hAnsi="Cambria"/>
                <w:sz w:val="22"/>
                <w:szCs w:val="22"/>
              </w:rPr>
            </w:pPr>
            <w:r w:rsidRPr="00E01D4E">
              <w:rPr>
                <w:rFonts w:ascii="Cambria" w:hAnsi="Cambria"/>
                <w:sz w:val="22"/>
                <w:szCs w:val="22"/>
              </w:rPr>
              <w:lastRenderedPageBreak/>
              <w:t xml:space="preserve">Academic dishonesty is prohibited. Disciplinary action will be pursued in all instances in which it is determined that academic dishonesty has occurred. Disciplinary action may include, but is not limited to </w:t>
            </w:r>
          </w:p>
        </w:tc>
      </w:tr>
      <w:tr w:rsidR="00292775" w:rsidRPr="00E01D4E" w:rsidTr="00CC16AE">
        <w:trPr>
          <w:trHeight w:val="1197"/>
        </w:trPr>
        <w:tc>
          <w:tcPr>
            <w:tcW w:w="10380" w:type="dxa"/>
          </w:tcPr>
          <w:p w:rsidR="00292775" w:rsidRPr="00E01D4E" w:rsidRDefault="00292775" w:rsidP="00CC16AE">
            <w:pPr>
              <w:pStyle w:val="Default"/>
              <w:rPr>
                <w:rFonts w:ascii="Cambria" w:hAnsi="Cambria"/>
                <w:sz w:val="22"/>
                <w:szCs w:val="22"/>
              </w:rPr>
            </w:pPr>
            <w:r w:rsidRPr="00E01D4E">
              <w:rPr>
                <w:rFonts w:ascii="Cambria" w:hAnsi="Cambria"/>
                <w:sz w:val="22"/>
                <w:szCs w:val="22"/>
              </w:rPr>
              <w:t xml:space="preserve">1. Assignment of a failing grade for a test, examination or assignment. </w:t>
            </w:r>
          </w:p>
          <w:p w:rsidR="00292775" w:rsidRPr="00E01D4E" w:rsidRDefault="00292775" w:rsidP="00CC16AE">
            <w:pPr>
              <w:pStyle w:val="Default"/>
              <w:rPr>
                <w:rFonts w:ascii="Cambria" w:hAnsi="Cambria"/>
                <w:sz w:val="22"/>
                <w:szCs w:val="22"/>
              </w:rPr>
            </w:pPr>
            <w:r w:rsidRPr="00E01D4E">
              <w:rPr>
                <w:rFonts w:ascii="Cambria" w:hAnsi="Cambria"/>
                <w:sz w:val="22"/>
                <w:szCs w:val="22"/>
              </w:rPr>
              <w:t xml:space="preserve">2. Assignment of a failing grade for a course. </w:t>
            </w:r>
          </w:p>
          <w:p w:rsidR="00292775" w:rsidRPr="00E01D4E" w:rsidRDefault="00292775" w:rsidP="00CC16AE">
            <w:pPr>
              <w:pStyle w:val="Default"/>
              <w:rPr>
                <w:rFonts w:ascii="Cambria" w:hAnsi="Cambria"/>
                <w:sz w:val="22"/>
                <w:szCs w:val="22"/>
              </w:rPr>
            </w:pPr>
            <w:r w:rsidRPr="00E01D4E">
              <w:rPr>
                <w:rFonts w:ascii="Cambria" w:hAnsi="Cambria"/>
                <w:sz w:val="22"/>
                <w:szCs w:val="22"/>
              </w:rPr>
              <w:t xml:space="preserve">3. Referral to a dean for disciplinary sanction or to the Judicial Review Board (Administrative Procedure 20-40), college catalogue p. 99. </w:t>
            </w:r>
          </w:p>
        </w:tc>
      </w:tr>
    </w:tbl>
    <w:p w:rsidR="004D265F" w:rsidRPr="00292775" w:rsidRDefault="004D265F" w:rsidP="004D265F">
      <w:pPr>
        <w:jc w:val="center"/>
        <w:rPr>
          <w:b/>
          <w:u w:val="single"/>
        </w:rPr>
      </w:pPr>
    </w:p>
    <w:p w:rsidR="004D265F" w:rsidRDefault="004D265F" w:rsidP="004D265F">
      <w:pPr>
        <w:jc w:val="center"/>
        <w:rPr>
          <w:b/>
          <w:u w:val="single"/>
        </w:rPr>
      </w:pPr>
    </w:p>
    <w:p w:rsidR="00292775" w:rsidRDefault="00292775">
      <w:pPr>
        <w:rPr>
          <w:b/>
          <w:u w:val="single"/>
        </w:rPr>
      </w:pPr>
      <w:r>
        <w:rPr>
          <w:b/>
          <w:u w:val="single"/>
        </w:rPr>
        <w:br w:type="page"/>
      </w:r>
    </w:p>
    <w:p w:rsidR="005D72EB" w:rsidRDefault="005D72EB" w:rsidP="004E052A">
      <w:pPr>
        <w:jc w:val="center"/>
        <w:rPr>
          <w:b/>
          <w:u w:val="single"/>
        </w:rPr>
      </w:pPr>
    </w:p>
    <w:p w:rsidR="005D72EB" w:rsidRDefault="005D72EB" w:rsidP="004E052A">
      <w:pPr>
        <w:jc w:val="center"/>
        <w:rPr>
          <w:b/>
          <w:u w:val="single"/>
        </w:rPr>
      </w:pPr>
    </w:p>
    <w:p w:rsidR="005D72EB" w:rsidRDefault="005D72EB" w:rsidP="004E052A">
      <w:pPr>
        <w:jc w:val="center"/>
        <w:rPr>
          <w:b/>
          <w:u w:val="single"/>
        </w:rPr>
      </w:pPr>
    </w:p>
    <w:p w:rsidR="005D72EB" w:rsidRDefault="005D72EB" w:rsidP="004E052A">
      <w:pPr>
        <w:jc w:val="center"/>
        <w:rPr>
          <w:b/>
          <w:u w:val="single"/>
        </w:rPr>
      </w:pPr>
    </w:p>
    <w:p w:rsidR="005D72EB" w:rsidRDefault="005D72EB" w:rsidP="005D72EB">
      <w:pPr>
        <w:pBdr>
          <w:top w:val="single" w:sz="4" w:space="1" w:color="auto"/>
          <w:left w:val="single" w:sz="4" w:space="4" w:color="auto"/>
          <w:bottom w:val="single" w:sz="4" w:space="1" w:color="auto"/>
          <w:right w:val="single" w:sz="4" w:space="4" w:color="auto"/>
        </w:pBdr>
        <w:jc w:val="center"/>
        <w:rPr>
          <w:color w:val="FFFFFF" w:themeColor="background1"/>
          <w:sz w:val="48"/>
          <w:szCs w:val="28"/>
          <w:highlight w:val="black"/>
        </w:rPr>
      </w:pPr>
      <w:r w:rsidRPr="00CD70B4">
        <w:rPr>
          <w:color w:val="FFFFFF" w:themeColor="background1"/>
          <w:sz w:val="48"/>
          <w:szCs w:val="28"/>
          <w:highlight w:val="black"/>
        </w:rPr>
        <w:t xml:space="preserve">A.W.S. is now being offered </w:t>
      </w:r>
      <w:proofErr w:type="gramStart"/>
      <w:r>
        <w:rPr>
          <w:color w:val="FFFFFF" w:themeColor="background1"/>
          <w:sz w:val="48"/>
          <w:szCs w:val="28"/>
          <w:highlight w:val="black"/>
        </w:rPr>
        <w:t>Spring</w:t>
      </w:r>
      <w:proofErr w:type="gramEnd"/>
      <w:r>
        <w:rPr>
          <w:color w:val="FFFFFF" w:themeColor="background1"/>
          <w:sz w:val="48"/>
          <w:szCs w:val="28"/>
          <w:highlight w:val="black"/>
        </w:rPr>
        <w:t xml:space="preserve"> 2014</w:t>
      </w:r>
    </w:p>
    <w:p w:rsidR="005D72EB" w:rsidRPr="00727B1B" w:rsidRDefault="005D72EB" w:rsidP="005D72EB">
      <w:pPr>
        <w:pBdr>
          <w:top w:val="single" w:sz="4" w:space="1" w:color="auto"/>
          <w:left w:val="single" w:sz="4" w:space="4" w:color="auto"/>
          <w:bottom w:val="single" w:sz="4" w:space="1" w:color="auto"/>
          <w:right w:val="single" w:sz="4" w:space="4" w:color="auto"/>
        </w:pBdr>
        <w:jc w:val="center"/>
        <w:rPr>
          <w:b/>
          <w:sz w:val="40"/>
        </w:rPr>
      </w:pPr>
      <w:r w:rsidRPr="00727B1B">
        <w:rPr>
          <w:b/>
          <w:sz w:val="40"/>
        </w:rPr>
        <w:t>MANUF 1820 003 – AWS SENSE I</w:t>
      </w:r>
    </w:p>
    <w:p w:rsidR="005D72EB" w:rsidRPr="00727B1B" w:rsidRDefault="005D72EB" w:rsidP="005D72EB">
      <w:pPr>
        <w:pBdr>
          <w:top w:val="single" w:sz="4" w:space="1" w:color="auto"/>
          <w:left w:val="single" w:sz="4" w:space="4" w:color="auto"/>
          <w:bottom w:val="single" w:sz="4" w:space="1" w:color="auto"/>
          <w:right w:val="single" w:sz="4" w:space="4" w:color="auto"/>
        </w:pBdr>
        <w:rPr>
          <w:sz w:val="32"/>
        </w:rPr>
      </w:pPr>
      <w:r w:rsidRPr="00727B1B">
        <w:rPr>
          <w:b/>
          <w:sz w:val="32"/>
        </w:rPr>
        <w:t>03/17/2014</w:t>
      </w:r>
      <w:r w:rsidRPr="00727B1B">
        <w:rPr>
          <w:sz w:val="32"/>
        </w:rPr>
        <w:t xml:space="preserve">-05/05/2014 Lecture/Lab Discussion Monday 06:00PM - 09:50PM, Technical Education </w:t>
      </w:r>
      <w:proofErr w:type="spellStart"/>
      <w:r w:rsidRPr="00727B1B">
        <w:rPr>
          <w:sz w:val="32"/>
        </w:rPr>
        <w:t>Ctr</w:t>
      </w:r>
      <w:proofErr w:type="spellEnd"/>
      <w:r w:rsidRPr="00727B1B">
        <w:rPr>
          <w:sz w:val="32"/>
        </w:rPr>
        <w:t>,</w:t>
      </w:r>
      <w:r>
        <w:rPr>
          <w:sz w:val="32"/>
        </w:rPr>
        <w:t xml:space="preserve"> </w:t>
      </w:r>
      <w:r w:rsidRPr="005D72EB">
        <w:rPr>
          <w:b/>
          <w:sz w:val="32"/>
        </w:rPr>
        <w:t>tal</w:t>
      </w:r>
      <w:r w:rsidRPr="00727B1B">
        <w:rPr>
          <w:b/>
          <w:sz w:val="32"/>
        </w:rPr>
        <w:t>k to your instructor or Welding Coordinator Jim Filipek if interested</w:t>
      </w:r>
    </w:p>
    <w:p w:rsidR="005D72EB" w:rsidRPr="00727B1B" w:rsidRDefault="005D72EB" w:rsidP="005D72EB">
      <w:pPr>
        <w:pBdr>
          <w:top w:val="single" w:sz="4" w:space="1" w:color="auto"/>
          <w:left w:val="single" w:sz="4" w:space="4" w:color="auto"/>
          <w:bottom w:val="single" w:sz="4" w:space="1" w:color="auto"/>
          <w:right w:val="single" w:sz="4" w:space="4" w:color="auto"/>
        </w:pBdr>
        <w:rPr>
          <w:sz w:val="36"/>
          <w:szCs w:val="28"/>
        </w:rPr>
      </w:pPr>
    </w:p>
    <w:p w:rsidR="005D72EB" w:rsidRPr="00727B1B" w:rsidRDefault="005D72EB" w:rsidP="005D72EB">
      <w:pPr>
        <w:pBdr>
          <w:top w:val="single" w:sz="4" w:space="1" w:color="auto"/>
          <w:left w:val="single" w:sz="4" w:space="4" w:color="auto"/>
          <w:bottom w:val="single" w:sz="4" w:space="1" w:color="auto"/>
          <w:right w:val="single" w:sz="4" w:space="4" w:color="auto"/>
        </w:pBdr>
        <w:rPr>
          <w:sz w:val="32"/>
        </w:rPr>
      </w:pPr>
      <w:r w:rsidRPr="00727B1B">
        <w:rPr>
          <w:sz w:val="32"/>
        </w:rPr>
        <w:t>Covers Occupational Orientation, Safety and Health of Welders, Drawing and Welding Symbol Interpretation, Thermal Cutting Processes and Welding Inspection and Training utilizing AWS Sense 1 standards.</w:t>
      </w:r>
    </w:p>
    <w:p w:rsidR="005D72EB" w:rsidRDefault="005D72EB" w:rsidP="004E052A">
      <w:pPr>
        <w:jc w:val="center"/>
        <w:rPr>
          <w:b/>
          <w:u w:val="single"/>
        </w:rPr>
      </w:pPr>
    </w:p>
    <w:p w:rsidR="005D72EB" w:rsidRDefault="005D72EB" w:rsidP="004E052A">
      <w:pPr>
        <w:jc w:val="center"/>
        <w:rPr>
          <w:b/>
          <w:u w:val="single"/>
        </w:rPr>
      </w:pPr>
    </w:p>
    <w:p w:rsidR="005D72EB" w:rsidRDefault="005D72EB" w:rsidP="005D72EB">
      <w:pPr>
        <w:rPr>
          <w:b/>
          <w:u w:val="single"/>
        </w:rPr>
      </w:pPr>
    </w:p>
    <w:p w:rsidR="005D72EB" w:rsidRDefault="005D72EB" w:rsidP="005D72EB">
      <w:pPr>
        <w:rPr>
          <w:b/>
          <w:u w:val="single"/>
        </w:rPr>
      </w:pPr>
    </w:p>
    <w:p w:rsidR="004E052A" w:rsidRDefault="004E052A" w:rsidP="004E052A">
      <w:pPr>
        <w:jc w:val="center"/>
        <w:rPr>
          <w:b/>
          <w:u w:val="single"/>
        </w:rPr>
      </w:pPr>
      <w:r>
        <w:rPr>
          <w:b/>
          <w:u w:val="single"/>
        </w:rPr>
        <w:t>COURSE SCHEDULE</w:t>
      </w:r>
    </w:p>
    <w:p w:rsidR="004E052A" w:rsidRDefault="004E052A" w:rsidP="004E052A">
      <w:pPr>
        <w:jc w:val="center"/>
        <w:rPr>
          <w:b/>
          <w:u w:val="single"/>
        </w:rPr>
      </w:pPr>
    </w:p>
    <w:p w:rsidR="004E052A" w:rsidRDefault="00426B44" w:rsidP="004E052A">
      <w:pPr>
        <w:jc w:val="center"/>
        <w:rPr>
          <w:b/>
        </w:rPr>
      </w:pPr>
      <w:r>
        <w:rPr>
          <w:b/>
        </w:rPr>
        <w:t>Saturday</w:t>
      </w:r>
      <w:r w:rsidR="00DB3995">
        <w:rPr>
          <w:b/>
        </w:rPr>
        <w:t xml:space="preserve"> 8 – 11:50AM</w:t>
      </w:r>
    </w:p>
    <w:tbl>
      <w:tblPr>
        <w:tblpPr w:leftFromText="180" w:rightFromText="180" w:vertAnchor="page" w:horzAnchor="margin" w:tblpXSpec="center" w:tblpY="8236"/>
        <w:tblW w:w="4285" w:type="dxa"/>
        <w:tblLook w:val="04A0" w:firstRow="1" w:lastRow="0" w:firstColumn="1" w:lastColumn="0" w:noHBand="0" w:noVBand="1"/>
      </w:tblPr>
      <w:tblGrid>
        <w:gridCol w:w="545"/>
        <w:gridCol w:w="960"/>
        <w:gridCol w:w="2780"/>
      </w:tblGrid>
      <w:tr w:rsidR="00A7686C" w:rsidTr="00426B44">
        <w:trPr>
          <w:gridBefore w:val="1"/>
          <w:wBefore w:w="545" w:type="dxa"/>
          <w:trHeight w:val="315"/>
        </w:trPr>
        <w:tc>
          <w:tcPr>
            <w:tcW w:w="960" w:type="dxa"/>
            <w:tcBorders>
              <w:top w:val="nil"/>
              <w:left w:val="nil"/>
              <w:bottom w:val="nil"/>
              <w:right w:val="nil"/>
            </w:tcBorders>
            <w:shd w:val="clear" w:color="auto" w:fill="auto"/>
            <w:noWrap/>
            <w:vAlign w:val="bottom"/>
            <w:hideMark/>
          </w:tcPr>
          <w:p w:rsidR="00A7686C" w:rsidRDefault="00A7686C" w:rsidP="005D72EB">
            <w:pPr>
              <w:jc w:val="center"/>
              <w:rPr>
                <w:rFonts w:ascii="Calibri" w:hAnsi="Calibri"/>
                <w:b/>
                <w:bCs/>
                <w:color w:val="000000"/>
              </w:rPr>
            </w:pPr>
            <w:r>
              <w:rPr>
                <w:rFonts w:ascii="Calibri" w:hAnsi="Calibri"/>
                <w:b/>
                <w:bCs/>
                <w:color w:val="000000"/>
              </w:rPr>
              <w:t>Class #</w:t>
            </w:r>
          </w:p>
        </w:tc>
        <w:tc>
          <w:tcPr>
            <w:tcW w:w="2780" w:type="dxa"/>
            <w:tcBorders>
              <w:top w:val="nil"/>
              <w:left w:val="nil"/>
              <w:bottom w:val="nil"/>
              <w:right w:val="nil"/>
            </w:tcBorders>
            <w:shd w:val="clear" w:color="auto" w:fill="auto"/>
            <w:noWrap/>
            <w:vAlign w:val="bottom"/>
            <w:hideMark/>
          </w:tcPr>
          <w:p w:rsidR="00A7686C" w:rsidRDefault="00A7686C" w:rsidP="005D72EB">
            <w:pPr>
              <w:jc w:val="center"/>
              <w:rPr>
                <w:rFonts w:ascii="Calibri" w:hAnsi="Calibri"/>
                <w:b/>
                <w:bCs/>
                <w:color w:val="000000"/>
              </w:rPr>
            </w:pPr>
            <w:r>
              <w:rPr>
                <w:rFonts w:ascii="Calibri" w:hAnsi="Calibri"/>
                <w:b/>
                <w:bCs/>
                <w:color w:val="000000"/>
              </w:rPr>
              <w:t>Day</w:t>
            </w:r>
          </w:p>
        </w:tc>
      </w:tr>
      <w:tr w:rsidR="00426B44" w:rsidTr="00426B44">
        <w:trPr>
          <w:trHeight w:val="300"/>
        </w:trPr>
        <w:tc>
          <w:tcPr>
            <w:tcW w:w="15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1</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1/18/2014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2</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1/25/2014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3</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2/1/2014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4</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2/8/2014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5</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2/15/2014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6</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2/22/2014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7</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3/1/2014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8</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3/8/2014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center"/>
            <w:hideMark/>
          </w:tcPr>
          <w:p w:rsidR="00426B44" w:rsidRDefault="00426B44" w:rsidP="00426B44">
            <w:pPr>
              <w:jc w:val="right"/>
              <w:rPr>
                <w:rFonts w:ascii="Calibri" w:hAnsi="Calibri"/>
                <w:color w:val="000000"/>
                <w:sz w:val="22"/>
                <w:szCs w:val="22"/>
              </w:rPr>
            </w:pPr>
            <w:r>
              <w:rPr>
                <w:rFonts w:ascii="Calibri" w:hAnsi="Calibri"/>
                <w:color w:val="000000"/>
                <w:sz w:val="22"/>
                <w:szCs w:val="22"/>
              </w:rPr>
              <w:t>9</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3/15/2014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10</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3/22/2014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111</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3/29/2014</w:t>
            </w:r>
          </w:p>
        </w:tc>
      </w:tr>
      <w:tr w:rsidR="00426B44" w:rsidTr="00426B44">
        <w:trPr>
          <w:trHeight w:val="300"/>
        </w:trPr>
        <w:tc>
          <w:tcPr>
            <w:tcW w:w="1505" w:type="dxa"/>
            <w:gridSpan w:val="2"/>
            <w:tcBorders>
              <w:top w:val="nil"/>
              <w:left w:val="nil"/>
              <w:bottom w:val="nil"/>
              <w:right w:val="nil"/>
            </w:tcBorders>
            <w:shd w:val="clear" w:color="auto" w:fill="auto"/>
            <w:noWrap/>
            <w:vAlign w:val="bottom"/>
            <w:hideMark/>
          </w:tcPr>
          <w:p w:rsidR="00426B44" w:rsidRPr="00426B44" w:rsidRDefault="00426B44" w:rsidP="00426B44">
            <w:pPr>
              <w:jc w:val="right"/>
              <w:rPr>
                <w:rFonts w:ascii="Calibri" w:hAnsi="Calibri"/>
                <w:b/>
                <w:i/>
                <w:color w:val="000000"/>
                <w:sz w:val="22"/>
                <w:szCs w:val="22"/>
              </w:rPr>
            </w:pPr>
            <w:r w:rsidRPr="00426B44">
              <w:rPr>
                <w:rFonts w:ascii="Calibri" w:hAnsi="Calibri"/>
                <w:b/>
                <w:i/>
                <w:color w:val="000000"/>
                <w:sz w:val="22"/>
                <w:szCs w:val="22"/>
              </w:rPr>
              <w:t>NO Class Spring Break</w:t>
            </w:r>
          </w:p>
        </w:tc>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426B44" w:rsidRDefault="00426B44" w:rsidP="00426B44">
            <w:pPr>
              <w:jc w:val="center"/>
              <w:rPr>
                <w:rFonts w:ascii="Calibri" w:hAnsi="Calibri"/>
                <w:color w:val="000000"/>
                <w:sz w:val="22"/>
                <w:szCs w:val="22"/>
              </w:rPr>
            </w:pPr>
            <w:r>
              <w:rPr>
                <w:rFonts w:ascii="Calibri" w:hAnsi="Calibri"/>
                <w:color w:val="000000"/>
                <w:sz w:val="22"/>
                <w:szCs w:val="22"/>
              </w:rPr>
              <w:t>4/5/2014</w:t>
            </w:r>
          </w:p>
        </w:tc>
      </w:tr>
      <w:tr w:rsidR="00426B44" w:rsidTr="00426B44">
        <w:trPr>
          <w:trHeight w:val="300"/>
        </w:trPr>
        <w:tc>
          <w:tcPr>
            <w:tcW w:w="15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12</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4/12/2014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tcPr>
          <w:p w:rsidR="00426B44" w:rsidRDefault="00426B44" w:rsidP="00426B44">
            <w:pPr>
              <w:jc w:val="right"/>
              <w:rPr>
                <w:rFonts w:ascii="Calibri" w:hAnsi="Calibri"/>
                <w:color w:val="000000"/>
                <w:sz w:val="22"/>
                <w:szCs w:val="22"/>
              </w:rPr>
            </w:pPr>
            <w:r>
              <w:rPr>
                <w:rFonts w:ascii="Calibri" w:hAnsi="Calibri"/>
                <w:color w:val="000000"/>
                <w:sz w:val="22"/>
                <w:szCs w:val="22"/>
              </w:rPr>
              <w:t>13</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4/19/2014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tcPr>
          <w:p w:rsidR="00426B44" w:rsidRDefault="00426B44" w:rsidP="00426B44">
            <w:pPr>
              <w:jc w:val="right"/>
              <w:rPr>
                <w:rFonts w:ascii="Calibri" w:hAnsi="Calibri"/>
                <w:color w:val="000000"/>
                <w:sz w:val="22"/>
                <w:szCs w:val="22"/>
              </w:rPr>
            </w:pPr>
            <w:r>
              <w:rPr>
                <w:rFonts w:ascii="Calibri" w:hAnsi="Calibri"/>
                <w:color w:val="000000"/>
                <w:sz w:val="22"/>
                <w:szCs w:val="22"/>
              </w:rPr>
              <w:t>14</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4/26/2014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tcPr>
          <w:p w:rsidR="00426B44" w:rsidRDefault="00426B44" w:rsidP="00426B44">
            <w:pPr>
              <w:jc w:val="right"/>
              <w:rPr>
                <w:rFonts w:ascii="Calibri" w:hAnsi="Calibri"/>
                <w:color w:val="000000"/>
                <w:sz w:val="22"/>
                <w:szCs w:val="22"/>
              </w:rPr>
            </w:pPr>
            <w:r>
              <w:rPr>
                <w:rFonts w:ascii="Calibri" w:hAnsi="Calibri"/>
                <w:color w:val="000000"/>
                <w:sz w:val="22"/>
                <w:szCs w:val="22"/>
              </w:rPr>
              <w:t>15</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5/3/2014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tcPr>
          <w:p w:rsidR="00426B44" w:rsidRDefault="00426B44" w:rsidP="00426B44">
            <w:pPr>
              <w:jc w:val="right"/>
              <w:rPr>
                <w:rFonts w:ascii="Calibri" w:hAnsi="Calibri"/>
                <w:color w:val="000000"/>
                <w:sz w:val="22"/>
                <w:szCs w:val="22"/>
              </w:rPr>
            </w:pPr>
            <w:r>
              <w:rPr>
                <w:rFonts w:ascii="Calibri" w:hAnsi="Calibri"/>
                <w:color w:val="000000"/>
                <w:sz w:val="22"/>
                <w:szCs w:val="22"/>
              </w:rPr>
              <w:t>16</w:t>
            </w:r>
          </w:p>
        </w:tc>
        <w:tc>
          <w:tcPr>
            <w:tcW w:w="2780" w:type="dxa"/>
            <w:tcBorders>
              <w:top w:val="nil"/>
              <w:left w:val="nil"/>
              <w:bottom w:val="single" w:sz="4" w:space="0" w:color="auto"/>
              <w:right w:val="single" w:sz="4" w:space="0" w:color="auto"/>
            </w:tcBorders>
            <w:shd w:val="clear" w:color="auto" w:fill="auto"/>
            <w:noWrap/>
            <w:vAlign w:val="bottom"/>
            <w:hideMark/>
          </w:tcPr>
          <w:p w:rsidR="00426B44" w:rsidRDefault="00426B44" w:rsidP="00426B44">
            <w:pPr>
              <w:jc w:val="right"/>
              <w:rPr>
                <w:rFonts w:ascii="Calibri" w:hAnsi="Calibri"/>
                <w:color w:val="000000"/>
                <w:sz w:val="22"/>
                <w:szCs w:val="22"/>
              </w:rPr>
            </w:pPr>
            <w:r>
              <w:rPr>
                <w:rFonts w:ascii="Calibri" w:hAnsi="Calibri"/>
                <w:color w:val="000000"/>
                <w:sz w:val="22"/>
                <w:szCs w:val="22"/>
              </w:rPr>
              <w:t>5/10/2014</w:t>
            </w:r>
          </w:p>
        </w:tc>
      </w:tr>
      <w:tr w:rsidR="00426B44" w:rsidTr="00426B44">
        <w:trPr>
          <w:trHeight w:val="300"/>
        </w:trPr>
        <w:tc>
          <w:tcPr>
            <w:tcW w:w="1505" w:type="dxa"/>
            <w:gridSpan w:val="2"/>
            <w:tcBorders>
              <w:top w:val="nil"/>
              <w:left w:val="single" w:sz="4" w:space="0" w:color="auto"/>
              <w:bottom w:val="single" w:sz="4" w:space="0" w:color="auto"/>
              <w:right w:val="single" w:sz="4" w:space="0" w:color="auto"/>
            </w:tcBorders>
            <w:shd w:val="clear" w:color="auto" w:fill="auto"/>
            <w:noWrap/>
            <w:vAlign w:val="bottom"/>
          </w:tcPr>
          <w:p w:rsidR="00426B44" w:rsidRDefault="00426B44" w:rsidP="00426B44">
            <w:pPr>
              <w:jc w:val="right"/>
              <w:rPr>
                <w:rFonts w:ascii="Calibri" w:hAnsi="Calibri"/>
                <w:color w:val="000000"/>
                <w:sz w:val="22"/>
                <w:szCs w:val="22"/>
              </w:rPr>
            </w:pPr>
          </w:p>
        </w:tc>
        <w:tc>
          <w:tcPr>
            <w:tcW w:w="2780" w:type="dxa"/>
            <w:tcBorders>
              <w:top w:val="nil"/>
              <w:left w:val="nil"/>
              <w:bottom w:val="single" w:sz="4" w:space="0" w:color="auto"/>
              <w:right w:val="single" w:sz="4" w:space="0" w:color="auto"/>
            </w:tcBorders>
            <w:shd w:val="clear" w:color="auto" w:fill="auto"/>
            <w:noWrap/>
            <w:vAlign w:val="bottom"/>
          </w:tcPr>
          <w:p w:rsidR="00426B44" w:rsidRDefault="00426B44" w:rsidP="00426B44">
            <w:pPr>
              <w:jc w:val="right"/>
              <w:rPr>
                <w:rFonts w:ascii="Calibri" w:hAnsi="Calibri"/>
                <w:color w:val="000000"/>
                <w:sz w:val="22"/>
                <w:szCs w:val="22"/>
              </w:rPr>
            </w:pPr>
          </w:p>
        </w:tc>
      </w:tr>
    </w:tbl>
    <w:p w:rsidR="003C7254" w:rsidRDefault="005D72EB" w:rsidP="004D265F">
      <w:r>
        <w:t xml:space="preserve">       </w:t>
      </w:r>
    </w:p>
    <w:p w:rsidR="005D72EB" w:rsidRDefault="005D72EB" w:rsidP="004D265F"/>
    <w:p w:rsidR="005D72EB" w:rsidRDefault="005D72EB"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4D265F"/>
    <w:p w:rsidR="00572B5F" w:rsidRDefault="00572B5F" w:rsidP="00572B5F">
      <w:pPr>
        <w:rPr>
          <w:b/>
          <w:u w:val="single"/>
        </w:rPr>
      </w:pPr>
      <w:bookmarkStart w:id="0" w:name="_GoBack"/>
      <w:bookmarkEnd w:id="0"/>
    </w:p>
    <w:sectPr w:rsidR="00572B5F" w:rsidSect="008E72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E7C"/>
    <w:multiLevelType w:val="hybridMultilevel"/>
    <w:tmpl w:val="2026CE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C57A0"/>
    <w:multiLevelType w:val="hybridMultilevel"/>
    <w:tmpl w:val="DDB896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47333"/>
    <w:multiLevelType w:val="hybridMultilevel"/>
    <w:tmpl w:val="01D2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410E9"/>
    <w:multiLevelType w:val="multilevel"/>
    <w:tmpl w:val="C8A8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02371"/>
    <w:multiLevelType w:val="hybridMultilevel"/>
    <w:tmpl w:val="E2A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46F03"/>
    <w:multiLevelType w:val="hybridMultilevel"/>
    <w:tmpl w:val="DC8682F6"/>
    <w:lvl w:ilvl="0" w:tplc="55B09118">
      <w:start w:val="4"/>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57757D1D"/>
    <w:multiLevelType w:val="hybridMultilevel"/>
    <w:tmpl w:val="1A46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F6732"/>
    <w:multiLevelType w:val="multilevel"/>
    <w:tmpl w:val="E4B2FE26"/>
    <w:lvl w:ilvl="0">
      <w:start w:val="1"/>
      <w:numFmt w:val="decimal"/>
      <w:lvlText w:val="%1."/>
      <w:lvlJc w:val="left"/>
      <w:pPr>
        <w:tabs>
          <w:tab w:val="num" w:pos="3960"/>
        </w:tabs>
        <w:ind w:left="3960" w:hanging="360"/>
      </w:pPr>
      <w:rPr>
        <w:rFonts w:hint="default"/>
      </w:rPr>
    </w:lvl>
    <w:lvl w:ilvl="1">
      <w:start w:val="1"/>
      <w:numFmt w:val="lowerLetter"/>
      <w:lvlText w:val="%2."/>
      <w:lvlJc w:val="left"/>
      <w:pPr>
        <w:tabs>
          <w:tab w:val="num" w:pos="4680"/>
        </w:tabs>
        <w:ind w:left="4680" w:hanging="360"/>
      </w:pPr>
      <w:rPr>
        <w:rFonts w:hint="default"/>
      </w:rPr>
    </w:lvl>
    <w:lvl w:ilvl="2">
      <w:start w:val="1"/>
      <w:numFmt w:val="lowerRoman"/>
      <w:lvlText w:val="%3."/>
      <w:lvlJc w:val="right"/>
      <w:pPr>
        <w:tabs>
          <w:tab w:val="num" w:pos="5400"/>
        </w:tabs>
        <w:ind w:left="5400" w:hanging="180"/>
      </w:pPr>
      <w:rPr>
        <w:rFonts w:hint="default"/>
      </w:rPr>
    </w:lvl>
    <w:lvl w:ilvl="3">
      <w:start w:val="1"/>
      <w:numFmt w:val="decimal"/>
      <w:lvlText w:val="%4."/>
      <w:lvlJc w:val="left"/>
      <w:pPr>
        <w:tabs>
          <w:tab w:val="num" w:pos="6120"/>
        </w:tabs>
        <w:ind w:left="6120" w:hanging="360"/>
      </w:pPr>
      <w:rPr>
        <w:rFonts w:hint="default"/>
      </w:rPr>
    </w:lvl>
    <w:lvl w:ilvl="4">
      <w:start w:val="1"/>
      <w:numFmt w:val="lowerLetter"/>
      <w:lvlText w:val="%5."/>
      <w:lvlJc w:val="left"/>
      <w:pPr>
        <w:tabs>
          <w:tab w:val="num" w:pos="6840"/>
        </w:tabs>
        <w:ind w:left="6840" w:hanging="360"/>
      </w:pPr>
      <w:rPr>
        <w:rFonts w:hint="default"/>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8">
    <w:nsid w:val="7FA11C55"/>
    <w:multiLevelType w:val="multilevel"/>
    <w:tmpl w:val="E4B2FE2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7"/>
  </w:num>
  <w:num w:numId="2">
    <w:abstractNumId w:val="8"/>
  </w:num>
  <w:num w:numId="3">
    <w:abstractNumId w:val="5"/>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09"/>
    <w:rsid w:val="000109B1"/>
    <w:rsid w:val="00044CB6"/>
    <w:rsid w:val="00051BB9"/>
    <w:rsid w:val="00090364"/>
    <w:rsid w:val="000B1BC3"/>
    <w:rsid w:val="000B7A63"/>
    <w:rsid w:val="000E3BEB"/>
    <w:rsid w:val="001214F7"/>
    <w:rsid w:val="00121D08"/>
    <w:rsid w:val="00122C3A"/>
    <w:rsid w:val="00154354"/>
    <w:rsid w:val="0017604D"/>
    <w:rsid w:val="001A7583"/>
    <w:rsid w:val="001B7586"/>
    <w:rsid w:val="00202D09"/>
    <w:rsid w:val="0021322C"/>
    <w:rsid w:val="002228D1"/>
    <w:rsid w:val="0024480B"/>
    <w:rsid w:val="00292775"/>
    <w:rsid w:val="002B01FF"/>
    <w:rsid w:val="00312B4D"/>
    <w:rsid w:val="00326B97"/>
    <w:rsid w:val="00330362"/>
    <w:rsid w:val="00342032"/>
    <w:rsid w:val="003556F9"/>
    <w:rsid w:val="003767AB"/>
    <w:rsid w:val="003A02BE"/>
    <w:rsid w:val="003C7254"/>
    <w:rsid w:val="00412B81"/>
    <w:rsid w:val="004166CC"/>
    <w:rsid w:val="00426B44"/>
    <w:rsid w:val="00476B5D"/>
    <w:rsid w:val="0047737D"/>
    <w:rsid w:val="004B3E1A"/>
    <w:rsid w:val="004D265F"/>
    <w:rsid w:val="004E052A"/>
    <w:rsid w:val="004F6F0C"/>
    <w:rsid w:val="00553F4E"/>
    <w:rsid w:val="00554F4C"/>
    <w:rsid w:val="00570A87"/>
    <w:rsid w:val="00572B5F"/>
    <w:rsid w:val="005813B6"/>
    <w:rsid w:val="00583F11"/>
    <w:rsid w:val="005905C5"/>
    <w:rsid w:val="005D72EB"/>
    <w:rsid w:val="006327E2"/>
    <w:rsid w:val="0065128E"/>
    <w:rsid w:val="006F75CC"/>
    <w:rsid w:val="007044E5"/>
    <w:rsid w:val="00733D10"/>
    <w:rsid w:val="007A43A8"/>
    <w:rsid w:val="007B2321"/>
    <w:rsid w:val="007F15B5"/>
    <w:rsid w:val="008138CC"/>
    <w:rsid w:val="008154DA"/>
    <w:rsid w:val="008A48C9"/>
    <w:rsid w:val="008A6EEF"/>
    <w:rsid w:val="008E72D8"/>
    <w:rsid w:val="00906D6B"/>
    <w:rsid w:val="009157F5"/>
    <w:rsid w:val="00945E17"/>
    <w:rsid w:val="009E7766"/>
    <w:rsid w:val="00A16CE7"/>
    <w:rsid w:val="00A726F2"/>
    <w:rsid w:val="00A7686C"/>
    <w:rsid w:val="00AF54F4"/>
    <w:rsid w:val="00B04AAE"/>
    <w:rsid w:val="00C10ADF"/>
    <w:rsid w:val="00C71A80"/>
    <w:rsid w:val="00C94984"/>
    <w:rsid w:val="00CF3873"/>
    <w:rsid w:val="00D04FD0"/>
    <w:rsid w:val="00D1077F"/>
    <w:rsid w:val="00D261F4"/>
    <w:rsid w:val="00D27917"/>
    <w:rsid w:val="00D565E8"/>
    <w:rsid w:val="00DB3995"/>
    <w:rsid w:val="00DD1700"/>
    <w:rsid w:val="00E6374C"/>
    <w:rsid w:val="00EA784E"/>
    <w:rsid w:val="00ED2BF3"/>
    <w:rsid w:val="00F42A38"/>
    <w:rsid w:val="00FB1283"/>
    <w:rsid w:val="00FC5D73"/>
    <w:rsid w:val="00FD2076"/>
    <w:rsid w:val="00FE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D09"/>
    <w:rPr>
      <w:color w:val="0000FF"/>
      <w:u w:val="single"/>
    </w:rPr>
  </w:style>
  <w:style w:type="paragraph" w:styleId="BalloonText">
    <w:name w:val="Balloon Text"/>
    <w:basedOn w:val="Normal"/>
    <w:semiHidden/>
    <w:rsid w:val="007F15B5"/>
    <w:rPr>
      <w:rFonts w:ascii="Tahoma" w:hAnsi="Tahoma" w:cs="Tahoma"/>
      <w:sz w:val="16"/>
      <w:szCs w:val="16"/>
    </w:rPr>
  </w:style>
  <w:style w:type="paragraph" w:styleId="BodyTextIndent">
    <w:name w:val="Body Text Indent"/>
    <w:basedOn w:val="Normal"/>
    <w:link w:val="BodyTextIndentChar"/>
    <w:rsid w:val="0017604D"/>
    <w:pPr>
      <w:ind w:left="2880" w:hanging="2880"/>
      <w:jc w:val="center"/>
    </w:pPr>
    <w:rPr>
      <w:rFonts w:ascii="Arial" w:hAnsi="Arial"/>
      <w:b/>
      <w:sz w:val="56"/>
      <w:szCs w:val="20"/>
      <w:u w:val="single"/>
    </w:rPr>
  </w:style>
  <w:style w:type="table" w:styleId="TableGrid">
    <w:name w:val="Table Grid"/>
    <w:basedOn w:val="TableNormal"/>
    <w:rsid w:val="0022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917"/>
    <w:pPr>
      <w:ind w:left="720"/>
      <w:contextualSpacing/>
    </w:pPr>
  </w:style>
  <w:style w:type="character" w:customStyle="1" w:styleId="BodyTextIndentChar">
    <w:name w:val="Body Text Indent Char"/>
    <w:basedOn w:val="DefaultParagraphFont"/>
    <w:link w:val="BodyTextIndent"/>
    <w:rsid w:val="009E7766"/>
    <w:rPr>
      <w:rFonts w:ascii="Arial" w:hAnsi="Arial"/>
      <w:b/>
      <w:sz w:val="56"/>
      <w:u w:val="single"/>
    </w:rPr>
  </w:style>
  <w:style w:type="paragraph" w:styleId="NormalWeb">
    <w:name w:val="Normal (Web)"/>
    <w:basedOn w:val="Normal"/>
    <w:uiPriority w:val="99"/>
    <w:unhideWhenUsed/>
    <w:rsid w:val="004D265F"/>
    <w:pPr>
      <w:spacing w:before="100" w:beforeAutospacing="1" w:after="100" w:afterAutospacing="1"/>
    </w:pPr>
  </w:style>
  <w:style w:type="paragraph" w:customStyle="1" w:styleId="Default">
    <w:name w:val="Default"/>
    <w:rsid w:val="0029277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D09"/>
    <w:rPr>
      <w:color w:val="0000FF"/>
      <w:u w:val="single"/>
    </w:rPr>
  </w:style>
  <w:style w:type="paragraph" w:styleId="BalloonText">
    <w:name w:val="Balloon Text"/>
    <w:basedOn w:val="Normal"/>
    <w:semiHidden/>
    <w:rsid w:val="007F15B5"/>
    <w:rPr>
      <w:rFonts w:ascii="Tahoma" w:hAnsi="Tahoma" w:cs="Tahoma"/>
      <w:sz w:val="16"/>
      <w:szCs w:val="16"/>
    </w:rPr>
  </w:style>
  <w:style w:type="paragraph" w:styleId="BodyTextIndent">
    <w:name w:val="Body Text Indent"/>
    <w:basedOn w:val="Normal"/>
    <w:link w:val="BodyTextIndentChar"/>
    <w:rsid w:val="0017604D"/>
    <w:pPr>
      <w:ind w:left="2880" w:hanging="2880"/>
      <w:jc w:val="center"/>
    </w:pPr>
    <w:rPr>
      <w:rFonts w:ascii="Arial" w:hAnsi="Arial"/>
      <w:b/>
      <w:sz w:val="56"/>
      <w:szCs w:val="20"/>
      <w:u w:val="single"/>
    </w:rPr>
  </w:style>
  <w:style w:type="table" w:styleId="TableGrid">
    <w:name w:val="Table Grid"/>
    <w:basedOn w:val="TableNormal"/>
    <w:rsid w:val="0022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7917"/>
    <w:pPr>
      <w:ind w:left="720"/>
      <w:contextualSpacing/>
    </w:pPr>
  </w:style>
  <w:style w:type="character" w:customStyle="1" w:styleId="BodyTextIndentChar">
    <w:name w:val="Body Text Indent Char"/>
    <w:basedOn w:val="DefaultParagraphFont"/>
    <w:link w:val="BodyTextIndent"/>
    <w:rsid w:val="009E7766"/>
    <w:rPr>
      <w:rFonts w:ascii="Arial" w:hAnsi="Arial"/>
      <w:b/>
      <w:sz w:val="56"/>
      <w:u w:val="single"/>
    </w:rPr>
  </w:style>
  <w:style w:type="paragraph" w:styleId="NormalWeb">
    <w:name w:val="Normal (Web)"/>
    <w:basedOn w:val="Normal"/>
    <w:uiPriority w:val="99"/>
    <w:unhideWhenUsed/>
    <w:rsid w:val="004D265F"/>
    <w:pPr>
      <w:spacing w:before="100" w:beforeAutospacing="1" w:after="100" w:afterAutospacing="1"/>
    </w:pPr>
  </w:style>
  <w:style w:type="paragraph" w:customStyle="1" w:styleId="Default">
    <w:name w:val="Default"/>
    <w:rsid w:val="002927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823">
      <w:bodyDiv w:val="1"/>
      <w:marLeft w:val="0"/>
      <w:marRight w:val="0"/>
      <w:marTop w:val="0"/>
      <w:marBottom w:val="0"/>
      <w:divBdr>
        <w:top w:val="none" w:sz="0" w:space="0" w:color="auto"/>
        <w:left w:val="none" w:sz="0" w:space="0" w:color="auto"/>
        <w:bottom w:val="none" w:sz="0" w:space="0" w:color="auto"/>
        <w:right w:val="none" w:sz="0" w:space="0" w:color="auto"/>
      </w:divBdr>
    </w:div>
    <w:div w:id="234555190">
      <w:bodyDiv w:val="1"/>
      <w:marLeft w:val="0"/>
      <w:marRight w:val="0"/>
      <w:marTop w:val="0"/>
      <w:marBottom w:val="0"/>
      <w:divBdr>
        <w:top w:val="none" w:sz="0" w:space="0" w:color="auto"/>
        <w:left w:val="none" w:sz="0" w:space="0" w:color="auto"/>
        <w:bottom w:val="none" w:sz="0" w:space="0" w:color="auto"/>
        <w:right w:val="none" w:sz="0" w:space="0" w:color="auto"/>
      </w:divBdr>
    </w:div>
    <w:div w:id="404114354">
      <w:bodyDiv w:val="1"/>
      <w:marLeft w:val="0"/>
      <w:marRight w:val="0"/>
      <w:marTop w:val="0"/>
      <w:marBottom w:val="0"/>
      <w:divBdr>
        <w:top w:val="none" w:sz="0" w:space="0" w:color="auto"/>
        <w:left w:val="none" w:sz="0" w:space="0" w:color="auto"/>
        <w:bottom w:val="none" w:sz="0" w:space="0" w:color="auto"/>
        <w:right w:val="none" w:sz="0" w:space="0" w:color="auto"/>
      </w:divBdr>
    </w:div>
    <w:div w:id="1422943521">
      <w:bodyDiv w:val="1"/>
      <w:marLeft w:val="0"/>
      <w:marRight w:val="0"/>
      <w:marTop w:val="0"/>
      <w:marBottom w:val="0"/>
      <w:divBdr>
        <w:top w:val="none" w:sz="0" w:space="0" w:color="auto"/>
        <w:left w:val="none" w:sz="0" w:space="0" w:color="auto"/>
        <w:bottom w:val="none" w:sz="0" w:space="0" w:color="auto"/>
        <w:right w:val="none" w:sz="0" w:space="0" w:color="auto"/>
      </w:divBdr>
    </w:div>
    <w:div w:id="1485270528">
      <w:bodyDiv w:val="1"/>
      <w:marLeft w:val="0"/>
      <w:marRight w:val="0"/>
      <w:marTop w:val="0"/>
      <w:marBottom w:val="0"/>
      <w:divBdr>
        <w:top w:val="none" w:sz="0" w:space="0" w:color="auto"/>
        <w:left w:val="none" w:sz="0" w:space="0" w:color="auto"/>
        <w:bottom w:val="none" w:sz="0" w:space="0" w:color="auto"/>
        <w:right w:val="none" w:sz="0" w:space="0" w:color="auto"/>
      </w:divBdr>
    </w:div>
    <w:div w:id="1628968181">
      <w:bodyDiv w:val="1"/>
      <w:marLeft w:val="0"/>
      <w:marRight w:val="0"/>
      <w:marTop w:val="0"/>
      <w:marBottom w:val="0"/>
      <w:divBdr>
        <w:top w:val="none" w:sz="0" w:space="0" w:color="auto"/>
        <w:left w:val="none" w:sz="0" w:space="0" w:color="auto"/>
        <w:bottom w:val="none" w:sz="0" w:space="0" w:color="auto"/>
        <w:right w:val="none" w:sz="0" w:space="0" w:color="auto"/>
      </w:divBdr>
    </w:div>
    <w:div w:id="2045907516">
      <w:bodyDiv w:val="1"/>
      <w:marLeft w:val="0"/>
      <w:marRight w:val="0"/>
      <w:marTop w:val="0"/>
      <w:marBottom w:val="0"/>
      <w:divBdr>
        <w:top w:val="none" w:sz="0" w:space="0" w:color="auto"/>
        <w:left w:val="none" w:sz="0" w:space="0" w:color="auto"/>
        <w:bottom w:val="none" w:sz="0" w:space="0" w:color="auto"/>
        <w:right w:val="none" w:sz="0" w:space="0" w:color="auto"/>
      </w:divBdr>
    </w:div>
    <w:div w:id="2104954087">
      <w:bodyDiv w:val="1"/>
      <w:marLeft w:val="0"/>
      <w:marRight w:val="0"/>
      <w:marTop w:val="0"/>
      <w:marBottom w:val="0"/>
      <w:divBdr>
        <w:top w:val="none" w:sz="0" w:space="0" w:color="auto"/>
        <w:left w:val="none" w:sz="0" w:space="0" w:color="auto"/>
        <w:bottom w:val="none" w:sz="0" w:space="0" w:color="auto"/>
        <w:right w:val="none" w:sz="0" w:space="0" w:color="auto"/>
      </w:divBdr>
    </w:div>
    <w:div w:id="21069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du/catalog/StudentServices_11-13.pdf%20" TargetMode="External"/><Relationship Id="rId3" Type="http://schemas.microsoft.com/office/2007/relationships/stylesWithEffects" Target="stylesWithEffects.xml"/><Relationship Id="rId7" Type="http://schemas.openxmlformats.org/officeDocument/2006/relationships/hyperlink" Target="http://cod.edu/registration/pdf/reg_calend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du/catalog/AcademicPolPro_11-1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COLLEGE OF DUPAGE</vt:lpstr>
    </vt:vector>
  </TitlesOfParts>
  <Company>DAOES</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DUPAGE</dc:title>
  <dc:creator>jimf</dc:creator>
  <cp:lastModifiedBy>Ryan Wolf</cp:lastModifiedBy>
  <cp:revision>3</cp:revision>
  <cp:lastPrinted>2009-01-15T16:46:00Z</cp:lastPrinted>
  <dcterms:created xsi:type="dcterms:W3CDTF">2014-08-06T19:21:00Z</dcterms:created>
  <dcterms:modified xsi:type="dcterms:W3CDTF">2014-08-06T20:16:00Z</dcterms:modified>
</cp:coreProperties>
</file>