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SUBURBAN COLLEGE</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r>
        <w:rPr>
          <w:rFonts w:ascii="Arial" w:hAnsi="Arial" w:cs="Arial"/>
          <w:b/>
          <w:bCs/>
        </w:rPr>
        <w:t>SOUTH HOLLAND, IL 60473</w:t>
      </w: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rPr>
      </w:pPr>
    </w:p>
    <w:p w:rsidR="00DD2DC1" w:rsidRDefault="00DD2DC1">
      <w:pPr>
        <w:widowControl/>
        <w:tabs>
          <w:tab w:val="center" w:pos="4680"/>
          <w:tab w:val="left" w:pos="5040"/>
          <w:tab w:val="left" w:pos="5760"/>
          <w:tab w:val="left" w:pos="6480"/>
          <w:tab w:val="left" w:pos="7200"/>
          <w:tab w:val="left" w:pos="7920"/>
          <w:tab w:val="left" w:pos="8640"/>
          <w:tab w:val="right" w:pos="9360"/>
        </w:tabs>
        <w:jc w:val="center"/>
        <w:rPr>
          <w:rFonts w:ascii="Arial" w:hAnsi="Arial" w:cs="Arial"/>
          <w:b/>
          <w:bCs/>
          <w:u w:val="single"/>
        </w:rPr>
      </w:pPr>
      <w:r>
        <w:rPr>
          <w:rFonts w:ascii="Arial" w:hAnsi="Arial" w:cs="Arial"/>
          <w:b/>
          <w:bCs/>
          <w:u w:val="single"/>
        </w:rPr>
        <w:t>COURSE OUTLINE GUIDE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u w:val="single"/>
        </w:rPr>
      </w:pPr>
    </w:p>
    <w:p w:rsidR="00DD2DC1"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ICCB Course Name and Number </w:t>
      </w:r>
      <w:r w:rsidR="008F1726">
        <w:rPr>
          <w:b/>
          <w:bCs/>
        </w:rPr>
        <w:tab/>
      </w:r>
      <w:r w:rsidR="008F1726">
        <w:rPr>
          <w:b/>
          <w:bCs/>
        </w:rPr>
        <w:tab/>
      </w:r>
      <w:r w:rsidR="008F1726" w:rsidRPr="008F1726">
        <w:rPr>
          <w:bCs/>
        </w:rPr>
        <w:t>MFG 10</w:t>
      </w:r>
      <w:r w:rsidR="00381696">
        <w:rPr>
          <w:bCs/>
        </w:rPr>
        <w:t>7</w:t>
      </w:r>
      <w:r w:rsidR="008F1726">
        <w:rPr>
          <w:b/>
          <w:bCs/>
        </w:rPr>
        <w:tab/>
      </w:r>
      <w:r w:rsidR="008F1726">
        <w:rPr>
          <w:b/>
          <w:bCs/>
        </w:rPr>
        <w:tab/>
      </w:r>
      <w:r w:rsidR="00DD2DC1" w:rsidRPr="00136439">
        <w:t xml:space="preserve">      </w:t>
      </w:r>
      <w:r w:rsidR="00DD2DC1" w:rsidRPr="00136439">
        <w:rPr>
          <w:b/>
          <w:bCs/>
        </w:rPr>
        <w:t>Semester Hours</w:t>
      </w:r>
      <w:r w:rsidR="00FD214A">
        <w:rPr>
          <w:b/>
          <w:bCs/>
        </w:rPr>
        <w:t>:</w:t>
      </w:r>
      <w:r w:rsidR="008F1726">
        <w:t xml:space="preserve"> 3</w:t>
      </w:r>
    </w:p>
    <w:p w:rsidR="002C407E" w:rsidRDefault="008F172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Pr>
          <w:b/>
          <w:bCs/>
        </w:rPr>
        <w:tab/>
      </w:r>
      <w:r>
        <w:rPr>
          <w:b/>
          <w:bCs/>
        </w:rPr>
        <w:tab/>
      </w:r>
      <w:r>
        <w:rPr>
          <w:b/>
          <w:bCs/>
        </w:rPr>
        <w:tab/>
      </w:r>
      <w:r>
        <w:rPr>
          <w:b/>
          <w:bCs/>
        </w:rPr>
        <w:tab/>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b/>
          <w:bCs/>
        </w:rPr>
      </w:pPr>
      <w:r w:rsidRPr="00136439">
        <w:rPr>
          <w:b/>
          <w:bCs/>
        </w:rPr>
        <w:t>IAI Number:</w:t>
      </w:r>
      <w:r w:rsidRPr="00136439">
        <w:t xml:space="preserve">  </w:t>
      </w:r>
    </w:p>
    <w:p w:rsidR="00D53D67" w:rsidRPr="00136439" w:rsidRDefault="00D53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Curriculum:</w:t>
      </w:r>
      <w:r w:rsidRPr="00136439">
        <w:t xml:space="preserve"> </w:t>
      </w:r>
      <w:r w:rsidR="008F1726" w:rsidRPr="00D05273">
        <w:t>MFG</w:t>
      </w:r>
      <w:r w:rsidR="00F5347C" w:rsidRPr="00D05273">
        <w:t>.BASIC</w:t>
      </w:r>
    </w:p>
    <w:p w:rsidR="002C407E" w:rsidRPr="00136439" w:rsidRDefault="002C40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Required:</w:t>
      </w:r>
      <w:r w:rsidRPr="00136439">
        <w:tab/>
      </w:r>
      <w:r w:rsidR="008F1726">
        <w:t>Yes</w:t>
      </w:r>
      <w:r w:rsidRPr="00136439">
        <w:tab/>
      </w:r>
      <w:r w:rsidRPr="00136439">
        <w:tab/>
      </w:r>
      <w:r w:rsidRPr="00136439">
        <w:tab/>
      </w:r>
      <w:r w:rsidRPr="00136439">
        <w:tab/>
      </w:r>
      <w:r w:rsidRPr="00136439">
        <w:rPr>
          <w:b/>
          <w:bCs/>
        </w:rPr>
        <w:t>Elective:</w:t>
      </w:r>
      <w:r w:rsidRPr="00136439">
        <w:t xml:space="preserve">  </w:t>
      </w:r>
      <w:r w:rsidRPr="00136439">
        <w:tab/>
      </w:r>
      <w:r w:rsidRPr="00136439">
        <w:tab/>
      </w:r>
      <w:r w:rsidRPr="00136439">
        <w:rPr>
          <w:b/>
          <w:bCs/>
        </w:rPr>
        <w:t>Replacement for:</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E61F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 xml:space="preserve">Contact: </w:t>
      </w:r>
      <w:r>
        <w:rPr>
          <w:bCs/>
        </w:rPr>
        <w:t xml:space="preserve">Becky Admave 708-210-5763   </w:t>
      </w:r>
      <w:hyperlink r:id="rId9" w:history="1">
        <w:r>
          <w:rPr>
            <w:rStyle w:val="Hyperlink"/>
            <w:bCs/>
          </w:rPr>
          <w:t>badmave@ssc.edu</w:t>
        </w:r>
      </w:hyperlink>
      <w:r>
        <w:rPr>
          <w:b/>
          <w:bCs/>
        </w:rPr>
        <w:t xml:space="preserve">     Date Submitted:</w:t>
      </w:r>
      <w:r>
        <w:t xml:space="preserve"> </w:t>
      </w:r>
      <w:r>
        <w:tab/>
        <w:t>March 2014</w:t>
      </w:r>
    </w:p>
    <w:p w:rsidR="00E61F6E" w:rsidRPr="00136439" w:rsidRDefault="00E61F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bookmarkStart w:id="0" w:name="_GoBack"/>
      <w:bookmarkEnd w:id="0"/>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Course Title: SSC Catalog/ICCB: (36 characters)</w:t>
      </w:r>
      <w:r w:rsidR="008F1726">
        <w:t xml:space="preserve">   </w:t>
      </w:r>
      <w:r w:rsidR="00381696" w:rsidRPr="00B0580E">
        <w:rPr>
          <w:rFonts w:asciiTheme="minorHAnsi" w:hAnsiTheme="minorHAnsi" w:cs="Arial"/>
        </w:rPr>
        <w:t>Manufacturing Maintenance</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Contact </w:t>
      </w:r>
      <w:proofErr w:type="spellStart"/>
      <w:r w:rsidRPr="00136439">
        <w:rPr>
          <w:b/>
          <w:bCs/>
        </w:rPr>
        <w:t>Hrs</w:t>
      </w:r>
      <w:proofErr w:type="spellEnd"/>
      <w:r w:rsidRPr="00136439">
        <w:rPr>
          <w:b/>
          <w:bCs/>
        </w:rPr>
        <w:t xml:space="preserve">: Lecture -  </w:t>
      </w:r>
      <w:r w:rsidRPr="00136439">
        <w:t xml:space="preserve"> </w:t>
      </w:r>
      <w:r w:rsidR="00230638">
        <w:t>2</w:t>
      </w:r>
      <w:r w:rsidRPr="00136439">
        <w:t xml:space="preserve">    </w:t>
      </w:r>
      <w:r w:rsidRPr="00136439">
        <w:rPr>
          <w:b/>
          <w:bCs/>
        </w:rPr>
        <w:t xml:space="preserve">Lab - </w:t>
      </w:r>
      <w:r w:rsidRPr="00136439">
        <w:t xml:space="preserve">  </w:t>
      </w:r>
      <w:r w:rsidR="00230638">
        <w:t>2</w:t>
      </w:r>
      <w:r w:rsidRPr="00136439">
        <w:t xml:space="preserve">       </w:t>
      </w:r>
      <w:r w:rsidRPr="00136439">
        <w:rPr>
          <w:b/>
          <w:bCs/>
        </w:rPr>
        <w:t xml:space="preserve">Intern - </w:t>
      </w:r>
      <w:r w:rsidRPr="00136439">
        <w:t xml:space="preserve">   </w:t>
      </w:r>
      <w:r w:rsidR="00230638">
        <w:t>0</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u w:val="single"/>
        </w:rPr>
      </w:pPr>
      <w:r w:rsidRPr="00136439">
        <w:t>_____________________________________________________________________________</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of course to appear in catalog: (Include prerequisites, lab fee, etc.)</w:t>
      </w:r>
    </w:p>
    <w:p w:rsidR="00230638" w:rsidRDefault="00230638" w:rsidP="00230638">
      <w:pPr>
        <w:rPr>
          <w:rFonts w:ascii="Calibri" w:hAnsi="Calibri" w:cs="Arial"/>
        </w:rPr>
      </w:pPr>
    </w:p>
    <w:p w:rsidR="007330EA" w:rsidRPr="00230638" w:rsidRDefault="003B1327" w:rsidP="007330EA">
      <w:pPr>
        <w:rPr>
          <w:rFonts w:ascii="Calibri" w:hAnsi="Calibri" w:cs="Arial"/>
        </w:rPr>
      </w:pPr>
      <w:r w:rsidRPr="00B0580E">
        <w:rPr>
          <w:rFonts w:asciiTheme="minorHAnsi" w:hAnsiTheme="minorHAnsi" w:cs="Arial"/>
        </w:rPr>
        <w:t xml:space="preserve">This course provides further exploration of the field of manufacturing, including key skills needed in the manufacturing world, provides a basic understanding of tools and equipment used in manufacturing, and knowledge of how to improve productivity through predictive and preventive maintenance. </w:t>
      </w:r>
      <w:r>
        <w:rPr>
          <w:rFonts w:asciiTheme="minorHAnsi" w:hAnsiTheme="minorHAnsi" w:cs="Arial"/>
        </w:rPr>
        <w:t xml:space="preserve">  </w:t>
      </w:r>
      <w:r w:rsidR="007330EA" w:rsidRPr="00230638">
        <w:rPr>
          <w:rFonts w:ascii="Calibri" w:hAnsi="Calibri" w:cs="Arial"/>
        </w:rPr>
        <w:t xml:space="preserve">Students will have the opportunity to earn the </w:t>
      </w:r>
      <w:r>
        <w:rPr>
          <w:rFonts w:ascii="Calibri" w:hAnsi="Calibri" w:cs="Arial"/>
        </w:rPr>
        <w:t>Maintenance</w:t>
      </w:r>
      <w:r w:rsidR="007330EA" w:rsidRPr="00230638">
        <w:rPr>
          <w:rFonts w:ascii="Calibri" w:hAnsi="Calibri" w:cs="Arial"/>
        </w:rPr>
        <w:t xml:space="preserve"> Certification through Manufacturing Skill Standards Council (MSSC).</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Description for Schedule: (two sentence maximum)</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230638"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 xml:space="preserve">Pre-requisites: </w:t>
      </w:r>
      <w:r w:rsidR="00230638">
        <w:rPr>
          <w:b/>
          <w:bCs/>
        </w:rPr>
        <w:tab/>
      </w:r>
      <w:r w:rsidR="00230638" w:rsidRPr="00230638">
        <w:rPr>
          <w:bCs/>
        </w:rPr>
        <w:t>None</w:t>
      </w:r>
    </w:p>
    <w:p w:rsidR="00DD2DC1" w:rsidRPr="00136439"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Lab Fee:</w:t>
      </w:r>
      <w:r w:rsidRPr="00136439">
        <w:t xml:space="preserve"> </w:t>
      </w:r>
      <w:r w:rsidRPr="00136439">
        <w:tab/>
      </w:r>
      <w:r w:rsidR="00230638">
        <w:tab/>
        <w:t>$175</w:t>
      </w:r>
      <w:r w:rsidR="00BD73B9">
        <w:t>, includes certification testing</w:t>
      </w:r>
    </w:p>
    <w:p w:rsidR="00DD2DC1" w:rsidRDefault="00DD2DC1" w:rsidP="002C407E">
      <w:pPr>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Textbook(s) and other required materials:</w:t>
      </w:r>
      <w:r w:rsidRPr="00136439">
        <w:t xml:space="preserve"> (include author, title, publisher, etc.)</w:t>
      </w:r>
    </w:p>
    <w:p w:rsidR="00230638" w:rsidRDefault="00230638" w:rsidP="0023063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154AD0" w:rsidRDefault="00154AD0" w:rsidP="00154AD0">
      <w:pPr>
        <w:ind w:left="720"/>
        <w:rPr>
          <w:rFonts w:asciiTheme="minorHAnsi" w:hAnsiTheme="minorHAnsi" w:cs="Arial"/>
        </w:rPr>
      </w:pPr>
      <w:r w:rsidRPr="006F0F74">
        <w:rPr>
          <w:rFonts w:asciiTheme="minorHAnsi" w:hAnsiTheme="minorHAnsi" w:cs="Arial"/>
        </w:rPr>
        <w:t xml:space="preserve">Manufacturing Skill Standards Council, </w:t>
      </w:r>
      <w:r w:rsidRPr="006F0F74">
        <w:rPr>
          <w:rFonts w:asciiTheme="minorHAnsi" w:hAnsiTheme="minorHAnsi" w:cs="Arial"/>
          <w:i/>
          <w:u w:val="single"/>
        </w:rPr>
        <w:t>High-Performance Manufacturing</w:t>
      </w:r>
      <w:r w:rsidRPr="006F0F74">
        <w:rPr>
          <w:rFonts w:asciiTheme="minorHAnsi" w:hAnsiTheme="minorHAnsi" w:cs="Arial"/>
        </w:rPr>
        <w:t xml:space="preserve">, </w:t>
      </w:r>
      <w:r w:rsidRPr="006F0F74">
        <w:rPr>
          <w:rFonts w:asciiTheme="minorHAnsi" w:hAnsiTheme="minorHAnsi" w:cs="Arial"/>
        </w:rPr>
        <w:br/>
        <w:t xml:space="preserve">Woodland Hills, CA, </w:t>
      </w:r>
      <w:proofErr w:type="gramStart"/>
      <w:r w:rsidRPr="006F0F74">
        <w:rPr>
          <w:rFonts w:asciiTheme="minorHAnsi" w:hAnsiTheme="minorHAnsi" w:cs="Arial"/>
        </w:rPr>
        <w:t>2006  ISBN</w:t>
      </w:r>
      <w:proofErr w:type="gramEnd"/>
      <w:r w:rsidRPr="006F0F74">
        <w:rPr>
          <w:rFonts w:asciiTheme="minorHAnsi" w:hAnsiTheme="minorHAnsi" w:cs="Arial"/>
        </w:rPr>
        <w:t xml:space="preserve"> 0-07-861487-2</w:t>
      </w:r>
    </w:p>
    <w:p w:rsidR="00154AD0" w:rsidRPr="006F0F74" w:rsidRDefault="00154AD0" w:rsidP="00154AD0">
      <w:pPr>
        <w:ind w:left="720"/>
        <w:rPr>
          <w:rFonts w:asciiTheme="minorHAnsi" w:hAnsiTheme="minorHAnsi" w:cs="Arial"/>
        </w:rPr>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General objectives of the course:</w:t>
      </w:r>
      <w:r w:rsidRPr="00136439">
        <w:t xml:space="preserve"> (8-10 measurable objectives preferred)</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t>At the conclusion of the course, the student will be able to:</w:t>
      </w:r>
    </w:p>
    <w:p w:rsidR="00230638" w:rsidRPr="00136439" w:rsidRDefault="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3B1327" w:rsidRPr="00B0580E" w:rsidRDefault="003B1327" w:rsidP="003B1327">
      <w:pPr>
        <w:pStyle w:val="NoSpacing"/>
        <w:numPr>
          <w:ilvl w:val="0"/>
          <w:numId w:val="12"/>
        </w:numPr>
        <w:rPr>
          <w:rFonts w:asciiTheme="minorHAnsi" w:hAnsiTheme="minorHAnsi" w:cs="Arial"/>
          <w:sz w:val="24"/>
          <w:szCs w:val="24"/>
        </w:rPr>
      </w:pPr>
      <w:r w:rsidRPr="00B0580E">
        <w:rPr>
          <w:rFonts w:asciiTheme="minorHAnsi" w:hAnsiTheme="minorHAnsi" w:cs="Arial"/>
          <w:sz w:val="24"/>
          <w:szCs w:val="24"/>
        </w:rPr>
        <w:t>Identify common tools and equipment.</w:t>
      </w:r>
    </w:p>
    <w:p w:rsidR="003B1327" w:rsidRPr="00B0580E" w:rsidRDefault="003B1327" w:rsidP="003B1327">
      <w:pPr>
        <w:pStyle w:val="NoSpacing"/>
        <w:numPr>
          <w:ilvl w:val="0"/>
          <w:numId w:val="12"/>
        </w:numPr>
        <w:rPr>
          <w:rFonts w:asciiTheme="minorHAnsi" w:hAnsiTheme="minorHAnsi" w:cs="Arial"/>
          <w:sz w:val="24"/>
          <w:szCs w:val="24"/>
        </w:rPr>
      </w:pPr>
      <w:r w:rsidRPr="00B0580E">
        <w:rPr>
          <w:rFonts w:asciiTheme="minorHAnsi" w:hAnsiTheme="minorHAnsi" w:cs="Arial"/>
          <w:sz w:val="24"/>
          <w:szCs w:val="24"/>
        </w:rPr>
        <w:t>Identify how tools and equipment are used in manufacturing.</w:t>
      </w:r>
    </w:p>
    <w:p w:rsidR="003B1327" w:rsidRPr="00B0580E" w:rsidRDefault="003B1327" w:rsidP="003B1327">
      <w:pPr>
        <w:pStyle w:val="NoSpacing"/>
        <w:numPr>
          <w:ilvl w:val="0"/>
          <w:numId w:val="12"/>
        </w:numPr>
        <w:rPr>
          <w:rFonts w:asciiTheme="minorHAnsi" w:hAnsiTheme="minorHAnsi" w:cs="Arial"/>
          <w:sz w:val="24"/>
          <w:szCs w:val="24"/>
        </w:rPr>
      </w:pPr>
      <w:r w:rsidRPr="00B0580E">
        <w:rPr>
          <w:rFonts w:asciiTheme="minorHAnsi" w:hAnsiTheme="minorHAnsi" w:cs="Arial"/>
          <w:sz w:val="24"/>
          <w:szCs w:val="24"/>
        </w:rPr>
        <w:t>Identify proper tool maintenance and housekeeping procedures.</w:t>
      </w:r>
    </w:p>
    <w:p w:rsidR="003B1327" w:rsidRPr="00B0580E" w:rsidRDefault="003B1327" w:rsidP="003B1327">
      <w:pPr>
        <w:pStyle w:val="NoSpacing"/>
        <w:numPr>
          <w:ilvl w:val="0"/>
          <w:numId w:val="12"/>
        </w:numPr>
        <w:rPr>
          <w:rFonts w:asciiTheme="minorHAnsi" w:hAnsiTheme="minorHAnsi" w:cs="Arial"/>
          <w:sz w:val="24"/>
          <w:szCs w:val="24"/>
        </w:rPr>
      </w:pPr>
      <w:r w:rsidRPr="00B0580E">
        <w:rPr>
          <w:rFonts w:asciiTheme="minorHAnsi" w:hAnsiTheme="minorHAnsi" w:cs="Arial"/>
          <w:sz w:val="24"/>
          <w:szCs w:val="24"/>
        </w:rPr>
        <w:t>Identify safety systems and sensors on tools and equipment.</w:t>
      </w:r>
    </w:p>
    <w:p w:rsidR="003B1327" w:rsidRPr="00D05273" w:rsidRDefault="003B1327" w:rsidP="003B1327">
      <w:pPr>
        <w:pStyle w:val="NoSpacing"/>
        <w:numPr>
          <w:ilvl w:val="0"/>
          <w:numId w:val="12"/>
        </w:numPr>
        <w:rPr>
          <w:rFonts w:asciiTheme="minorHAnsi" w:hAnsiTheme="minorHAnsi" w:cs="Arial"/>
          <w:sz w:val="24"/>
          <w:szCs w:val="24"/>
        </w:rPr>
      </w:pPr>
      <w:r w:rsidRPr="00D05273">
        <w:rPr>
          <w:rFonts w:asciiTheme="minorHAnsi" w:hAnsiTheme="minorHAnsi" w:cs="Arial"/>
          <w:sz w:val="24"/>
          <w:szCs w:val="24"/>
        </w:rPr>
        <w:t>Explain the purpose of preventive and predictive maintenance.</w:t>
      </w:r>
    </w:p>
    <w:p w:rsidR="003B1327" w:rsidRPr="00D05273" w:rsidRDefault="00F5347C" w:rsidP="003B1327">
      <w:pPr>
        <w:pStyle w:val="NoSpacing"/>
        <w:numPr>
          <w:ilvl w:val="0"/>
          <w:numId w:val="12"/>
        </w:numPr>
        <w:rPr>
          <w:rFonts w:asciiTheme="minorHAnsi" w:hAnsiTheme="minorHAnsi" w:cs="Arial"/>
          <w:sz w:val="24"/>
          <w:szCs w:val="24"/>
        </w:rPr>
      </w:pPr>
      <w:r w:rsidRPr="00D05273">
        <w:rPr>
          <w:rFonts w:asciiTheme="minorHAnsi" w:hAnsiTheme="minorHAnsi" w:cs="Arial"/>
          <w:sz w:val="24"/>
          <w:szCs w:val="24"/>
        </w:rPr>
        <w:lastRenderedPageBreak/>
        <w:t>D</w:t>
      </w:r>
      <w:r w:rsidR="003B1327" w:rsidRPr="00D05273">
        <w:rPr>
          <w:rFonts w:asciiTheme="minorHAnsi" w:hAnsiTheme="minorHAnsi" w:cs="Arial"/>
          <w:sz w:val="24"/>
          <w:szCs w:val="24"/>
        </w:rPr>
        <w:t xml:space="preserve">emonstrate </w:t>
      </w:r>
      <w:r w:rsidRPr="00D05273">
        <w:rPr>
          <w:rFonts w:asciiTheme="minorHAnsi" w:hAnsiTheme="minorHAnsi" w:cs="Arial"/>
          <w:sz w:val="24"/>
          <w:szCs w:val="24"/>
        </w:rPr>
        <w:t xml:space="preserve">an understanding of the importance of </w:t>
      </w:r>
      <w:r w:rsidR="003B1327" w:rsidRPr="00D05273">
        <w:rPr>
          <w:rFonts w:asciiTheme="minorHAnsi" w:hAnsiTheme="minorHAnsi" w:cs="Arial"/>
          <w:sz w:val="24"/>
          <w:szCs w:val="24"/>
        </w:rPr>
        <w:t>routine repair to maintain a production schedule.</w:t>
      </w:r>
    </w:p>
    <w:p w:rsidR="003B1327" w:rsidRDefault="003B1327" w:rsidP="003B1327">
      <w:pPr>
        <w:pStyle w:val="NoSpacing"/>
        <w:numPr>
          <w:ilvl w:val="0"/>
          <w:numId w:val="12"/>
        </w:numPr>
        <w:rPr>
          <w:rFonts w:asciiTheme="minorHAnsi" w:hAnsiTheme="minorHAnsi" w:cs="Arial"/>
          <w:sz w:val="24"/>
          <w:szCs w:val="24"/>
        </w:rPr>
      </w:pPr>
      <w:r>
        <w:rPr>
          <w:rFonts w:asciiTheme="minorHAnsi" w:hAnsiTheme="minorHAnsi" w:cs="Arial"/>
          <w:sz w:val="24"/>
          <w:szCs w:val="24"/>
        </w:rPr>
        <w:t>Recognize potential maintenance issues with basic production systems, including when to inform about problems with</w:t>
      </w:r>
    </w:p>
    <w:p w:rsidR="003B1327" w:rsidRDefault="003B1327" w:rsidP="003B1327">
      <w:pPr>
        <w:pStyle w:val="NoSpacing"/>
        <w:numPr>
          <w:ilvl w:val="1"/>
          <w:numId w:val="12"/>
        </w:numPr>
        <w:rPr>
          <w:rFonts w:asciiTheme="minorHAnsi" w:hAnsiTheme="minorHAnsi" w:cs="Arial"/>
          <w:sz w:val="24"/>
          <w:szCs w:val="24"/>
        </w:rPr>
      </w:pPr>
      <w:r>
        <w:rPr>
          <w:rFonts w:asciiTheme="minorHAnsi" w:hAnsiTheme="minorHAnsi" w:cs="Arial"/>
          <w:sz w:val="24"/>
          <w:szCs w:val="24"/>
        </w:rPr>
        <w:t>Electrical systems</w:t>
      </w:r>
    </w:p>
    <w:p w:rsidR="003B1327" w:rsidRDefault="003B1327" w:rsidP="003B1327">
      <w:pPr>
        <w:pStyle w:val="NoSpacing"/>
        <w:numPr>
          <w:ilvl w:val="1"/>
          <w:numId w:val="12"/>
        </w:numPr>
        <w:rPr>
          <w:rFonts w:asciiTheme="minorHAnsi" w:hAnsiTheme="minorHAnsi" w:cs="Arial"/>
          <w:sz w:val="24"/>
          <w:szCs w:val="24"/>
        </w:rPr>
      </w:pPr>
      <w:r>
        <w:rPr>
          <w:rFonts w:asciiTheme="minorHAnsi" w:hAnsiTheme="minorHAnsi" w:cs="Arial"/>
          <w:sz w:val="24"/>
          <w:szCs w:val="24"/>
        </w:rPr>
        <w:t>Pneumatic systems</w:t>
      </w:r>
    </w:p>
    <w:p w:rsidR="003B1327" w:rsidRDefault="003B1327" w:rsidP="003B1327">
      <w:pPr>
        <w:pStyle w:val="NoSpacing"/>
        <w:numPr>
          <w:ilvl w:val="1"/>
          <w:numId w:val="12"/>
        </w:numPr>
        <w:rPr>
          <w:rFonts w:asciiTheme="minorHAnsi" w:hAnsiTheme="minorHAnsi" w:cs="Arial"/>
          <w:sz w:val="24"/>
          <w:szCs w:val="24"/>
        </w:rPr>
      </w:pPr>
      <w:r>
        <w:rPr>
          <w:rFonts w:asciiTheme="minorHAnsi" w:hAnsiTheme="minorHAnsi" w:cs="Arial"/>
          <w:sz w:val="24"/>
          <w:szCs w:val="24"/>
        </w:rPr>
        <w:t>Hydraulic systems</w:t>
      </w:r>
    </w:p>
    <w:p w:rsidR="003B1327" w:rsidRDefault="003B1327" w:rsidP="003B1327">
      <w:pPr>
        <w:pStyle w:val="NoSpacing"/>
        <w:numPr>
          <w:ilvl w:val="1"/>
          <w:numId w:val="12"/>
        </w:numPr>
        <w:rPr>
          <w:rFonts w:asciiTheme="minorHAnsi" w:hAnsiTheme="minorHAnsi" w:cs="Arial"/>
          <w:sz w:val="24"/>
          <w:szCs w:val="24"/>
        </w:rPr>
      </w:pPr>
      <w:r>
        <w:rPr>
          <w:rFonts w:asciiTheme="minorHAnsi" w:hAnsiTheme="minorHAnsi" w:cs="Arial"/>
          <w:sz w:val="24"/>
          <w:szCs w:val="24"/>
        </w:rPr>
        <w:t>Machine automation systems</w:t>
      </w:r>
    </w:p>
    <w:p w:rsidR="003B1327" w:rsidRDefault="003B1327" w:rsidP="003B1327">
      <w:pPr>
        <w:pStyle w:val="NoSpacing"/>
        <w:numPr>
          <w:ilvl w:val="1"/>
          <w:numId w:val="12"/>
        </w:numPr>
        <w:rPr>
          <w:rFonts w:asciiTheme="minorHAnsi" w:hAnsiTheme="minorHAnsi" w:cs="Arial"/>
          <w:sz w:val="24"/>
          <w:szCs w:val="24"/>
        </w:rPr>
      </w:pPr>
      <w:proofErr w:type="spellStart"/>
      <w:r>
        <w:rPr>
          <w:rFonts w:asciiTheme="minorHAnsi" w:hAnsiTheme="minorHAnsi" w:cs="Arial"/>
          <w:sz w:val="24"/>
          <w:szCs w:val="24"/>
        </w:rPr>
        <w:t>Lubication</w:t>
      </w:r>
      <w:proofErr w:type="spellEnd"/>
      <w:r>
        <w:rPr>
          <w:rFonts w:asciiTheme="minorHAnsi" w:hAnsiTheme="minorHAnsi" w:cs="Arial"/>
          <w:sz w:val="24"/>
          <w:szCs w:val="24"/>
        </w:rPr>
        <w:t xml:space="preserve"> processes</w:t>
      </w:r>
    </w:p>
    <w:p w:rsidR="003B1327" w:rsidRDefault="003B1327" w:rsidP="003B1327">
      <w:pPr>
        <w:pStyle w:val="NoSpacing"/>
        <w:numPr>
          <w:ilvl w:val="1"/>
          <w:numId w:val="12"/>
        </w:numPr>
        <w:rPr>
          <w:rFonts w:asciiTheme="minorHAnsi" w:hAnsiTheme="minorHAnsi" w:cs="Arial"/>
          <w:sz w:val="24"/>
          <w:szCs w:val="24"/>
        </w:rPr>
      </w:pPr>
      <w:r>
        <w:rPr>
          <w:rFonts w:asciiTheme="minorHAnsi" w:hAnsiTheme="minorHAnsi" w:cs="Arial"/>
          <w:sz w:val="24"/>
          <w:szCs w:val="24"/>
        </w:rPr>
        <w:t>Bearings and couplings</w:t>
      </w:r>
    </w:p>
    <w:p w:rsidR="003B1327" w:rsidRPr="00B0580E" w:rsidRDefault="003B1327" w:rsidP="003B1327">
      <w:pPr>
        <w:pStyle w:val="NoSpacing"/>
        <w:numPr>
          <w:ilvl w:val="1"/>
          <w:numId w:val="12"/>
        </w:numPr>
        <w:rPr>
          <w:rFonts w:asciiTheme="minorHAnsi" w:hAnsiTheme="minorHAnsi" w:cs="Arial"/>
          <w:sz w:val="24"/>
          <w:szCs w:val="24"/>
        </w:rPr>
      </w:pPr>
      <w:r>
        <w:rPr>
          <w:rFonts w:asciiTheme="minorHAnsi" w:hAnsiTheme="minorHAnsi" w:cs="Arial"/>
          <w:sz w:val="24"/>
          <w:szCs w:val="24"/>
        </w:rPr>
        <w:t>Belts and chain drives</w:t>
      </w:r>
    </w:p>
    <w:p w:rsidR="003B1327" w:rsidRPr="00D05273" w:rsidRDefault="00F5347C" w:rsidP="003B1327">
      <w:pPr>
        <w:pStyle w:val="NoSpacing"/>
        <w:numPr>
          <w:ilvl w:val="0"/>
          <w:numId w:val="12"/>
        </w:numPr>
        <w:rPr>
          <w:rFonts w:asciiTheme="minorHAnsi" w:hAnsiTheme="minorHAnsi" w:cs="Arial"/>
          <w:sz w:val="24"/>
          <w:szCs w:val="24"/>
        </w:rPr>
      </w:pPr>
      <w:r w:rsidRPr="00D05273">
        <w:rPr>
          <w:rFonts w:asciiTheme="minorHAnsi" w:hAnsiTheme="minorHAnsi" w:cs="Arial"/>
          <w:sz w:val="24"/>
          <w:szCs w:val="24"/>
        </w:rPr>
        <w:t xml:space="preserve">Demonstrate an understanding of how to utilize </w:t>
      </w:r>
      <w:r w:rsidR="003B1327" w:rsidRPr="00D05273">
        <w:rPr>
          <w:rFonts w:asciiTheme="minorHAnsi" w:hAnsiTheme="minorHAnsi" w:cs="Arial"/>
          <w:sz w:val="24"/>
          <w:szCs w:val="24"/>
        </w:rPr>
        <w:t>technical manuals and SOPs.</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Pr="00136439"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36439">
        <w:rPr>
          <w:b/>
          <w:bCs/>
        </w:rPr>
        <w:t>Other Aims of this Course</w:t>
      </w:r>
      <w:r w:rsidRPr="00136439">
        <w:t xml:space="preserve">: </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b/>
          <w:bCs/>
          <w:u w:val="single"/>
        </w:rPr>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136439">
        <w:rPr>
          <w:b/>
          <w:bCs/>
        </w:rPr>
        <w:t>Topical Outline: (may be on a weekly basis)</w:t>
      </w:r>
    </w:p>
    <w:p w:rsidR="00230638" w:rsidRDefault="00230638"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BB241B" w:rsidRPr="00B0580E" w:rsidRDefault="00BB241B" w:rsidP="00BB241B">
      <w:pPr>
        <w:pStyle w:val="NoSpacing"/>
        <w:numPr>
          <w:ilvl w:val="0"/>
          <w:numId w:val="13"/>
        </w:numPr>
        <w:rPr>
          <w:rFonts w:asciiTheme="minorHAnsi" w:hAnsiTheme="minorHAnsi" w:cs="Arial"/>
          <w:sz w:val="24"/>
          <w:szCs w:val="24"/>
        </w:rPr>
      </w:pPr>
      <w:r w:rsidRPr="00B0580E">
        <w:rPr>
          <w:rFonts w:asciiTheme="minorHAnsi" w:hAnsiTheme="minorHAnsi" w:cs="Arial"/>
          <w:sz w:val="24"/>
          <w:szCs w:val="24"/>
        </w:rPr>
        <w:t>Tools on the Job</w:t>
      </w:r>
    </w:p>
    <w:p w:rsidR="00BB241B" w:rsidRPr="00B0580E" w:rsidRDefault="00BB241B" w:rsidP="00BB241B">
      <w:pPr>
        <w:pStyle w:val="NoSpacing"/>
        <w:numPr>
          <w:ilvl w:val="0"/>
          <w:numId w:val="13"/>
        </w:numPr>
        <w:rPr>
          <w:rFonts w:asciiTheme="minorHAnsi" w:hAnsiTheme="minorHAnsi" w:cs="Arial"/>
          <w:sz w:val="24"/>
          <w:szCs w:val="24"/>
        </w:rPr>
      </w:pPr>
      <w:r w:rsidRPr="00B0580E">
        <w:rPr>
          <w:rFonts w:asciiTheme="minorHAnsi" w:hAnsiTheme="minorHAnsi" w:cs="Arial"/>
          <w:sz w:val="24"/>
          <w:szCs w:val="24"/>
        </w:rPr>
        <w:t>Computers in Manufacturing</w:t>
      </w:r>
    </w:p>
    <w:p w:rsidR="00BB241B" w:rsidRPr="00B0580E" w:rsidRDefault="00BB241B" w:rsidP="00BB241B">
      <w:pPr>
        <w:pStyle w:val="NoSpacing"/>
        <w:numPr>
          <w:ilvl w:val="0"/>
          <w:numId w:val="13"/>
        </w:numPr>
        <w:rPr>
          <w:rFonts w:asciiTheme="minorHAnsi" w:hAnsiTheme="minorHAnsi" w:cs="Arial"/>
          <w:sz w:val="24"/>
          <w:szCs w:val="24"/>
        </w:rPr>
      </w:pPr>
      <w:r w:rsidRPr="00B0580E">
        <w:rPr>
          <w:rFonts w:asciiTheme="minorHAnsi" w:hAnsiTheme="minorHAnsi" w:cs="Arial"/>
          <w:sz w:val="24"/>
          <w:szCs w:val="24"/>
        </w:rPr>
        <w:t>Tool Related Safety</w:t>
      </w:r>
    </w:p>
    <w:p w:rsidR="00BB241B" w:rsidRPr="00B0580E" w:rsidRDefault="00BB241B" w:rsidP="00BB241B">
      <w:pPr>
        <w:pStyle w:val="NoSpacing"/>
        <w:numPr>
          <w:ilvl w:val="0"/>
          <w:numId w:val="13"/>
        </w:numPr>
        <w:rPr>
          <w:rFonts w:asciiTheme="minorHAnsi" w:hAnsiTheme="minorHAnsi" w:cs="Arial"/>
          <w:sz w:val="24"/>
          <w:szCs w:val="24"/>
        </w:rPr>
      </w:pPr>
      <w:r w:rsidRPr="00B0580E">
        <w:rPr>
          <w:rFonts w:asciiTheme="minorHAnsi" w:hAnsiTheme="minorHAnsi" w:cs="Arial"/>
          <w:sz w:val="24"/>
          <w:szCs w:val="24"/>
        </w:rPr>
        <w:t>Ergonomics</w:t>
      </w:r>
    </w:p>
    <w:p w:rsidR="00BB241B" w:rsidRPr="00B0580E" w:rsidRDefault="00BB241B" w:rsidP="00BB241B">
      <w:pPr>
        <w:pStyle w:val="NoSpacing"/>
        <w:numPr>
          <w:ilvl w:val="0"/>
          <w:numId w:val="13"/>
        </w:numPr>
        <w:rPr>
          <w:rFonts w:asciiTheme="minorHAnsi" w:hAnsiTheme="minorHAnsi" w:cs="Arial"/>
          <w:sz w:val="24"/>
          <w:szCs w:val="24"/>
        </w:rPr>
      </w:pPr>
      <w:r w:rsidRPr="00B0580E">
        <w:rPr>
          <w:rFonts w:asciiTheme="minorHAnsi" w:hAnsiTheme="minorHAnsi" w:cs="Arial"/>
          <w:sz w:val="24"/>
          <w:szCs w:val="24"/>
        </w:rPr>
        <w:t>Routine Maintenance</w:t>
      </w:r>
    </w:p>
    <w:p w:rsidR="00BB241B" w:rsidRPr="00B0580E" w:rsidRDefault="00BB241B" w:rsidP="00BB241B">
      <w:pPr>
        <w:pStyle w:val="NoSpacing"/>
        <w:numPr>
          <w:ilvl w:val="0"/>
          <w:numId w:val="13"/>
        </w:numPr>
        <w:rPr>
          <w:rFonts w:asciiTheme="minorHAnsi" w:hAnsiTheme="minorHAnsi" w:cs="Arial"/>
          <w:sz w:val="24"/>
          <w:szCs w:val="24"/>
        </w:rPr>
      </w:pPr>
      <w:r w:rsidRPr="00B0580E">
        <w:rPr>
          <w:rFonts w:asciiTheme="minorHAnsi" w:hAnsiTheme="minorHAnsi" w:cs="Arial"/>
          <w:sz w:val="24"/>
          <w:szCs w:val="24"/>
        </w:rPr>
        <w:t>Preventive Maintenance</w:t>
      </w:r>
    </w:p>
    <w:p w:rsidR="00BB241B" w:rsidRPr="00B0580E" w:rsidRDefault="00BB241B" w:rsidP="00BB241B">
      <w:pPr>
        <w:pStyle w:val="NoSpacing"/>
        <w:numPr>
          <w:ilvl w:val="0"/>
          <w:numId w:val="13"/>
        </w:numPr>
        <w:rPr>
          <w:rFonts w:asciiTheme="minorHAnsi" w:hAnsiTheme="minorHAnsi" w:cs="Arial"/>
          <w:sz w:val="24"/>
          <w:szCs w:val="24"/>
        </w:rPr>
      </w:pPr>
      <w:r w:rsidRPr="00B0580E">
        <w:rPr>
          <w:rFonts w:asciiTheme="minorHAnsi" w:hAnsiTheme="minorHAnsi" w:cs="Arial"/>
          <w:sz w:val="24"/>
          <w:szCs w:val="24"/>
        </w:rPr>
        <w:t>Predictive Maintenance</w:t>
      </w:r>
    </w:p>
    <w:p w:rsidR="00BB241B" w:rsidRPr="00B0580E" w:rsidRDefault="00BB241B" w:rsidP="00BB241B">
      <w:pPr>
        <w:pStyle w:val="NoSpacing"/>
        <w:numPr>
          <w:ilvl w:val="0"/>
          <w:numId w:val="13"/>
        </w:numPr>
        <w:rPr>
          <w:rFonts w:asciiTheme="minorHAnsi" w:hAnsiTheme="minorHAnsi" w:cs="Arial"/>
          <w:sz w:val="24"/>
          <w:szCs w:val="24"/>
        </w:rPr>
      </w:pPr>
      <w:r w:rsidRPr="00B0580E">
        <w:rPr>
          <w:rFonts w:asciiTheme="minorHAnsi" w:hAnsiTheme="minorHAnsi" w:cs="Arial"/>
          <w:sz w:val="24"/>
          <w:szCs w:val="24"/>
        </w:rPr>
        <w:t>Equipment Procedures and Training</w:t>
      </w:r>
    </w:p>
    <w:p w:rsidR="00DD2DC1" w:rsidRPr="00136439"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presentation:</w:t>
      </w:r>
      <w:r>
        <w:t xml:space="preserve"> (Include out-of-class requirements such as field trips, etc.)</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B2422" w:rsidRPr="003166DE" w:rsidRDefault="00AB2422" w:rsidP="00AB2422">
      <w:pPr>
        <w:ind w:left="720"/>
        <w:jc w:val="both"/>
        <w:rPr>
          <w:rFonts w:asciiTheme="minorHAnsi" w:hAnsiTheme="minorHAnsi" w:cs="Arial"/>
        </w:rPr>
      </w:pPr>
      <w:r>
        <w:rPr>
          <w:rFonts w:asciiTheme="minorHAnsi" w:hAnsiTheme="minorHAnsi" w:cs="Arial"/>
        </w:rPr>
        <w:t xml:space="preserve">Lecture, </w:t>
      </w:r>
      <w:r w:rsidRPr="003166DE">
        <w:rPr>
          <w:rFonts w:asciiTheme="minorHAnsi" w:hAnsiTheme="minorHAnsi" w:cs="Arial"/>
        </w:rPr>
        <w:t>Demonstration</w:t>
      </w:r>
      <w:r>
        <w:rPr>
          <w:rFonts w:asciiTheme="minorHAnsi" w:hAnsiTheme="minorHAnsi" w:cs="Arial"/>
        </w:rPr>
        <w:t xml:space="preserve">, </w:t>
      </w:r>
      <w:r w:rsidRPr="003166DE">
        <w:rPr>
          <w:rFonts w:asciiTheme="minorHAnsi" w:hAnsiTheme="minorHAnsi" w:cs="Arial"/>
        </w:rPr>
        <w:t>Problem solving</w:t>
      </w:r>
      <w:r>
        <w:rPr>
          <w:rFonts w:asciiTheme="minorHAnsi" w:hAnsiTheme="minorHAnsi" w:cs="Arial"/>
        </w:rPr>
        <w:t>, small groups</w:t>
      </w:r>
      <w:r w:rsidRPr="003166DE">
        <w:rPr>
          <w:rFonts w:asciiTheme="minorHAnsi" w:hAnsiTheme="minorHAnsi" w:cs="Arial"/>
        </w:rPr>
        <w:t xml:space="preserve"> and discussion</w:t>
      </w:r>
    </w:p>
    <w:p w:rsidR="00AB2422" w:rsidRDefault="00AB2422"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rsidP="0023063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Methods of evaluation:</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p>
    <w:p w:rsidR="004700AC" w:rsidRDefault="00BD73B9" w:rsidP="004700AC">
      <w:pPr>
        <w:ind w:left="720"/>
        <w:rPr>
          <w:rFonts w:asciiTheme="minorHAnsi" w:hAnsiTheme="minorHAnsi" w:cs="Arial"/>
        </w:rPr>
      </w:pPr>
      <w:r>
        <w:rPr>
          <w:rFonts w:asciiTheme="minorHAnsi" w:hAnsiTheme="minorHAnsi" w:cs="Arial"/>
        </w:rPr>
        <w:t xml:space="preserve">Tests, </w:t>
      </w:r>
      <w:r w:rsidR="004700AC" w:rsidRPr="003166DE">
        <w:rPr>
          <w:rFonts w:asciiTheme="minorHAnsi" w:hAnsiTheme="minorHAnsi" w:cs="Arial"/>
        </w:rPr>
        <w:t>quizzes</w:t>
      </w:r>
      <w:r w:rsidR="004700AC">
        <w:rPr>
          <w:rFonts w:asciiTheme="minorHAnsi" w:hAnsiTheme="minorHAnsi" w:cs="Arial"/>
        </w:rPr>
        <w:t xml:space="preserve">, </w:t>
      </w:r>
      <w:r>
        <w:rPr>
          <w:rFonts w:asciiTheme="minorHAnsi" w:hAnsiTheme="minorHAnsi" w:cs="Arial"/>
        </w:rPr>
        <w:t>and s</w:t>
      </w:r>
      <w:r w:rsidR="004700AC" w:rsidRPr="003166DE">
        <w:rPr>
          <w:rFonts w:asciiTheme="minorHAnsi" w:hAnsiTheme="minorHAnsi" w:cs="Arial"/>
        </w:rPr>
        <w:t>tudent presentations</w:t>
      </w:r>
    </w:p>
    <w:p w:rsidR="00FD214A"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Course Requirements</w:t>
      </w:r>
      <w: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1.</w:t>
      </w:r>
      <w:r>
        <w:tab/>
      </w:r>
      <w:r>
        <w:rPr>
          <w:b/>
          <w:bCs/>
        </w:rPr>
        <w:t>Materials</w:t>
      </w:r>
      <w:r>
        <w:t xml:space="preserve">: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2.</w:t>
      </w:r>
      <w:r>
        <w:tab/>
      </w:r>
      <w:r>
        <w:rPr>
          <w:b/>
          <w:bCs/>
        </w:rPr>
        <w:t>Space Needs</w:t>
      </w:r>
      <w:r>
        <w:t xml:space="preserve">: </w:t>
      </w:r>
      <w:r w:rsidR="004700AC">
        <w:t xml:space="preserve">  Classroom </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3.</w:t>
      </w:r>
      <w:r>
        <w:tab/>
      </w:r>
      <w:r>
        <w:rPr>
          <w:b/>
          <w:bCs/>
        </w:rPr>
        <w:t>Library Holding Needs</w:t>
      </w:r>
      <w:r>
        <w:t xml:space="preserve">: </w:t>
      </w:r>
      <w:r w:rsidR="00BB241B">
        <w:t xml:space="preserve"> Textbook</w:t>
      </w:r>
    </w:p>
    <w:p w:rsidR="000B163E" w:rsidRDefault="000B16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4700AC"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4.</w:t>
      </w:r>
      <w:r>
        <w:tab/>
      </w:r>
      <w:r>
        <w:rPr>
          <w:b/>
          <w:bCs/>
        </w:rPr>
        <w:t>Instructors:</w:t>
      </w:r>
      <w:r>
        <w:t xml:space="preserve"> Does certification criteria require that a full-time faculty member be employed for the program to be accredited? </w:t>
      </w:r>
      <w:r w:rsidR="004700AC">
        <w:t xml:space="preserve">   NO.</w:t>
      </w:r>
    </w:p>
    <w:p w:rsidR="00DD2DC1" w:rsidRDefault="004700A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lastRenderedPageBreak/>
        <w:tab/>
      </w:r>
      <w:r w:rsidR="00DD2DC1">
        <w:t>If yes, would the College need to hire a full-time faculty member for this purpose or is there one already in place.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5.</w:t>
      </w:r>
      <w:r>
        <w:rPr>
          <w:b/>
          <w:bCs/>
        </w:rPr>
        <w:tab/>
        <w:t xml:space="preserve">Impact on Enrollment:  </w:t>
      </w:r>
      <w:r>
        <w:t>Estimate the impact this course will have on enrollment in other courses in the same division or group requirement.</w:t>
      </w:r>
      <w:r w:rsidR="004700AC">
        <w:t xml:space="preserve">  Enrollments should complement each other.</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Pr>
          <w:b/>
          <w:bCs/>
        </w:rPr>
        <w:t>6.</w:t>
      </w:r>
      <w:r>
        <w:rPr>
          <w:b/>
          <w:bCs/>
        </w:rPr>
        <w:tab/>
        <w:t xml:space="preserve">Statement of Possible Conflict or Overlap:  </w:t>
      </w:r>
      <w:r>
        <w:t>Indicate statements of agreement or disagreement of other faculty members or division directors concerning subject matter content of course and its relationship with existing course.</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ectPr w:rsidR="00DD2DC1">
          <w:type w:val="continuous"/>
          <w:pgSz w:w="12240" w:h="15840"/>
          <w:pgMar w:top="1440" w:right="1440" w:bottom="1440" w:left="1440" w:header="1440" w:footer="1440" w:gutter="0"/>
          <w:cols w:space="720"/>
          <w:noEndnote/>
        </w:sectPr>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lastRenderedPageBreak/>
        <w:t>7.</w:t>
      </w:r>
      <w:r>
        <w:rPr>
          <w:b/>
          <w:bCs/>
        </w:rPr>
        <w:tab/>
        <w:t>Are you considering this course for the General Education Requirements?</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pPr>
      <w:r>
        <w:rPr>
          <w:b/>
          <w:bCs/>
        </w:rPr>
        <w:t>Yes []</w:t>
      </w:r>
      <w:r>
        <w:tab/>
      </w:r>
      <w:r>
        <w:tab/>
      </w:r>
      <w:r w:rsidR="00D53D67">
        <w:rPr>
          <w:b/>
          <w:bCs/>
        </w:rPr>
        <w:t>No [</w:t>
      </w:r>
      <w:r w:rsidR="004700AC">
        <w:rPr>
          <w:b/>
          <w:bCs/>
        </w:rPr>
        <w:t>X</w:t>
      </w:r>
      <w:r>
        <w:rPr>
          <w:b/>
          <w:bCs/>
        </w:rPr>
        <w:t>]</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D2DC1" w:rsidRDefault="00FD21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ab/>
      </w:r>
      <w:r w:rsidR="00DD2DC1">
        <w:rPr>
          <w:b/>
          <w:bCs/>
        </w:rPr>
        <w:t xml:space="preserve">If yes, give rationale why and in what grouping.  </w:t>
      </w:r>
    </w:p>
    <w:p w:rsidR="00DD2DC1" w:rsidRDefault="00DD2D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D2DC1" w:rsidRDefault="00FD214A" w:rsidP="00FD214A">
      <w:pPr>
        <w:pStyle w:val="level1"/>
        <w:widowControl/>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pPr>
      <w:r>
        <w:rPr>
          <w:b/>
          <w:bCs/>
        </w:rPr>
        <w:t>8.</w:t>
      </w:r>
      <w:r>
        <w:rPr>
          <w:b/>
          <w:bCs/>
        </w:rPr>
        <w:tab/>
      </w:r>
      <w:r w:rsidR="00DD2DC1">
        <w:rPr>
          <w:b/>
          <w:bCs/>
        </w:rPr>
        <w:t>Class Capacity:</w:t>
      </w:r>
      <w:bookmarkStart w:id="1" w:name="BM_1_"/>
      <w:bookmarkEnd w:id="1"/>
      <w:r w:rsidR="00DD2DC1">
        <w:rPr>
          <w:b/>
          <w:bCs/>
        </w:rPr>
        <w:t xml:space="preserve"> </w:t>
      </w:r>
      <w:r w:rsidR="00DD2DC1">
        <w:t xml:space="preserve">What is the expected class capacity for this course? </w:t>
      </w:r>
      <w:r w:rsidR="004700AC">
        <w:t xml:space="preserve">   2</w:t>
      </w:r>
      <w:r w:rsidR="00BD73B9">
        <w:t>4</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If the capacity is different than standard contractual capacities of 38 lectures and 24 lab size classes, please submit supporting documentation and a rationale for the proposed variation in class size.</w:t>
      </w:r>
    </w:p>
    <w:p w:rsidR="00DD2DC1" w:rsidRDefault="00DD2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w:t>
      </w:r>
    </w:p>
    <w:p w:rsidR="00FD214A" w:rsidRDefault="00FD214A"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 xml:space="preserve">9.  </w:t>
      </w:r>
      <w:r>
        <w:tab/>
      </w:r>
      <w:r w:rsidRPr="00FD214A">
        <w:rPr>
          <w:b/>
        </w:rPr>
        <w:t>Outcomes Assessment Component:</w:t>
      </w:r>
      <w:r>
        <w:t xml:space="preserve"> Provide details of the assessment measures that will be used in this course.   </w:t>
      </w:r>
    </w:p>
    <w:p w:rsidR="0040581C" w:rsidRDefault="0040581C" w:rsidP="00FD21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F5347C" w:rsidRDefault="00BD73B9" w:rsidP="00BD7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100% of</w:t>
      </w:r>
      <w:r w:rsidR="00B07D83">
        <w:t xml:space="preserve"> students </w:t>
      </w:r>
      <w:r>
        <w:t xml:space="preserve">who complete the course </w:t>
      </w:r>
      <w:r w:rsidR="00B07D83">
        <w:t xml:space="preserve">will take MSSC </w:t>
      </w:r>
      <w:r w:rsidR="00BB241B">
        <w:t>Maintenance</w:t>
      </w:r>
      <w:r>
        <w:t xml:space="preserve"> Assessment</w:t>
      </w:r>
      <w:r w:rsidR="00F5347C" w:rsidRPr="00D05273">
        <w:t>.</w:t>
      </w:r>
    </w:p>
    <w:p w:rsidR="00F5347C" w:rsidRDefault="00F5347C" w:rsidP="00F53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D2DC1" w:rsidRDefault="0040581C"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 xml:space="preserve">10.  </w:t>
      </w:r>
      <w:r>
        <w:tab/>
      </w:r>
      <w:r>
        <w:rPr>
          <w:b/>
        </w:rPr>
        <w:t>General Education Objectives:</w:t>
      </w:r>
      <w:r>
        <w:rPr>
          <w:b/>
        </w:rPr>
        <w:tab/>
        <w:t xml:space="preserve">G1, G4, T1, </w:t>
      </w:r>
      <w:r w:rsidR="00BB241B">
        <w:rPr>
          <w:b/>
        </w:rPr>
        <w:t xml:space="preserve">T2, </w:t>
      </w:r>
      <w:r>
        <w:rPr>
          <w:b/>
        </w:rPr>
        <w:t xml:space="preserve">C1, C4 </w:t>
      </w:r>
    </w:p>
    <w:p w:rsidR="00252FD3" w:rsidRDefault="00252FD3"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52FD3" w:rsidRDefault="00252FD3"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52FD3" w:rsidRDefault="00252FD3"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52FD3" w:rsidRPr="0040581C" w:rsidRDefault="00252FD3" w:rsidP="004058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sectPr w:rsidR="00252FD3" w:rsidRPr="0040581C" w:rsidSect="00DD2DC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upperLetter"/>
      <w:pStyle w:val="QuickA"/>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93D1083"/>
    <w:multiLevelType w:val="hybridMultilevel"/>
    <w:tmpl w:val="4CC0D4E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970D11"/>
    <w:multiLevelType w:val="hybridMultilevel"/>
    <w:tmpl w:val="29A86C1A"/>
    <w:lvl w:ilvl="0" w:tplc="36D4C8E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8603A"/>
    <w:multiLevelType w:val="hybridMultilevel"/>
    <w:tmpl w:val="9214A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92576"/>
    <w:multiLevelType w:val="hybridMultilevel"/>
    <w:tmpl w:val="78D63874"/>
    <w:lvl w:ilvl="0" w:tplc="B842669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53D48"/>
    <w:multiLevelType w:val="hybridMultilevel"/>
    <w:tmpl w:val="8EE68C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F3748D"/>
    <w:multiLevelType w:val="hybridMultilevel"/>
    <w:tmpl w:val="0FDE15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2223ED"/>
    <w:multiLevelType w:val="hybridMultilevel"/>
    <w:tmpl w:val="C90ECBD0"/>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F612AD"/>
    <w:multiLevelType w:val="hybridMultilevel"/>
    <w:tmpl w:val="4BDCCF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0E128D"/>
    <w:multiLevelType w:val="hybridMultilevel"/>
    <w:tmpl w:val="C74403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D301DF"/>
    <w:multiLevelType w:val="hybridMultilevel"/>
    <w:tmpl w:val="EEF25248"/>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8843AB"/>
    <w:multiLevelType w:val="hybridMultilevel"/>
    <w:tmpl w:val="2850F436"/>
    <w:lvl w:ilvl="0" w:tplc="A44ED9C6">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upperLetter"/>
        <w:pStyle w:val="QuickA"/>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4"/>
  </w:num>
  <w:num w:numId="4">
    <w:abstractNumId w:val="12"/>
  </w:num>
  <w:num w:numId="5">
    <w:abstractNumId w:val="5"/>
  </w:num>
  <w:num w:numId="6">
    <w:abstractNumId w:val="3"/>
  </w:num>
  <w:num w:numId="7">
    <w:abstractNumId w:val="6"/>
  </w:num>
  <w:num w:numId="8">
    <w:abstractNumId w:val="11"/>
  </w:num>
  <w:num w:numId="9">
    <w:abstractNumId w:val="2"/>
  </w:num>
  <w:num w:numId="10">
    <w:abstractNumId w:val="9"/>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C1"/>
    <w:rsid w:val="00096E8B"/>
    <w:rsid w:val="000B163E"/>
    <w:rsid w:val="00136439"/>
    <w:rsid w:val="00154AD0"/>
    <w:rsid w:val="001E71E7"/>
    <w:rsid w:val="00205D42"/>
    <w:rsid w:val="00230638"/>
    <w:rsid w:val="00252FD3"/>
    <w:rsid w:val="00265514"/>
    <w:rsid w:val="002C407E"/>
    <w:rsid w:val="00381696"/>
    <w:rsid w:val="003A30D6"/>
    <w:rsid w:val="003B1327"/>
    <w:rsid w:val="0040581C"/>
    <w:rsid w:val="004700AC"/>
    <w:rsid w:val="006311AF"/>
    <w:rsid w:val="006E2D15"/>
    <w:rsid w:val="007330EA"/>
    <w:rsid w:val="0078600F"/>
    <w:rsid w:val="007A2840"/>
    <w:rsid w:val="00825E25"/>
    <w:rsid w:val="008F1726"/>
    <w:rsid w:val="009060E7"/>
    <w:rsid w:val="009D706E"/>
    <w:rsid w:val="009E363D"/>
    <w:rsid w:val="009F419F"/>
    <w:rsid w:val="00AB2422"/>
    <w:rsid w:val="00AC1409"/>
    <w:rsid w:val="00B07D83"/>
    <w:rsid w:val="00B65DB7"/>
    <w:rsid w:val="00BB241B"/>
    <w:rsid w:val="00BD73B9"/>
    <w:rsid w:val="00D05273"/>
    <w:rsid w:val="00D53D67"/>
    <w:rsid w:val="00DD2DC1"/>
    <w:rsid w:val="00E61F6E"/>
    <w:rsid w:val="00F5347C"/>
    <w:rsid w:val="00FB4C24"/>
    <w:rsid w:val="00FD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character" w:styleId="Hyperlink">
    <w:name w:val="Hyperlink"/>
    <w:basedOn w:val="DefaultParagraphFont"/>
    <w:unhideWhenUsed/>
    <w:rsid w:val="00E61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s>
      <w:ind w:left="2160" w:hanging="720"/>
      <w:outlineLvl w:val="0"/>
    </w:pPr>
  </w:style>
  <w:style w:type="paragraph" w:customStyle="1" w:styleId="level1">
    <w:name w:val="_level1"/>
    <w:basedOn w:val="Normal"/>
    <w:pPr>
      <w:numPr>
        <w:numId w:val="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440" w:hanging="360"/>
      <w:outlineLvl w:val="0"/>
    </w:pPr>
  </w:style>
  <w:style w:type="character" w:customStyle="1" w:styleId="bylinepipe">
    <w:name w:val="bylinepipe"/>
    <w:rsid w:val="00230638"/>
  </w:style>
  <w:style w:type="paragraph" w:styleId="ListParagraph">
    <w:name w:val="List Paragraph"/>
    <w:basedOn w:val="Normal"/>
    <w:uiPriority w:val="34"/>
    <w:qFormat/>
    <w:rsid w:val="0040581C"/>
    <w:pPr>
      <w:ind w:left="720"/>
      <w:contextualSpacing/>
    </w:pPr>
  </w:style>
  <w:style w:type="paragraph" w:styleId="NoSpacing">
    <w:name w:val="No Spacing"/>
    <w:uiPriority w:val="1"/>
    <w:qFormat/>
    <w:rsid w:val="00154AD0"/>
    <w:rPr>
      <w:rFonts w:ascii="Calibri" w:eastAsia="Calibri" w:hAnsi="Calibri"/>
      <w:sz w:val="22"/>
      <w:szCs w:val="22"/>
    </w:rPr>
  </w:style>
  <w:style w:type="character" w:styleId="Hyperlink">
    <w:name w:val="Hyperlink"/>
    <w:basedOn w:val="DefaultParagraphFont"/>
    <w:unhideWhenUsed/>
    <w:rsid w:val="00E61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admave@s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86C2811A98A409B76FCE09CAD2B26" ma:contentTypeVersion="1" ma:contentTypeDescription="Create a new document." ma:contentTypeScope="" ma:versionID="be4f89d9ec6fdbb73f27a79cb2c64f09">
  <xsd:schema xmlns:xsd="http://www.w3.org/2001/XMLSchema" xmlns:p="http://schemas.microsoft.com/office/2006/metadata/properties" targetNamespace="http://schemas.microsoft.com/office/2006/metadata/properties" ma:root="true" ma:fieldsID="ee03167700f7ea24441675efb2d3af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966797A-E28F-4BDE-BB2B-89CD34B39955}">
  <ds:schemaRefs>
    <ds:schemaRef ds:uri="http://schemas.microsoft.com/sharepoint/v3/contenttype/forms"/>
  </ds:schemaRefs>
</ds:datastoreItem>
</file>

<file path=customXml/itemProps2.xml><?xml version="1.0" encoding="utf-8"?>
<ds:datastoreItem xmlns:ds="http://schemas.openxmlformats.org/officeDocument/2006/customXml" ds:itemID="{3CBDBEC0-53E2-460E-9E2E-0E603085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1549D9-4984-4797-8807-BDE6BAD476C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SUBURBAN COLLEGE</vt:lpstr>
    </vt:vector>
  </TitlesOfParts>
  <Company>South Suburban College</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SUBURBAN COLLEGE</dc:title>
  <dc:creator>South Suburban College</dc:creator>
  <cp:lastModifiedBy>Ryan Wolf</cp:lastModifiedBy>
  <cp:revision>5</cp:revision>
  <cp:lastPrinted>2007-04-19T16:28:00Z</cp:lastPrinted>
  <dcterms:created xsi:type="dcterms:W3CDTF">2014-04-01T19:49:00Z</dcterms:created>
  <dcterms:modified xsi:type="dcterms:W3CDTF">2014-07-30T20:29:00Z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Category">
    <vt:lpwstr>6</vt:lpwstr>
  </property>
  <property fmtid="{D5CDD505-2E9C-101B-9397-08002B2CF9AE}" pid="3" name="Category Keywords">
    <vt:lpwstr>Course Outline Guide 2007</vt:lpwstr>
  </property>
  <property fmtid="{D5CDD505-2E9C-101B-9397-08002B2CF9AE}" pid="4" name="Reviewer">
    <vt:lpwstr/>
  </property>
  <property fmtid="{D5CDD505-2E9C-101B-9397-08002B2CF9AE}" pid="5" name="Review Status">
    <vt:lpwstr/>
  </property>
  <property fmtid="{D5CDD505-2E9C-101B-9397-08002B2CF9AE}" pid="6" name="ContentTypeId">
    <vt:lpwstr>0x01010080986C2811A98A409B76FCE09CAD2B26</vt:lpwstr>
  </property>
</Properties>
</file>