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 xml:space="preserve">MFG </w:t>
      </w:r>
      <w:r w:rsidR="00C72D79">
        <w:rPr>
          <w:bCs/>
        </w:rPr>
        <w:t>12</w:t>
      </w:r>
      <w:r w:rsidR="00377676">
        <w:rPr>
          <w:bCs/>
        </w:rPr>
        <w:t>2</w:t>
      </w:r>
      <w:r w:rsidR="008F1726">
        <w:rPr>
          <w:b/>
          <w:bCs/>
        </w:rPr>
        <w:tab/>
      </w:r>
      <w:r w:rsidR="008F1726">
        <w:rPr>
          <w:b/>
          <w:bCs/>
        </w:rPr>
        <w:tab/>
      </w:r>
      <w:r w:rsidR="00DD2DC1" w:rsidRPr="00136439">
        <w:t xml:space="preserve">      </w:t>
      </w:r>
      <w:r w:rsidR="00DD2DC1" w:rsidRPr="00136439">
        <w:rPr>
          <w:b/>
          <w:bCs/>
        </w:rPr>
        <w:t>Semester Hours</w:t>
      </w:r>
      <w:r w:rsidR="00FD214A">
        <w:rPr>
          <w:b/>
          <w:bCs/>
        </w:rPr>
        <w:t>:</w:t>
      </w:r>
      <w:r w:rsidR="008F1726">
        <w:t xml:space="preserve"> </w:t>
      </w:r>
      <w:r w:rsidR="00C72D79">
        <w:t>2</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C26A7A">
        <w:t>MFG.BASIC.MAINT</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693D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Contact: </w:t>
      </w:r>
      <w:r>
        <w:rPr>
          <w:bCs/>
        </w:rPr>
        <w:t xml:space="preserve">Becky Admave 708-210-5763   </w:t>
      </w:r>
      <w:hyperlink r:id="rId9" w:history="1">
        <w:r>
          <w:rPr>
            <w:rStyle w:val="Hyperlink"/>
            <w:bCs/>
          </w:rPr>
          <w:t>badmave@ssc.edu</w:t>
        </w:r>
      </w:hyperlink>
    </w:p>
    <w:p w:rsidR="00693D68" w:rsidRDefault="00693D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Course Title: SSC Catalog/ICCB: (36 characters)</w:t>
      </w:r>
      <w:r w:rsidR="008F1726">
        <w:t xml:space="preserve">   </w:t>
      </w:r>
      <w:r w:rsidR="00534F52">
        <w:rPr>
          <w:rFonts w:asciiTheme="minorHAnsi" w:hAnsiTheme="minorHAnsi" w:cs="Arial"/>
        </w:rPr>
        <w:t>Industrial</w:t>
      </w:r>
      <w:r w:rsidR="00377676">
        <w:rPr>
          <w:rFonts w:asciiTheme="minorHAnsi" w:hAnsiTheme="minorHAnsi" w:cs="Arial"/>
        </w:rPr>
        <w:t xml:space="preserve"> Blue Print Reading</w:t>
      </w:r>
      <w:r w:rsidR="00877B5A">
        <w:rPr>
          <w:rFonts w:asciiTheme="minorHAnsi" w:hAnsiTheme="minorHAnsi" w:cs="Arial"/>
        </w:rPr>
        <w:t xml:space="preserve"> I</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C72D79">
        <w:t>2</w:t>
      </w:r>
      <w:r w:rsidRPr="00136439">
        <w:t xml:space="preserve">    </w:t>
      </w:r>
      <w:r w:rsidRPr="00136439">
        <w:rPr>
          <w:b/>
          <w:bCs/>
        </w:rPr>
        <w:t xml:space="preserve">Lab - </w:t>
      </w:r>
      <w:r w:rsidRPr="00136439">
        <w:t xml:space="preserve">         </w:t>
      </w:r>
      <w:r w:rsidRPr="00136439">
        <w:rPr>
          <w:b/>
          <w:bCs/>
        </w:rPr>
        <w:t xml:space="preserve">Intern - </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877B5A" w:rsidRDefault="00534F52" w:rsidP="00877B5A">
      <w:pPr>
        <w:tabs>
          <w:tab w:val="left" w:pos="-720"/>
          <w:tab w:val="left" w:pos="2181"/>
          <w:tab w:val="left" w:pos="4363"/>
        </w:tabs>
        <w:jc w:val="both"/>
        <w:rPr>
          <w:b/>
          <w:spacing w:val="-3"/>
          <w:sz w:val="26"/>
        </w:rPr>
      </w:pPr>
      <w:r>
        <w:t>Industrial</w:t>
      </w:r>
      <w:r w:rsidR="00877B5A">
        <w:t xml:space="preserve"> Blueprint Reading </w:t>
      </w:r>
      <w:r>
        <w:t xml:space="preserve">I </w:t>
      </w:r>
      <w:proofErr w:type="gramStart"/>
      <w:r w:rsidR="00877B5A">
        <w:t>is</w:t>
      </w:r>
      <w:proofErr w:type="gramEnd"/>
      <w:r w:rsidR="00877B5A">
        <w:t xml:space="preserve"> a course designed to progress logically from an introduction to blueprint reading through a study of the fundamental skills and concepts involved in reading, sketching, and interpreting drawings.</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932D29" w:rsidRDefault="00DD2DC1" w:rsidP="00932D29">
      <w:pPr>
        <w:pStyle w:val="ListParagraph"/>
        <w:numPr>
          <w:ilvl w:val="0"/>
          <w:numId w:val="3"/>
        </w:numPr>
        <w:rPr>
          <w:rFonts w:asciiTheme="minorHAnsi" w:hAnsiTheme="minorHAnsi"/>
        </w:rPr>
      </w:pPr>
      <w:r w:rsidRPr="00932D29">
        <w:rPr>
          <w:b/>
          <w:bCs/>
        </w:rPr>
        <w:t xml:space="preserve">Pre-requisites: </w:t>
      </w:r>
      <w:r w:rsidR="00230638" w:rsidRPr="00932D29">
        <w:rPr>
          <w:b/>
          <w:bCs/>
        </w:rPr>
        <w:tab/>
      </w:r>
      <w:r w:rsidR="006D5133" w:rsidRPr="00932D29">
        <w:rPr>
          <w:rFonts w:asciiTheme="minorHAnsi" w:hAnsiTheme="minorHAnsi"/>
        </w:rPr>
        <w:t>None</w:t>
      </w:r>
    </w:p>
    <w:p w:rsidR="00DD2DC1" w:rsidRPr="00136439"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Lab Fee:</w:t>
      </w:r>
      <w:r w:rsidRPr="00136439">
        <w:t xml:space="preserve"> </w:t>
      </w:r>
      <w:r w:rsidRPr="00136439">
        <w:tab/>
      </w:r>
      <w:r w:rsidR="001B15DC">
        <w:tab/>
        <w:t>$0</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4AD0" w:rsidRDefault="00877B5A" w:rsidP="00154AD0">
      <w:pPr>
        <w:ind w:left="720"/>
        <w:rPr>
          <w:rFonts w:asciiTheme="minorHAnsi" w:hAnsiTheme="minorHAnsi" w:cs="Arial"/>
        </w:rPr>
      </w:pPr>
      <w:proofErr w:type="spellStart"/>
      <w:r>
        <w:rPr>
          <w:rFonts w:asciiTheme="minorHAnsi" w:hAnsiTheme="minorHAnsi" w:cs="Arial"/>
        </w:rPr>
        <w:t>Amrein</w:t>
      </w:r>
      <w:proofErr w:type="spellEnd"/>
      <w:r w:rsidR="00154AD0" w:rsidRPr="006F0F74">
        <w:rPr>
          <w:rFonts w:asciiTheme="minorHAnsi" w:hAnsiTheme="minorHAnsi" w:cs="Arial"/>
        </w:rPr>
        <w:t xml:space="preserve">, </w:t>
      </w:r>
      <w:r>
        <w:rPr>
          <w:rFonts w:asciiTheme="minorHAnsi" w:hAnsiTheme="minorHAnsi" w:cs="Arial"/>
          <w:i/>
          <w:u w:val="single"/>
        </w:rPr>
        <w:t>Blue Print Reading</w:t>
      </w:r>
      <w:r w:rsidR="00154AD0" w:rsidRPr="006F0F74">
        <w:rPr>
          <w:rFonts w:asciiTheme="minorHAnsi" w:hAnsiTheme="minorHAnsi" w:cs="Arial"/>
        </w:rPr>
        <w:t xml:space="preserve">, </w:t>
      </w:r>
      <w:r w:rsidR="00BB0860">
        <w:rPr>
          <w:rFonts w:asciiTheme="minorHAnsi" w:hAnsiTheme="minorHAnsi" w:cs="Arial"/>
        </w:rPr>
        <w:t xml:space="preserve">Schoolcraft </w:t>
      </w:r>
      <w:proofErr w:type="gramStart"/>
      <w:r w:rsidR="00BB0860">
        <w:rPr>
          <w:rFonts w:asciiTheme="minorHAnsi" w:hAnsiTheme="minorHAnsi" w:cs="Arial"/>
        </w:rPr>
        <w:t>Publishing</w:t>
      </w:r>
      <w:r w:rsidR="00154AD0" w:rsidRPr="006F0F74">
        <w:rPr>
          <w:rFonts w:asciiTheme="minorHAnsi" w:hAnsiTheme="minorHAnsi" w:cs="Arial"/>
        </w:rPr>
        <w:t xml:space="preserve">  ISBN</w:t>
      </w:r>
      <w:proofErr w:type="gramEnd"/>
      <w:r w:rsidR="00154AD0" w:rsidRPr="006F0F74">
        <w:rPr>
          <w:rFonts w:asciiTheme="minorHAnsi" w:hAnsiTheme="minorHAnsi" w:cs="Arial"/>
        </w:rPr>
        <w:t xml:space="preserve"> </w:t>
      </w:r>
      <w:r w:rsidR="00BB0860">
        <w:rPr>
          <w:rFonts w:asciiTheme="minorHAnsi" w:hAnsiTheme="minorHAnsi" w:cs="Arial"/>
        </w:rPr>
        <w:t xml:space="preserve"># </w:t>
      </w:r>
      <w:r>
        <w:rPr>
          <w:rFonts w:ascii="Arial" w:hAnsi="Arial" w:cs="Arial"/>
          <w:color w:val="333333"/>
          <w:sz w:val="20"/>
          <w:szCs w:val="20"/>
        </w:rPr>
        <w:t>978-0522030006</w:t>
      </w:r>
    </w:p>
    <w:p w:rsidR="00154AD0" w:rsidRPr="006F0F74" w:rsidRDefault="00154AD0" w:rsidP="00154AD0">
      <w:pPr>
        <w:ind w:left="720"/>
        <w:rPr>
          <w:rFonts w:asciiTheme="minorHAnsi" w:hAnsiTheme="minorHAnsi" w:cs="Arial"/>
        </w:rPr>
      </w:pPr>
    </w:p>
    <w:p w:rsidR="00230638" w:rsidRPr="00136439"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877B5A" w:rsidRPr="00877B5A" w:rsidRDefault="002E4E10" w:rsidP="00344C05">
      <w:pPr>
        <w:widowControl/>
        <w:numPr>
          <w:ilvl w:val="0"/>
          <w:numId w:val="27"/>
        </w:numPr>
        <w:autoSpaceDE/>
        <w:autoSpaceDN/>
        <w:adjustRightInd/>
        <w:spacing w:before="100" w:beforeAutospacing="1" w:after="100" w:afterAutospacing="1"/>
      </w:pPr>
      <w:r>
        <w:t>Differentiate</w:t>
      </w:r>
      <w:r w:rsidR="00877B5A" w:rsidRPr="00877B5A">
        <w:t xml:space="preserve"> object</w:t>
      </w:r>
      <w:r>
        <w:t>s</w:t>
      </w:r>
      <w:r w:rsidR="00877B5A" w:rsidRPr="00877B5A">
        <w:t xml:space="preserve"> </w:t>
      </w:r>
      <w:r>
        <w:t>in</w:t>
      </w:r>
      <w:r w:rsidR="00877B5A" w:rsidRPr="00877B5A">
        <w:t xml:space="preserve"> an orthographic drawing.</w:t>
      </w:r>
    </w:p>
    <w:p w:rsidR="00877B5A" w:rsidRPr="00877B5A" w:rsidRDefault="002E4E10" w:rsidP="00344C05">
      <w:pPr>
        <w:widowControl/>
        <w:numPr>
          <w:ilvl w:val="0"/>
          <w:numId w:val="27"/>
        </w:numPr>
        <w:autoSpaceDE/>
        <w:autoSpaceDN/>
        <w:adjustRightInd/>
        <w:spacing w:before="100" w:beforeAutospacing="1" w:after="100" w:afterAutospacing="1"/>
      </w:pPr>
      <w:r>
        <w:t>Distinguish</w:t>
      </w:r>
      <w:r w:rsidR="00877B5A" w:rsidRPr="00877B5A">
        <w:t xml:space="preserve"> elements located within the title block of a detail drawing.</w:t>
      </w:r>
    </w:p>
    <w:p w:rsidR="00877B5A" w:rsidRPr="00877B5A" w:rsidRDefault="00877B5A" w:rsidP="00344C05">
      <w:pPr>
        <w:widowControl/>
        <w:numPr>
          <w:ilvl w:val="0"/>
          <w:numId w:val="27"/>
        </w:numPr>
        <w:autoSpaceDE/>
        <w:autoSpaceDN/>
        <w:adjustRightInd/>
        <w:spacing w:before="100" w:beforeAutospacing="1" w:after="100" w:afterAutospacing="1"/>
      </w:pPr>
      <w:r w:rsidRPr="00877B5A">
        <w:t>Identify gears, bearings, and belt drives on drawings.</w:t>
      </w:r>
    </w:p>
    <w:p w:rsidR="00877B5A" w:rsidRPr="00877B5A" w:rsidRDefault="005A2691" w:rsidP="00344C05">
      <w:pPr>
        <w:widowControl/>
        <w:numPr>
          <w:ilvl w:val="0"/>
          <w:numId w:val="27"/>
        </w:numPr>
        <w:autoSpaceDE/>
        <w:autoSpaceDN/>
        <w:adjustRightInd/>
        <w:spacing w:before="100" w:beforeAutospacing="1" w:after="100" w:afterAutospacing="1"/>
      </w:pPr>
      <w:r>
        <w:t>Recognize</w:t>
      </w:r>
      <w:r w:rsidR="00877B5A" w:rsidRPr="00877B5A">
        <w:t xml:space="preserve"> types of screw threads from a specification.</w:t>
      </w:r>
    </w:p>
    <w:p w:rsidR="00877B5A" w:rsidRPr="00877B5A" w:rsidRDefault="00877B5A" w:rsidP="00344C05">
      <w:pPr>
        <w:widowControl/>
        <w:numPr>
          <w:ilvl w:val="0"/>
          <w:numId w:val="27"/>
        </w:numPr>
        <w:autoSpaceDE/>
        <w:autoSpaceDN/>
        <w:adjustRightInd/>
        <w:spacing w:before="100" w:beforeAutospacing="1" w:after="100" w:afterAutospacing="1"/>
      </w:pPr>
      <w:r w:rsidRPr="00877B5A">
        <w:t>State the definition of an exploded view.</w:t>
      </w:r>
    </w:p>
    <w:p w:rsidR="00877B5A" w:rsidRPr="00877B5A" w:rsidRDefault="003316FF" w:rsidP="00344C05">
      <w:pPr>
        <w:widowControl/>
        <w:numPr>
          <w:ilvl w:val="0"/>
          <w:numId w:val="27"/>
        </w:numPr>
        <w:autoSpaceDE/>
        <w:autoSpaceDN/>
        <w:adjustRightInd/>
        <w:spacing w:before="100" w:beforeAutospacing="1" w:after="100" w:afterAutospacing="1"/>
      </w:pPr>
      <w:r>
        <w:t>Analyze</w:t>
      </w:r>
      <w:r w:rsidR="00344C05">
        <w:t xml:space="preserve"> an assembly drawing</w:t>
      </w:r>
      <w:r>
        <w:t xml:space="preserve">, including </w:t>
      </w:r>
      <w:r w:rsidR="0052258E">
        <w:t>i</w:t>
      </w:r>
      <w:r w:rsidR="0052258E" w:rsidRPr="00877B5A">
        <w:t>dentify</w:t>
      </w:r>
      <w:r w:rsidR="0052258E">
        <w:t>ing</w:t>
      </w:r>
      <w:r w:rsidR="0052258E" w:rsidRPr="00877B5A">
        <w:t xml:space="preserve"> details, markings, and </w:t>
      </w:r>
      <w:r w:rsidR="0052258E">
        <w:t xml:space="preserve">specific </w:t>
      </w:r>
      <w:r w:rsidR="0052258E" w:rsidRPr="00877B5A">
        <w:t>machine parts</w:t>
      </w:r>
      <w:r w:rsidR="0052258E">
        <w:t xml:space="preserve">, and </w:t>
      </w:r>
      <w:r>
        <w:t>recogniz</w:t>
      </w:r>
      <w:r w:rsidR="0052258E">
        <w:t>ing</w:t>
      </w:r>
      <w:r w:rsidR="00877B5A" w:rsidRPr="00877B5A">
        <w:t xml:space="preserve"> a compound res</w:t>
      </w:r>
      <w:r w:rsidR="00344C05">
        <w:t>t</w:t>
      </w:r>
      <w:r w:rsidR="0052258E">
        <w:t xml:space="preserve"> swivel</w:t>
      </w:r>
      <w:r w:rsidR="00344C05" w:rsidRPr="00877B5A">
        <w:t>.</w:t>
      </w:r>
    </w:p>
    <w:p w:rsidR="00877B5A" w:rsidRPr="00877B5A" w:rsidRDefault="003875E1" w:rsidP="00344C05">
      <w:pPr>
        <w:widowControl/>
        <w:numPr>
          <w:ilvl w:val="0"/>
          <w:numId w:val="27"/>
        </w:numPr>
        <w:autoSpaceDE/>
        <w:autoSpaceDN/>
        <w:adjustRightInd/>
        <w:spacing w:before="100" w:beforeAutospacing="1" w:after="100" w:afterAutospacing="1"/>
      </w:pPr>
      <w:r>
        <w:lastRenderedPageBreak/>
        <w:t>Describe</w:t>
      </w:r>
      <w:r w:rsidR="00877B5A" w:rsidRPr="00877B5A">
        <w:t xml:space="preserve"> the components represented by common symbols on hydraulic and pneumatic drawings.</w:t>
      </w:r>
    </w:p>
    <w:p w:rsidR="00877B5A" w:rsidRPr="00877B5A" w:rsidRDefault="003875E1" w:rsidP="00344C05">
      <w:pPr>
        <w:widowControl/>
        <w:numPr>
          <w:ilvl w:val="0"/>
          <w:numId w:val="27"/>
        </w:numPr>
        <w:autoSpaceDE/>
        <w:autoSpaceDN/>
        <w:adjustRightInd/>
        <w:spacing w:before="100" w:beforeAutospacing="1" w:after="100" w:afterAutospacing="1"/>
      </w:pPr>
      <w:r>
        <w:t>Differentiate</w:t>
      </w:r>
      <w:r w:rsidR="00877B5A" w:rsidRPr="00877B5A">
        <w:t xml:space="preserve"> the components in a simple hydraulic power system.</w:t>
      </w:r>
    </w:p>
    <w:p w:rsidR="00877B5A" w:rsidRPr="00877B5A" w:rsidRDefault="003875E1" w:rsidP="00344C05">
      <w:pPr>
        <w:widowControl/>
        <w:numPr>
          <w:ilvl w:val="0"/>
          <w:numId w:val="27"/>
        </w:numPr>
        <w:autoSpaceDE/>
        <w:autoSpaceDN/>
        <w:adjustRightInd/>
        <w:spacing w:before="100" w:beforeAutospacing="1" w:after="100" w:afterAutospacing="1"/>
      </w:pPr>
      <w:r>
        <w:t>Differentiate</w:t>
      </w:r>
      <w:r w:rsidR="00877B5A" w:rsidRPr="00877B5A">
        <w:t xml:space="preserve"> the components in a simple pneumatic power system.</w:t>
      </w:r>
    </w:p>
    <w:p w:rsidR="00877B5A" w:rsidRPr="00877B5A" w:rsidRDefault="00877B5A" w:rsidP="00344C05">
      <w:pPr>
        <w:widowControl/>
        <w:numPr>
          <w:ilvl w:val="0"/>
          <w:numId w:val="27"/>
        </w:numPr>
        <w:autoSpaceDE/>
        <w:autoSpaceDN/>
        <w:adjustRightInd/>
        <w:spacing w:before="100" w:beforeAutospacing="1" w:after="100" w:afterAutospacing="1"/>
      </w:pPr>
      <w:r w:rsidRPr="00877B5A">
        <w:t>I</w:t>
      </w:r>
      <w:r w:rsidR="003875E1">
        <w:t>ndicate</w:t>
      </w:r>
      <w:r w:rsidRPr="00877B5A">
        <w:t xml:space="preserve"> different electrical symbols on a drawing.</w:t>
      </w:r>
    </w:p>
    <w:p w:rsidR="00877B5A" w:rsidRPr="00877B5A" w:rsidRDefault="00877B5A" w:rsidP="00344C05">
      <w:pPr>
        <w:widowControl/>
        <w:numPr>
          <w:ilvl w:val="0"/>
          <w:numId w:val="27"/>
        </w:numPr>
        <w:autoSpaceDE/>
        <w:autoSpaceDN/>
        <w:adjustRightInd/>
        <w:spacing w:before="100" w:beforeAutospacing="1" w:after="100" w:afterAutospacing="1"/>
      </w:pPr>
      <w:r w:rsidRPr="00877B5A">
        <w:t>I</w:t>
      </w:r>
      <w:r w:rsidR="003875E1">
        <w:t>ndicate</w:t>
      </w:r>
      <w:r w:rsidRPr="00877B5A">
        <w:t xml:space="preserve"> different types of conduit and cable.</w:t>
      </w:r>
    </w:p>
    <w:p w:rsidR="00344C05" w:rsidRPr="00344C05" w:rsidRDefault="003875E1" w:rsidP="00344C05">
      <w:pPr>
        <w:widowControl/>
        <w:numPr>
          <w:ilvl w:val="0"/>
          <w:numId w:val="27"/>
        </w:numPr>
        <w:autoSpaceDE/>
        <w:autoSpaceDN/>
        <w:adjustRightInd/>
        <w:spacing w:before="100" w:beforeAutospacing="1" w:after="100" w:afterAutospacing="1"/>
      </w:pPr>
      <w:r>
        <w:t>Compare and the contract</w:t>
      </w:r>
      <w:r w:rsidR="00344C05" w:rsidRPr="00344C05">
        <w:t xml:space="preserve"> the four kinds of sketches.</w:t>
      </w:r>
    </w:p>
    <w:p w:rsidR="00344C05" w:rsidRPr="00344C05" w:rsidRDefault="00344C05" w:rsidP="00344C05">
      <w:pPr>
        <w:widowControl/>
        <w:numPr>
          <w:ilvl w:val="0"/>
          <w:numId w:val="27"/>
        </w:numPr>
        <w:autoSpaceDE/>
        <w:autoSpaceDN/>
        <w:adjustRightInd/>
        <w:spacing w:before="100" w:beforeAutospacing="1" w:after="100" w:afterAutospacing="1"/>
      </w:pPr>
      <w:r w:rsidRPr="00344C05">
        <w:t>Identify an isometric sketch.</w:t>
      </w:r>
    </w:p>
    <w:p w:rsidR="00344C05" w:rsidRPr="00344C05" w:rsidRDefault="00344C05" w:rsidP="00344C05">
      <w:pPr>
        <w:widowControl/>
        <w:numPr>
          <w:ilvl w:val="0"/>
          <w:numId w:val="27"/>
        </w:numPr>
        <w:autoSpaceDE/>
        <w:autoSpaceDN/>
        <w:adjustRightInd/>
        <w:spacing w:before="100" w:beforeAutospacing="1" w:after="100" w:afterAutospacing="1"/>
      </w:pPr>
      <w:r w:rsidRPr="00344C05">
        <w:t>Describe the appearance of a perspective drawing.</w:t>
      </w:r>
    </w:p>
    <w:p w:rsidR="00344C05" w:rsidRPr="00344C05" w:rsidRDefault="00344C05" w:rsidP="00344C05">
      <w:pPr>
        <w:widowControl/>
        <w:numPr>
          <w:ilvl w:val="0"/>
          <w:numId w:val="27"/>
        </w:numPr>
        <w:autoSpaceDE/>
        <w:autoSpaceDN/>
        <w:adjustRightInd/>
        <w:spacing w:before="100" w:beforeAutospacing="1" w:after="100" w:afterAutospacing="1"/>
      </w:pPr>
      <w:r w:rsidRPr="00344C05">
        <w:t>D</w:t>
      </w:r>
      <w:r w:rsidR="003875E1">
        <w:t>emonstrate</w:t>
      </w:r>
      <w:r w:rsidRPr="00344C05">
        <w:t xml:space="preserve"> how to sketch straight lines and curved lines.</w:t>
      </w:r>
    </w:p>
    <w:p w:rsidR="00877B5A" w:rsidRPr="00877B5A" w:rsidRDefault="003875E1" w:rsidP="00344C05">
      <w:pPr>
        <w:widowControl/>
        <w:numPr>
          <w:ilvl w:val="0"/>
          <w:numId w:val="27"/>
        </w:numPr>
        <w:autoSpaceDE/>
        <w:autoSpaceDN/>
        <w:adjustRightInd/>
        <w:spacing w:before="100" w:beforeAutospacing="1" w:after="100" w:afterAutospacing="1"/>
      </w:pPr>
      <w:r>
        <w:t>Summarize</w:t>
      </w:r>
      <w:r w:rsidR="00344C05" w:rsidRPr="00344C05">
        <w:t xml:space="preserve"> the definition of a vanishing point.</w:t>
      </w:r>
    </w:p>
    <w:p w:rsidR="00BB0860" w:rsidRPr="00BB0860" w:rsidRDefault="00BB08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932D29" w:rsidRPr="00136439" w:rsidRDefault="00932D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44C05" w:rsidRPr="00344C05" w:rsidRDefault="00344C05" w:rsidP="00344C05">
      <w:pPr>
        <w:pStyle w:val="ListParagraph"/>
        <w:widowControl/>
        <w:numPr>
          <w:ilvl w:val="0"/>
          <w:numId w:val="34"/>
        </w:numPr>
        <w:autoSpaceDE/>
        <w:autoSpaceDN/>
        <w:adjustRightInd/>
        <w:outlineLvl w:val="2"/>
        <w:rPr>
          <w:bCs/>
        </w:rPr>
      </w:pPr>
      <w:r w:rsidRPr="00344C05">
        <w:rPr>
          <w:bCs/>
        </w:rPr>
        <w:t>Introduction to Blueprints</w:t>
      </w:r>
    </w:p>
    <w:p w:rsidR="00344C05" w:rsidRPr="00344C05" w:rsidRDefault="00344C05" w:rsidP="00344C05">
      <w:pPr>
        <w:pStyle w:val="Heading3"/>
        <w:numPr>
          <w:ilvl w:val="0"/>
          <w:numId w:val="34"/>
        </w:numPr>
        <w:rPr>
          <w:b w:val="0"/>
          <w:color w:val="auto"/>
          <w:sz w:val="24"/>
          <w:szCs w:val="24"/>
        </w:rPr>
      </w:pPr>
      <w:r w:rsidRPr="00344C05">
        <w:rPr>
          <w:b w:val="0"/>
          <w:color w:val="auto"/>
          <w:sz w:val="24"/>
          <w:szCs w:val="24"/>
        </w:rPr>
        <w:t>Machine Parts</w:t>
      </w:r>
    </w:p>
    <w:p w:rsidR="00344C05" w:rsidRPr="00DC169E" w:rsidRDefault="00344C05" w:rsidP="00E00FA4">
      <w:pPr>
        <w:pStyle w:val="Heading3"/>
        <w:numPr>
          <w:ilvl w:val="0"/>
          <w:numId w:val="34"/>
        </w:numPr>
        <w:rPr>
          <w:b w:val="0"/>
          <w:color w:val="auto"/>
          <w:sz w:val="24"/>
          <w:szCs w:val="24"/>
        </w:rPr>
      </w:pPr>
      <w:r w:rsidRPr="00DC169E">
        <w:rPr>
          <w:b w:val="0"/>
          <w:color w:val="auto"/>
          <w:sz w:val="24"/>
          <w:szCs w:val="24"/>
        </w:rPr>
        <w:t>Machine Drawings</w:t>
      </w:r>
    </w:p>
    <w:p w:rsidR="00E00FA4" w:rsidRPr="00DC169E" w:rsidRDefault="00E00FA4" w:rsidP="00E00FA4">
      <w:pPr>
        <w:pStyle w:val="Heading3"/>
        <w:numPr>
          <w:ilvl w:val="0"/>
          <w:numId w:val="34"/>
        </w:numPr>
        <w:rPr>
          <w:b w:val="0"/>
          <w:color w:val="auto"/>
          <w:sz w:val="24"/>
          <w:szCs w:val="24"/>
        </w:rPr>
      </w:pPr>
      <w:r w:rsidRPr="00DC169E">
        <w:rPr>
          <w:b w:val="0"/>
          <w:color w:val="auto"/>
          <w:sz w:val="24"/>
          <w:szCs w:val="24"/>
        </w:rPr>
        <w:t>Sheet Metal Drawings</w:t>
      </w:r>
    </w:p>
    <w:p w:rsidR="007D2D3C" w:rsidRPr="00DC169E" w:rsidRDefault="007D2D3C" w:rsidP="007D2D3C">
      <w:pPr>
        <w:pStyle w:val="Heading3"/>
        <w:numPr>
          <w:ilvl w:val="0"/>
          <w:numId w:val="34"/>
        </w:numPr>
        <w:rPr>
          <w:b w:val="0"/>
          <w:color w:val="auto"/>
          <w:sz w:val="24"/>
          <w:szCs w:val="24"/>
        </w:rPr>
      </w:pPr>
      <w:r w:rsidRPr="00DC169E">
        <w:rPr>
          <w:b w:val="0"/>
          <w:color w:val="auto"/>
          <w:sz w:val="24"/>
          <w:szCs w:val="24"/>
        </w:rPr>
        <w:t>Hydraulic and Pneumatic Drawings</w:t>
      </w:r>
    </w:p>
    <w:p w:rsidR="007D2D3C" w:rsidRPr="00DC169E" w:rsidRDefault="007D2D3C" w:rsidP="007D2D3C">
      <w:pPr>
        <w:pStyle w:val="Heading3"/>
        <w:numPr>
          <w:ilvl w:val="0"/>
          <w:numId w:val="34"/>
        </w:numPr>
        <w:rPr>
          <w:b w:val="0"/>
          <w:color w:val="auto"/>
          <w:sz w:val="24"/>
          <w:szCs w:val="24"/>
        </w:rPr>
      </w:pPr>
      <w:r w:rsidRPr="00DC169E">
        <w:rPr>
          <w:b w:val="0"/>
          <w:color w:val="auto"/>
          <w:sz w:val="24"/>
          <w:szCs w:val="24"/>
        </w:rPr>
        <w:t>Piping and Plumbing Drawings</w:t>
      </w:r>
    </w:p>
    <w:p w:rsidR="007D2D3C" w:rsidRPr="00DC169E" w:rsidRDefault="007D2D3C" w:rsidP="007D2D3C">
      <w:pPr>
        <w:pStyle w:val="Heading3"/>
        <w:numPr>
          <w:ilvl w:val="0"/>
          <w:numId w:val="34"/>
        </w:numPr>
        <w:rPr>
          <w:b w:val="0"/>
          <w:color w:val="auto"/>
          <w:sz w:val="24"/>
          <w:szCs w:val="24"/>
        </w:rPr>
      </w:pPr>
      <w:r w:rsidRPr="00DC169E">
        <w:rPr>
          <w:b w:val="0"/>
          <w:color w:val="auto"/>
          <w:sz w:val="24"/>
          <w:szCs w:val="24"/>
        </w:rPr>
        <w:t>Electrical Drawings</w:t>
      </w:r>
    </w:p>
    <w:p w:rsidR="007D2D3C" w:rsidRPr="00DC169E" w:rsidRDefault="007D2D3C" w:rsidP="007D2D3C">
      <w:pPr>
        <w:pStyle w:val="Heading3"/>
        <w:numPr>
          <w:ilvl w:val="0"/>
          <w:numId w:val="34"/>
        </w:numPr>
        <w:rPr>
          <w:b w:val="0"/>
          <w:color w:val="auto"/>
          <w:sz w:val="24"/>
          <w:szCs w:val="24"/>
        </w:rPr>
      </w:pPr>
      <w:r w:rsidRPr="00DC169E">
        <w:rPr>
          <w:b w:val="0"/>
          <w:color w:val="auto"/>
          <w:sz w:val="24"/>
          <w:szCs w:val="24"/>
        </w:rPr>
        <w:t>Air Conditioning and Refrigeration Drawings</w:t>
      </w:r>
    </w:p>
    <w:p w:rsidR="007D2D3C" w:rsidRPr="00DC169E" w:rsidRDefault="007D2D3C" w:rsidP="007D2D3C">
      <w:pPr>
        <w:pStyle w:val="Heading3"/>
        <w:numPr>
          <w:ilvl w:val="0"/>
          <w:numId w:val="34"/>
        </w:numPr>
        <w:rPr>
          <w:b w:val="0"/>
          <w:color w:val="auto"/>
          <w:sz w:val="24"/>
          <w:szCs w:val="24"/>
        </w:rPr>
      </w:pPr>
      <w:r w:rsidRPr="00DC169E">
        <w:rPr>
          <w:b w:val="0"/>
          <w:color w:val="auto"/>
          <w:sz w:val="24"/>
          <w:szCs w:val="24"/>
        </w:rPr>
        <w:t>Sketching</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2D29" w:rsidRPr="00136439" w:rsidRDefault="00932D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 xml:space="preserve">Lecture, </w:t>
      </w:r>
      <w:r w:rsidRPr="003166DE">
        <w:rPr>
          <w:rFonts w:asciiTheme="minorHAnsi" w:hAnsiTheme="minorHAnsi" w:cs="Arial"/>
        </w:rPr>
        <w:t>Demonstration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635DD9" w:rsidRPr="001D3ECA" w:rsidRDefault="001D3ECA" w:rsidP="001D3ECA">
      <w:pPr>
        <w:widowControl/>
        <w:autoSpaceDE/>
        <w:autoSpaceDN/>
        <w:adjustRightInd/>
        <w:spacing w:after="200" w:line="276" w:lineRule="auto"/>
        <w:rPr>
          <w:rFonts w:asciiTheme="minorHAnsi" w:hAnsiTheme="minorHAnsi"/>
        </w:rPr>
      </w:pPr>
      <w:r>
        <w:rPr>
          <w:rFonts w:asciiTheme="minorHAnsi" w:hAnsiTheme="minorHAnsi"/>
          <w:b/>
        </w:rPr>
        <w:tab/>
      </w:r>
      <w:r w:rsidR="00C26A7A">
        <w:rPr>
          <w:rFonts w:asciiTheme="minorHAnsi" w:hAnsiTheme="minorHAnsi"/>
        </w:rPr>
        <w:t xml:space="preserve">Examinations, </w:t>
      </w:r>
      <w:r>
        <w:rPr>
          <w:rFonts w:asciiTheme="minorHAnsi" w:hAnsiTheme="minorHAnsi"/>
        </w:rPr>
        <w:t xml:space="preserve">quizzes, </w:t>
      </w:r>
      <w:r w:rsidR="00C26A7A">
        <w:rPr>
          <w:rFonts w:asciiTheme="minorHAnsi" w:hAnsiTheme="minorHAnsi"/>
        </w:rPr>
        <w:t xml:space="preserve">and </w:t>
      </w:r>
      <w:r>
        <w:rPr>
          <w:rFonts w:asciiTheme="minorHAnsi" w:hAnsiTheme="minorHAnsi"/>
        </w:rPr>
        <w:t>homework</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932D29">
        <w:rPr>
          <w:b/>
        </w:rP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D29">
        <w:rPr>
          <w:b/>
        </w:rPr>
        <w:t>2.</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D29">
        <w:rPr>
          <w:b/>
        </w:rPr>
        <w:t>3.</w:t>
      </w:r>
      <w:r>
        <w:tab/>
      </w:r>
      <w:r>
        <w:rPr>
          <w:b/>
          <w:bCs/>
        </w:rPr>
        <w:t>Library Holding Needs</w:t>
      </w:r>
      <w:r>
        <w:t xml:space="preserve">: </w:t>
      </w:r>
      <w:r w:rsidR="00BB241B">
        <w:t xml:space="preserve"> Textbook</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932D29">
        <w:rPr>
          <w:b/>
        </w:rPr>
        <w:lastRenderedPageBreak/>
        <w:t>4</w:t>
      </w:r>
      <w:r>
        <w:t>.</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932D29">
        <w:rPr>
          <w:b/>
        </w:rPr>
        <w:t>5</w:t>
      </w:r>
      <w:r>
        <w:t>.</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DD2DC1">
          <w:type w:val="continuous"/>
          <w:pgSz w:w="12240" w:h="15840"/>
          <w:pgMar w:top="1440" w:right="1440" w:bottom="1440" w:left="1440" w:header="1440" w:footer="1440" w:gutter="0"/>
          <w:cols w:space="720"/>
          <w:noEndnote/>
        </w:sect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lastRenderedPageBreak/>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FD214A" w:rsidP="00FD214A">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8.</w:t>
      </w:r>
      <w:r>
        <w:rPr>
          <w:b/>
          <w:bCs/>
        </w:rPr>
        <w:tab/>
      </w:r>
      <w:r w:rsidR="00DD2DC1">
        <w:rPr>
          <w:b/>
          <w:bCs/>
        </w:rPr>
        <w:t>Class Capacity:</w:t>
      </w:r>
      <w:bookmarkStart w:id="0" w:name="BM_1_"/>
      <w:bookmarkEnd w:id="0"/>
      <w:r w:rsidR="00DD2DC1">
        <w:rPr>
          <w:b/>
          <w:bCs/>
        </w:rPr>
        <w:t xml:space="preserve"> </w:t>
      </w:r>
      <w:r w:rsidR="00DD2DC1">
        <w:t xml:space="preserve">What is the expected class capacity for this course? </w:t>
      </w:r>
      <w:r w:rsidR="004700AC">
        <w:t xml:space="preserve">   </w:t>
      </w:r>
      <w:r w:rsidR="001D3ECA">
        <w:t>38</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932D29">
        <w:rPr>
          <w:b/>
        </w:rPr>
        <w:t>9</w:t>
      </w:r>
      <w:r>
        <w:t xml:space="preserve">.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D214A" w:rsidRDefault="00B07D83" w:rsidP="00B0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80% </w:t>
      </w:r>
      <w:r w:rsidR="00635DD9">
        <w:t xml:space="preserve">of students </w:t>
      </w:r>
      <w:r>
        <w:t xml:space="preserve">will </w:t>
      </w:r>
      <w:r w:rsidR="00635DD9">
        <w:t xml:space="preserve">successfully complete the </w:t>
      </w:r>
      <w:r w:rsidR="00C26A7A">
        <w:t>course.</w:t>
      </w:r>
    </w:p>
    <w:p w:rsidR="00DD2DC1" w:rsidRDefault="00DD2DC1" w:rsidP="00405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932D29">
        <w:rPr>
          <w:b/>
        </w:rPr>
        <w:t>10</w:t>
      </w:r>
      <w:r>
        <w:t xml:space="preserve">.  </w:t>
      </w:r>
      <w:r>
        <w:tab/>
      </w:r>
      <w:r>
        <w:rPr>
          <w:b/>
        </w:rPr>
        <w:t>General Education Objectives:</w:t>
      </w:r>
      <w:r>
        <w:rPr>
          <w:b/>
        </w:rPr>
        <w:tab/>
        <w:t xml:space="preserve">G1, </w:t>
      </w:r>
      <w:r w:rsidR="00386B23">
        <w:rPr>
          <w:b/>
        </w:rPr>
        <w:t xml:space="preserve">G3, </w:t>
      </w:r>
      <w:r>
        <w:rPr>
          <w:b/>
        </w:rPr>
        <w:t xml:space="preserve">G4, </w:t>
      </w:r>
      <w:r w:rsidR="00386B23">
        <w:rPr>
          <w:b/>
        </w:rPr>
        <w:t xml:space="preserve">G5, </w:t>
      </w:r>
      <w:r>
        <w:rPr>
          <w:b/>
        </w:rPr>
        <w:t xml:space="preserve">C1, </w:t>
      </w:r>
      <w:r w:rsidR="00386B23">
        <w:rPr>
          <w:b/>
        </w:rPr>
        <w:t xml:space="preserve">C2, </w:t>
      </w:r>
      <w:r>
        <w:rPr>
          <w:b/>
        </w:rPr>
        <w:t>C4</w:t>
      </w:r>
      <w:r w:rsidR="001D3ECA">
        <w:rPr>
          <w:b/>
        </w:rPr>
        <w:t>, M1</w:t>
      </w:r>
    </w:p>
    <w:p w:rsidR="002F3A70" w:rsidRDefault="002F3A70"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F3A70" w:rsidRDefault="002F3A70"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1" w:name="_GoBack"/>
      <w:bookmarkEnd w:id="1"/>
    </w:p>
    <w:p w:rsidR="002F3A70" w:rsidRPr="0040581C" w:rsidRDefault="002F3A70"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sectPr w:rsidR="002F3A70"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7B2D9F"/>
    <w:multiLevelType w:val="multilevel"/>
    <w:tmpl w:val="7F2A0B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E7D80"/>
    <w:multiLevelType w:val="multilevel"/>
    <w:tmpl w:val="F400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302AB"/>
    <w:multiLevelType w:val="singleLevel"/>
    <w:tmpl w:val="21DC50EA"/>
    <w:lvl w:ilvl="0">
      <w:start w:val="7"/>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5">
    <w:nsid w:val="084D2217"/>
    <w:multiLevelType w:val="singleLevel"/>
    <w:tmpl w:val="F608487C"/>
    <w:lvl w:ilvl="0">
      <w:start w:val="3"/>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6">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D76AFF"/>
    <w:multiLevelType w:val="multilevel"/>
    <w:tmpl w:val="31B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C0466"/>
    <w:multiLevelType w:val="multilevel"/>
    <w:tmpl w:val="EF5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062D0"/>
    <w:multiLevelType w:val="hybridMultilevel"/>
    <w:tmpl w:val="29FAEA66"/>
    <w:lvl w:ilvl="0" w:tplc="EAD6AB2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81791"/>
    <w:multiLevelType w:val="hybridMultilevel"/>
    <w:tmpl w:val="7BD064A0"/>
    <w:lvl w:ilvl="0" w:tplc="228E1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8603A"/>
    <w:multiLevelType w:val="hybridMultilevel"/>
    <w:tmpl w:val="6AC6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37F35"/>
    <w:multiLevelType w:val="singleLevel"/>
    <w:tmpl w:val="F3220C48"/>
    <w:lvl w:ilvl="0">
      <w:start w:val="4"/>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15">
    <w:nsid w:val="24532C1B"/>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F3748D"/>
    <w:multiLevelType w:val="hybridMultilevel"/>
    <w:tmpl w:val="0FDE1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2223ED"/>
    <w:multiLevelType w:val="hybridMultilevel"/>
    <w:tmpl w:val="C90EC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5F1E89"/>
    <w:multiLevelType w:val="singleLevel"/>
    <w:tmpl w:val="42B6C906"/>
    <w:lvl w:ilvl="0">
      <w:start w:val="5"/>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20">
    <w:nsid w:val="3BF612AD"/>
    <w:multiLevelType w:val="hybridMultilevel"/>
    <w:tmpl w:val="4BDCC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0E128D"/>
    <w:multiLevelType w:val="hybridMultilevel"/>
    <w:tmpl w:val="C74403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5E7FCF"/>
    <w:multiLevelType w:val="hybridMultilevel"/>
    <w:tmpl w:val="67B4EB6A"/>
    <w:lvl w:ilvl="0" w:tplc="0146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AA4CB4"/>
    <w:multiLevelType w:val="singleLevel"/>
    <w:tmpl w:val="D772D782"/>
    <w:lvl w:ilvl="0">
      <w:start w:val="6"/>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24">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0B1AB3"/>
    <w:multiLevelType w:val="hybridMultilevel"/>
    <w:tmpl w:val="DD22FE6C"/>
    <w:lvl w:ilvl="0" w:tplc="EAD6AB2E">
      <w:start w:val="1"/>
      <w:numFmt w:val="decimal"/>
      <w:lvlText w:val="%1."/>
      <w:lvlJc w:val="left"/>
      <w:pPr>
        <w:ind w:left="1440" w:hanging="720"/>
      </w:pPr>
      <w:rPr>
        <w:rFonts w:hint="default"/>
      </w:rPr>
    </w:lvl>
    <w:lvl w:ilvl="1" w:tplc="27A2D3F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A77821"/>
    <w:multiLevelType w:val="singleLevel"/>
    <w:tmpl w:val="DD7EA7CE"/>
    <w:lvl w:ilvl="0">
      <w:start w:val="1"/>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28">
    <w:nsid w:val="6E660A19"/>
    <w:multiLevelType w:val="hybridMultilevel"/>
    <w:tmpl w:val="C4AA2BD6"/>
    <w:lvl w:ilvl="0" w:tplc="75AEF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427B74"/>
    <w:multiLevelType w:val="multilevel"/>
    <w:tmpl w:val="D78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6C57DD"/>
    <w:multiLevelType w:val="hybridMultilevel"/>
    <w:tmpl w:val="F91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74714"/>
    <w:multiLevelType w:val="multilevel"/>
    <w:tmpl w:val="3392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670A4"/>
    <w:multiLevelType w:val="singleLevel"/>
    <w:tmpl w:val="34748EFE"/>
    <w:lvl w:ilvl="0">
      <w:start w:val="2"/>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33">
    <w:nsid w:val="7E59009D"/>
    <w:multiLevelType w:val="multilevel"/>
    <w:tmpl w:val="837E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2"/>
  </w:num>
  <w:num w:numId="4">
    <w:abstractNumId w:val="26"/>
  </w:num>
  <w:num w:numId="5">
    <w:abstractNumId w:val="13"/>
  </w:num>
  <w:num w:numId="6">
    <w:abstractNumId w:val="9"/>
  </w:num>
  <w:num w:numId="7">
    <w:abstractNumId w:val="16"/>
  </w:num>
  <w:num w:numId="8">
    <w:abstractNumId w:val="24"/>
  </w:num>
  <w:num w:numId="9">
    <w:abstractNumId w:val="6"/>
  </w:num>
  <w:num w:numId="10">
    <w:abstractNumId w:val="20"/>
  </w:num>
  <w:num w:numId="11">
    <w:abstractNumId w:val="18"/>
  </w:num>
  <w:num w:numId="12">
    <w:abstractNumId w:val="21"/>
  </w:num>
  <w:num w:numId="13">
    <w:abstractNumId w:val="17"/>
  </w:num>
  <w:num w:numId="14">
    <w:abstractNumId w:val="28"/>
  </w:num>
  <w:num w:numId="15">
    <w:abstractNumId w:val="22"/>
  </w:num>
  <w:num w:numId="16">
    <w:abstractNumId w:val="11"/>
  </w:num>
  <w:num w:numId="17">
    <w:abstractNumId w:val="27"/>
  </w:num>
  <w:num w:numId="18">
    <w:abstractNumId w:val="32"/>
  </w:num>
  <w:num w:numId="19">
    <w:abstractNumId w:val="5"/>
  </w:num>
  <w:num w:numId="20">
    <w:abstractNumId w:val="14"/>
  </w:num>
  <w:num w:numId="21">
    <w:abstractNumId w:val="19"/>
  </w:num>
  <w:num w:numId="22">
    <w:abstractNumId w:val="23"/>
  </w:num>
  <w:num w:numId="23">
    <w:abstractNumId w:val="4"/>
  </w:num>
  <w:num w:numId="24">
    <w:abstractNumId w:val="30"/>
  </w:num>
  <w:num w:numId="25">
    <w:abstractNumId w:val="25"/>
  </w:num>
  <w:num w:numId="26">
    <w:abstractNumId w:val="10"/>
  </w:num>
  <w:num w:numId="27">
    <w:abstractNumId w:val="2"/>
  </w:num>
  <w:num w:numId="28">
    <w:abstractNumId w:val="33"/>
  </w:num>
  <w:num w:numId="29">
    <w:abstractNumId w:val="31"/>
  </w:num>
  <w:num w:numId="30">
    <w:abstractNumId w:val="7"/>
  </w:num>
  <w:num w:numId="31">
    <w:abstractNumId w:val="8"/>
  </w:num>
  <w:num w:numId="32">
    <w:abstractNumId w:val="3"/>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958E5"/>
    <w:rsid w:val="00096E8B"/>
    <w:rsid w:val="000B163E"/>
    <w:rsid w:val="00136439"/>
    <w:rsid w:val="00154AD0"/>
    <w:rsid w:val="001B15DC"/>
    <w:rsid w:val="001C2B4F"/>
    <w:rsid w:val="001D3ECA"/>
    <w:rsid w:val="001D7F20"/>
    <w:rsid w:val="001E71E7"/>
    <w:rsid w:val="001F576C"/>
    <w:rsid w:val="00205D42"/>
    <w:rsid w:val="00230638"/>
    <w:rsid w:val="00265514"/>
    <w:rsid w:val="00277F95"/>
    <w:rsid w:val="002C407E"/>
    <w:rsid w:val="002E4E10"/>
    <w:rsid w:val="002F3A70"/>
    <w:rsid w:val="003316FF"/>
    <w:rsid w:val="00344C05"/>
    <w:rsid w:val="00377676"/>
    <w:rsid w:val="00381696"/>
    <w:rsid w:val="00386B23"/>
    <w:rsid w:val="003875E1"/>
    <w:rsid w:val="003A30D6"/>
    <w:rsid w:val="003B1327"/>
    <w:rsid w:val="003B3886"/>
    <w:rsid w:val="0040581C"/>
    <w:rsid w:val="004700AC"/>
    <w:rsid w:val="004A5E0C"/>
    <w:rsid w:val="0052258E"/>
    <w:rsid w:val="00534F52"/>
    <w:rsid w:val="005A2691"/>
    <w:rsid w:val="006311AF"/>
    <w:rsid w:val="00635DD9"/>
    <w:rsid w:val="00693D68"/>
    <w:rsid w:val="006D5133"/>
    <w:rsid w:val="007330EA"/>
    <w:rsid w:val="0078600F"/>
    <w:rsid w:val="007A2840"/>
    <w:rsid w:val="007D2D3C"/>
    <w:rsid w:val="00825E25"/>
    <w:rsid w:val="00877B5A"/>
    <w:rsid w:val="008E4684"/>
    <w:rsid w:val="008F1726"/>
    <w:rsid w:val="009060E7"/>
    <w:rsid w:val="00932D29"/>
    <w:rsid w:val="009D706E"/>
    <w:rsid w:val="009E363D"/>
    <w:rsid w:val="009F419F"/>
    <w:rsid w:val="00AB2422"/>
    <w:rsid w:val="00AC1409"/>
    <w:rsid w:val="00AC3B5A"/>
    <w:rsid w:val="00B07D83"/>
    <w:rsid w:val="00B65DB7"/>
    <w:rsid w:val="00BB0860"/>
    <w:rsid w:val="00BB241B"/>
    <w:rsid w:val="00BB7A47"/>
    <w:rsid w:val="00C26A7A"/>
    <w:rsid w:val="00C72D79"/>
    <w:rsid w:val="00D53D67"/>
    <w:rsid w:val="00DC169E"/>
    <w:rsid w:val="00DD2DC1"/>
    <w:rsid w:val="00E00FA4"/>
    <w:rsid w:val="00E079D5"/>
    <w:rsid w:val="00FB4C24"/>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link w:val="Heading3Char"/>
    <w:uiPriority w:val="9"/>
    <w:qFormat/>
    <w:rsid w:val="00344C05"/>
    <w:pPr>
      <w:widowControl/>
      <w:autoSpaceDE/>
      <w:autoSpaceDN/>
      <w:adjustRightInd/>
      <w:outlineLvl w:val="2"/>
    </w:pPr>
    <w:rPr>
      <w:b/>
      <w:bCs/>
      <w:color w:val="105D8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customStyle="1" w:styleId="Default">
    <w:name w:val="Default"/>
    <w:rsid w:val="000958E5"/>
    <w:pPr>
      <w:autoSpaceDE w:val="0"/>
      <w:autoSpaceDN w:val="0"/>
      <w:adjustRightInd w:val="0"/>
    </w:pPr>
    <w:rPr>
      <w:rFonts w:ascii="GillSans" w:hAnsi="GillSans" w:cs="GillSans"/>
      <w:color w:val="000000"/>
      <w:sz w:val="24"/>
      <w:szCs w:val="24"/>
    </w:rPr>
  </w:style>
  <w:style w:type="character" w:customStyle="1" w:styleId="A4">
    <w:name w:val="A4"/>
    <w:uiPriority w:val="99"/>
    <w:rsid w:val="000958E5"/>
    <w:rPr>
      <w:rFonts w:cs="GillSans"/>
      <w:color w:val="000000"/>
      <w:sz w:val="20"/>
      <w:szCs w:val="20"/>
    </w:rPr>
  </w:style>
  <w:style w:type="paragraph" w:styleId="NormalWeb">
    <w:name w:val="Normal (Web)"/>
    <w:basedOn w:val="Normal"/>
    <w:uiPriority w:val="99"/>
    <w:unhideWhenUsed/>
    <w:rsid w:val="00877B5A"/>
    <w:pPr>
      <w:widowControl/>
      <w:autoSpaceDE/>
      <w:autoSpaceDN/>
      <w:adjustRightInd/>
      <w:spacing w:before="100" w:beforeAutospacing="1" w:after="150"/>
    </w:pPr>
  </w:style>
  <w:style w:type="character" w:customStyle="1" w:styleId="Heading3Char">
    <w:name w:val="Heading 3 Char"/>
    <w:basedOn w:val="DefaultParagraphFont"/>
    <w:link w:val="Heading3"/>
    <w:uiPriority w:val="9"/>
    <w:rsid w:val="00344C05"/>
    <w:rPr>
      <w:b/>
      <w:bCs/>
      <w:color w:val="105D83"/>
      <w:sz w:val="29"/>
      <w:szCs w:val="29"/>
    </w:rPr>
  </w:style>
  <w:style w:type="paragraph" w:styleId="BalloonText">
    <w:name w:val="Balloon Text"/>
    <w:basedOn w:val="Normal"/>
    <w:link w:val="BalloonTextChar"/>
    <w:rsid w:val="003B3886"/>
    <w:rPr>
      <w:rFonts w:ascii="Tahoma" w:hAnsi="Tahoma" w:cs="Tahoma"/>
      <w:sz w:val="16"/>
      <w:szCs w:val="16"/>
    </w:rPr>
  </w:style>
  <w:style w:type="character" w:customStyle="1" w:styleId="BalloonTextChar">
    <w:name w:val="Balloon Text Char"/>
    <w:basedOn w:val="DefaultParagraphFont"/>
    <w:link w:val="BalloonText"/>
    <w:rsid w:val="003B3886"/>
    <w:rPr>
      <w:rFonts w:ascii="Tahoma" w:hAnsi="Tahoma" w:cs="Tahoma"/>
      <w:sz w:val="16"/>
      <w:szCs w:val="16"/>
    </w:rPr>
  </w:style>
  <w:style w:type="character" w:styleId="Hyperlink">
    <w:name w:val="Hyperlink"/>
    <w:basedOn w:val="DefaultParagraphFont"/>
    <w:unhideWhenUsed/>
    <w:rsid w:val="00693D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link w:val="Heading3Char"/>
    <w:uiPriority w:val="9"/>
    <w:qFormat/>
    <w:rsid w:val="00344C05"/>
    <w:pPr>
      <w:widowControl/>
      <w:autoSpaceDE/>
      <w:autoSpaceDN/>
      <w:adjustRightInd/>
      <w:outlineLvl w:val="2"/>
    </w:pPr>
    <w:rPr>
      <w:b/>
      <w:bCs/>
      <w:color w:val="105D8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customStyle="1" w:styleId="Default">
    <w:name w:val="Default"/>
    <w:rsid w:val="000958E5"/>
    <w:pPr>
      <w:autoSpaceDE w:val="0"/>
      <w:autoSpaceDN w:val="0"/>
      <w:adjustRightInd w:val="0"/>
    </w:pPr>
    <w:rPr>
      <w:rFonts w:ascii="GillSans" w:hAnsi="GillSans" w:cs="GillSans"/>
      <w:color w:val="000000"/>
      <w:sz w:val="24"/>
      <w:szCs w:val="24"/>
    </w:rPr>
  </w:style>
  <w:style w:type="character" w:customStyle="1" w:styleId="A4">
    <w:name w:val="A4"/>
    <w:uiPriority w:val="99"/>
    <w:rsid w:val="000958E5"/>
    <w:rPr>
      <w:rFonts w:cs="GillSans"/>
      <w:color w:val="000000"/>
      <w:sz w:val="20"/>
      <w:szCs w:val="20"/>
    </w:rPr>
  </w:style>
  <w:style w:type="paragraph" w:styleId="NormalWeb">
    <w:name w:val="Normal (Web)"/>
    <w:basedOn w:val="Normal"/>
    <w:uiPriority w:val="99"/>
    <w:unhideWhenUsed/>
    <w:rsid w:val="00877B5A"/>
    <w:pPr>
      <w:widowControl/>
      <w:autoSpaceDE/>
      <w:autoSpaceDN/>
      <w:adjustRightInd/>
      <w:spacing w:before="100" w:beforeAutospacing="1" w:after="150"/>
    </w:pPr>
  </w:style>
  <w:style w:type="character" w:customStyle="1" w:styleId="Heading3Char">
    <w:name w:val="Heading 3 Char"/>
    <w:basedOn w:val="DefaultParagraphFont"/>
    <w:link w:val="Heading3"/>
    <w:uiPriority w:val="9"/>
    <w:rsid w:val="00344C05"/>
    <w:rPr>
      <w:b/>
      <w:bCs/>
      <w:color w:val="105D83"/>
      <w:sz w:val="29"/>
      <w:szCs w:val="29"/>
    </w:rPr>
  </w:style>
  <w:style w:type="paragraph" w:styleId="BalloonText">
    <w:name w:val="Balloon Text"/>
    <w:basedOn w:val="Normal"/>
    <w:link w:val="BalloonTextChar"/>
    <w:rsid w:val="003B3886"/>
    <w:rPr>
      <w:rFonts w:ascii="Tahoma" w:hAnsi="Tahoma" w:cs="Tahoma"/>
      <w:sz w:val="16"/>
      <w:szCs w:val="16"/>
    </w:rPr>
  </w:style>
  <w:style w:type="character" w:customStyle="1" w:styleId="BalloonTextChar">
    <w:name w:val="Balloon Text Char"/>
    <w:basedOn w:val="DefaultParagraphFont"/>
    <w:link w:val="BalloonText"/>
    <w:rsid w:val="003B3886"/>
    <w:rPr>
      <w:rFonts w:ascii="Tahoma" w:hAnsi="Tahoma" w:cs="Tahoma"/>
      <w:sz w:val="16"/>
      <w:szCs w:val="16"/>
    </w:rPr>
  </w:style>
  <w:style w:type="character" w:styleId="Hyperlink">
    <w:name w:val="Hyperlink"/>
    <w:basedOn w:val="DefaultParagraphFont"/>
    <w:unhideWhenUsed/>
    <w:rsid w:val="00693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719">
      <w:bodyDiv w:val="1"/>
      <w:marLeft w:val="0"/>
      <w:marRight w:val="0"/>
      <w:marTop w:val="0"/>
      <w:marBottom w:val="0"/>
      <w:divBdr>
        <w:top w:val="none" w:sz="0" w:space="0" w:color="auto"/>
        <w:left w:val="none" w:sz="0" w:space="0" w:color="auto"/>
        <w:bottom w:val="none" w:sz="0" w:space="0" w:color="auto"/>
        <w:right w:val="none" w:sz="0" w:space="0" w:color="auto"/>
      </w:divBdr>
      <w:divsChild>
        <w:div w:id="2093232438">
          <w:marLeft w:val="0"/>
          <w:marRight w:val="0"/>
          <w:marTop w:val="0"/>
          <w:marBottom w:val="150"/>
          <w:divBdr>
            <w:top w:val="none" w:sz="0" w:space="0" w:color="auto"/>
            <w:left w:val="none" w:sz="0" w:space="0" w:color="auto"/>
            <w:bottom w:val="none" w:sz="0" w:space="0" w:color="auto"/>
            <w:right w:val="none" w:sz="0" w:space="0" w:color="auto"/>
          </w:divBdr>
          <w:divsChild>
            <w:div w:id="4185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2661">
      <w:bodyDiv w:val="1"/>
      <w:marLeft w:val="0"/>
      <w:marRight w:val="0"/>
      <w:marTop w:val="0"/>
      <w:marBottom w:val="0"/>
      <w:divBdr>
        <w:top w:val="none" w:sz="0" w:space="0" w:color="auto"/>
        <w:left w:val="none" w:sz="0" w:space="0" w:color="auto"/>
        <w:bottom w:val="none" w:sz="0" w:space="0" w:color="auto"/>
        <w:right w:val="none" w:sz="0" w:space="0" w:color="auto"/>
      </w:divBdr>
      <w:divsChild>
        <w:div w:id="1944075375">
          <w:marLeft w:val="0"/>
          <w:marRight w:val="0"/>
          <w:marTop w:val="0"/>
          <w:marBottom w:val="150"/>
          <w:divBdr>
            <w:top w:val="none" w:sz="0" w:space="0" w:color="auto"/>
            <w:left w:val="none" w:sz="0" w:space="0" w:color="auto"/>
            <w:bottom w:val="none" w:sz="0" w:space="0" w:color="auto"/>
            <w:right w:val="none" w:sz="0" w:space="0" w:color="auto"/>
          </w:divBdr>
          <w:divsChild>
            <w:div w:id="299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0396">
      <w:bodyDiv w:val="1"/>
      <w:marLeft w:val="0"/>
      <w:marRight w:val="0"/>
      <w:marTop w:val="0"/>
      <w:marBottom w:val="0"/>
      <w:divBdr>
        <w:top w:val="none" w:sz="0" w:space="0" w:color="auto"/>
        <w:left w:val="none" w:sz="0" w:space="0" w:color="auto"/>
        <w:bottom w:val="none" w:sz="0" w:space="0" w:color="auto"/>
        <w:right w:val="none" w:sz="0" w:space="0" w:color="auto"/>
      </w:divBdr>
      <w:divsChild>
        <w:div w:id="713505526">
          <w:marLeft w:val="0"/>
          <w:marRight w:val="0"/>
          <w:marTop w:val="0"/>
          <w:marBottom w:val="150"/>
          <w:divBdr>
            <w:top w:val="none" w:sz="0" w:space="0" w:color="auto"/>
            <w:left w:val="none" w:sz="0" w:space="0" w:color="auto"/>
            <w:bottom w:val="none" w:sz="0" w:space="0" w:color="auto"/>
            <w:right w:val="none" w:sz="0" w:space="0" w:color="auto"/>
          </w:divBdr>
          <w:divsChild>
            <w:div w:id="2392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673">
      <w:bodyDiv w:val="1"/>
      <w:marLeft w:val="0"/>
      <w:marRight w:val="0"/>
      <w:marTop w:val="0"/>
      <w:marBottom w:val="0"/>
      <w:divBdr>
        <w:top w:val="none" w:sz="0" w:space="0" w:color="auto"/>
        <w:left w:val="none" w:sz="0" w:space="0" w:color="auto"/>
        <w:bottom w:val="none" w:sz="0" w:space="0" w:color="auto"/>
        <w:right w:val="none" w:sz="0" w:space="0" w:color="auto"/>
      </w:divBdr>
      <w:divsChild>
        <w:div w:id="627393978">
          <w:marLeft w:val="0"/>
          <w:marRight w:val="0"/>
          <w:marTop w:val="0"/>
          <w:marBottom w:val="150"/>
          <w:divBdr>
            <w:top w:val="none" w:sz="0" w:space="0" w:color="auto"/>
            <w:left w:val="none" w:sz="0" w:space="0" w:color="auto"/>
            <w:bottom w:val="none" w:sz="0" w:space="0" w:color="auto"/>
            <w:right w:val="none" w:sz="0" w:space="0" w:color="auto"/>
          </w:divBdr>
          <w:divsChild>
            <w:div w:id="736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648">
      <w:bodyDiv w:val="1"/>
      <w:marLeft w:val="0"/>
      <w:marRight w:val="0"/>
      <w:marTop w:val="0"/>
      <w:marBottom w:val="0"/>
      <w:divBdr>
        <w:top w:val="none" w:sz="0" w:space="0" w:color="auto"/>
        <w:left w:val="none" w:sz="0" w:space="0" w:color="auto"/>
        <w:bottom w:val="none" w:sz="0" w:space="0" w:color="auto"/>
        <w:right w:val="none" w:sz="0" w:space="0" w:color="auto"/>
      </w:divBdr>
      <w:divsChild>
        <w:div w:id="1376083268">
          <w:marLeft w:val="0"/>
          <w:marRight w:val="0"/>
          <w:marTop w:val="0"/>
          <w:marBottom w:val="150"/>
          <w:divBdr>
            <w:top w:val="none" w:sz="0" w:space="0" w:color="auto"/>
            <w:left w:val="none" w:sz="0" w:space="0" w:color="auto"/>
            <w:bottom w:val="none" w:sz="0" w:space="0" w:color="auto"/>
            <w:right w:val="none" w:sz="0" w:space="0" w:color="auto"/>
          </w:divBdr>
          <w:divsChild>
            <w:div w:id="17520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6726">
      <w:bodyDiv w:val="1"/>
      <w:marLeft w:val="0"/>
      <w:marRight w:val="0"/>
      <w:marTop w:val="0"/>
      <w:marBottom w:val="0"/>
      <w:divBdr>
        <w:top w:val="none" w:sz="0" w:space="0" w:color="auto"/>
        <w:left w:val="none" w:sz="0" w:space="0" w:color="auto"/>
        <w:bottom w:val="none" w:sz="0" w:space="0" w:color="auto"/>
        <w:right w:val="none" w:sz="0" w:space="0" w:color="auto"/>
      </w:divBdr>
      <w:divsChild>
        <w:div w:id="1169176688">
          <w:marLeft w:val="0"/>
          <w:marRight w:val="0"/>
          <w:marTop w:val="0"/>
          <w:marBottom w:val="150"/>
          <w:divBdr>
            <w:top w:val="none" w:sz="0" w:space="0" w:color="auto"/>
            <w:left w:val="none" w:sz="0" w:space="0" w:color="auto"/>
            <w:bottom w:val="none" w:sz="0" w:space="0" w:color="auto"/>
            <w:right w:val="none" w:sz="0" w:space="0" w:color="auto"/>
          </w:divBdr>
          <w:divsChild>
            <w:div w:id="13373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8132">
      <w:bodyDiv w:val="1"/>
      <w:marLeft w:val="0"/>
      <w:marRight w:val="0"/>
      <w:marTop w:val="0"/>
      <w:marBottom w:val="0"/>
      <w:divBdr>
        <w:top w:val="none" w:sz="0" w:space="0" w:color="auto"/>
        <w:left w:val="none" w:sz="0" w:space="0" w:color="auto"/>
        <w:bottom w:val="none" w:sz="0" w:space="0" w:color="auto"/>
        <w:right w:val="none" w:sz="0" w:space="0" w:color="auto"/>
      </w:divBdr>
      <w:divsChild>
        <w:div w:id="1325815475">
          <w:marLeft w:val="0"/>
          <w:marRight w:val="0"/>
          <w:marTop w:val="0"/>
          <w:marBottom w:val="150"/>
          <w:divBdr>
            <w:top w:val="none" w:sz="0" w:space="0" w:color="auto"/>
            <w:left w:val="none" w:sz="0" w:space="0" w:color="auto"/>
            <w:bottom w:val="none" w:sz="0" w:space="0" w:color="auto"/>
            <w:right w:val="none" w:sz="0" w:space="0" w:color="auto"/>
          </w:divBdr>
          <w:divsChild>
            <w:div w:id="5863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7352">
      <w:bodyDiv w:val="1"/>
      <w:marLeft w:val="0"/>
      <w:marRight w:val="0"/>
      <w:marTop w:val="0"/>
      <w:marBottom w:val="0"/>
      <w:divBdr>
        <w:top w:val="none" w:sz="0" w:space="0" w:color="auto"/>
        <w:left w:val="none" w:sz="0" w:space="0" w:color="auto"/>
        <w:bottom w:val="none" w:sz="0" w:space="0" w:color="auto"/>
        <w:right w:val="none" w:sz="0" w:space="0" w:color="auto"/>
      </w:divBdr>
      <w:divsChild>
        <w:div w:id="297733626">
          <w:marLeft w:val="0"/>
          <w:marRight w:val="0"/>
          <w:marTop w:val="0"/>
          <w:marBottom w:val="150"/>
          <w:divBdr>
            <w:top w:val="none" w:sz="0" w:space="0" w:color="auto"/>
            <w:left w:val="none" w:sz="0" w:space="0" w:color="auto"/>
            <w:bottom w:val="none" w:sz="0" w:space="0" w:color="auto"/>
            <w:right w:val="none" w:sz="0" w:space="0" w:color="auto"/>
          </w:divBdr>
          <w:divsChild>
            <w:div w:id="7978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3576">
      <w:bodyDiv w:val="1"/>
      <w:marLeft w:val="0"/>
      <w:marRight w:val="0"/>
      <w:marTop w:val="0"/>
      <w:marBottom w:val="0"/>
      <w:divBdr>
        <w:top w:val="none" w:sz="0" w:space="0" w:color="auto"/>
        <w:left w:val="none" w:sz="0" w:space="0" w:color="auto"/>
        <w:bottom w:val="none" w:sz="0" w:space="0" w:color="auto"/>
        <w:right w:val="none" w:sz="0" w:space="0" w:color="auto"/>
      </w:divBdr>
      <w:divsChild>
        <w:div w:id="2014603977">
          <w:marLeft w:val="0"/>
          <w:marRight w:val="0"/>
          <w:marTop w:val="0"/>
          <w:marBottom w:val="150"/>
          <w:divBdr>
            <w:top w:val="none" w:sz="0" w:space="0" w:color="auto"/>
            <w:left w:val="none" w:sz="0" w:space="0" w:color="auto"/>
            <w:bottom w:val="none" w:sz="0" w:space="0" w:color="auto"/>
            <w:right w:val="none" w:sz="0" w:space="0" w:color="auto"/>
          </w:divBdr>
          <w:divsChild>
            <w:div w:id="6084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0734">
      <w:bodyDiv w:val="1"/>
      <w:marLeft w:val="0"/>
      <w:marRight w:val="0"/>
      <w:marTop w:val="0"/>
      <w:marBottom w:val="0"/>
      <w:divBdr>
        <w:top w:val="none" w:sz="0" w:space="0" w:color="auto"/>
        <w:left w:val="none" w:sz="0" w:space="0" w:color="auto"/>
        <w:bottom w:val="none" w:sz="0" w:space="0" w:color="auto"/>
        <w:right w:val="none" w:sz="0" w:space="0" w:color="auto"/>
      </w:divBdr>
      <w:divsChild>
        <w:div w:id="561331306">
          <w:marLeft w:val="0"/>
          <w:marRight w:val="0"/>
          <w:marTop w:val="0"/>
          <w:marBottom w:val="150"/>
          <w:divBdr>
            <w:top w:val="none" w:sz="0" w:space="0" w:color="auto"/>
            <w:left w:val="none" w:sz="0" w:space="0" w:color="auto"/>
            <w:bottom w:val="none" w:sz="0" w:space="0" w:color="auto"/>
            <w:right w:val="none" w:sz="0" w:space="0" w:color="auto"/>
          </w:divBdr>
          <w:divsChild>
            <w:div w:id="16488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5173">
      <w:bodyDiv w:val="1"/>
      <w:marLeft w:val="0"/>
      <w:marRight w:val="0"/>
      <w:marTop w:val="0"/>
      <w:marBottom w:val="0"/>
      <w:divBdr>
        <w:top w:val="none" w:sz="0" w:space="0" w:color="auto"/>
        <w:left w:val="none" w:sz="0" w:space="0" w:color="auto"/>
        <w:bottom w:val="none" w:sz="0" w:space="0" w:color="auto"/>
        <w:right w:val="none" w:sz="0" w:space="0" w:color="auto"/>
      </w:divBdr>
      <w:divsChild>
        <w:div w:id="583799882">
          <w:marLeft w:val="0"/>
          <w:marRight w:val="0"/>
          <w:marTop w:val="0"/>
          <w:marBottom w:val="150"/>
          <w:divBdr>
            <w:top w:val="none" w:sz="0" w:space="0" w:color="auto"/>
            <w:left w:val="none" w:sz="0" w:space="0" w:color="auto"/>
            <w:bottom w:val="none" w:sz="0" w:space="0" w:color="auto"/>
            <w:right w:val="none" w:sz="0" w:space="0" w:color="auto"/>
          </w:divBdr>
          <w:divsChild>
            <w:div w:id="11290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7907">
      <w:bodyDiv w:val="1"/>
      <w:marLeft w:val="0"/>
      <w:marRight w:val="0"/>
      <w:marTop w:val="0"/>
      <w:marBottom w:val="0"/>
      <w:divBdr>
        <w:top w:val="none" w:sz="0" w:space="0" w:color="auto"/>
        <w:left w:val="none" w:sz="0" w:space="0" w:color="auto"/>
        <w:bottom w:val="none" w:sz="0" w:space="0" w:color="auto"/>
        <w:right w:val="none" w:sz="0" w:space="0" w:color="auto"/>
      </w:divBdr>
      <w:divsChild>
        <w:div w:id="674456265">
          <w:marLeft w:val="0"/>
          <w:marRight w:val="0"/>
          <w:marTop w:val="0"/>
          <w:marBottom w:val="150"/>
          <w:divBdr>
            <w:top w:val="none" w:sz="0" w:space="0" w:color="auto"/>
            <w:left w:val="none" w:sz="0" w:space="0" w:color="auto"/>
            <w:bottom w:val="none" w:sz="0" w:space="0" w:color="auto"/>
            <w:right w:val="none" w:sz="0" w:space="0" w:color="auto"/>
          </w:divBdr>
          <w:divsChild>
            <w:div w:id="1960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580">
      <w:bodyDiv w:val="1"/>
      <w:marLeft w:val="0"/>
      <w:marRight w:val="0"/>
      <w:marTop w:val="0"/>
      <w:marBottom w:val="0"/>
      <w:divBdr>
        <w:top w:val="none" w:sz="0" w:space="0" w:color="auto"/>
        <w:left w:val="none" w:sz="0" w:space="0" w:color="auto"/>
        <w:bottom w:val="none" w:sz="0" w:space="0" w:color="auto"/>
        <w:right w:val="none" w:sz="0" w:space="0" w:color="auto"/>
      </w:divBdr>
      <w:divsChild>
        <w:div w:id="1350834511">
          <w:marLeft w:val="0"/>
          <w:marRight w:val="0"/>
          <w:marTop w:val="0"/>
          <w:marBottom w:val="150"/>
          <w:divBdr>
            <w:top w:val="none" w:sz="0" w:space="0" w:color="auto"/>
            <w:left w:val="none" w:sz="0" w:space="0" w:color="auto"/>
            <w:bottom w:val="none" w:sz="0" w:space="0" w:color="auto"/>
            <w:right w:val="none" w:sz="0" w:space="0" w:color="auto"/>
          </w:divBdr>
          <w:divsChild>
            <w:div w:id="4130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1950">
      <w:bodyDiv w:val="1"/>
      <w:marLeft w:val="0"/>
      <w:marRight w:val="0"/>
      <w:marTop w:val="0"/>
      <w:marBottom w:val="0"/>
      <w:divBdr>
        <w:top w:val="none" w:sz="0" w:space="0" w:color="auto"/>
        <w:left w:val="none" w:sz="0" w:space="0" w:color="auto"/>
        <w:bottom w:val="none" w:sz="0" w:space="0" w:color="auto"/>
        <w:right w:val="none" w:sz="0" w:space="0" w:color="auto"/>
      </w:divBdr>
      <w:divsChild>
        <w:div w:id="1478645058">
          <w:marLeft w:val="0"/>
          <w:marRight w:val="0"/>
          <w:marTop w:val="0"/>
          <w:marBottom w:val="150"/>
          <w:divBdr>
            <w:top w:val="none" w:sz="0" w:space="0" w:color="auto"/>
            <w:left w:val="none" w:sz="0" w:space="0" w:color="auto"/>
            <w:bottom w:val="none" w:sz="0" w:space="0" w:color="auto"/>
            <w:right w:val="none" w:sz="0" w:space="0" w:color="auto"/>
          </w:divBdr>
          <w:divsChild>
            <w:div w:id="1599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887">
      <w:bodyDiv w:val="1"/>
      <w:marLeft w:val="0"/>
      <w:marRight w:val="0"/>
      <w:marTop w:val="0"/>
      <w:marBottom w:val="0"/>
      <w:divBdr>
        <w:top w:val="none" w:sz="0" w:space="0" w:color="auto"/>
        <w:left w:val="none" w:sz="0" w:space="0" w:color="auto"/>
        <w:bottom w:val="none" w:sz="0" w:space="0" w:color="auto"/>
        <w:right w:val="none" w:sz="0" w:space="0" w:color="auto"/>
      </w:divBdr>
      <w:divsChild>
        <w:div w:id="1751542738">
          <w:marLeft w:val="0"/>
          <w:marRight w:val="0"/>
          <w:marTop w:val="0"/>
          <w:marBottom w:val="150"/>
          <w:divBdr>
            <w:top w:val="none" w:sz="0" w:space="0" w:color="auto"/>
            <w:left w:val="none" w:sz="0" w:space="0" w:color="auto"/>
            <w:bottom w:val="none" w:sz="0" w:space="0" w:color="auto"/>
            <w:right w:val="none" w:sz="0" w:space="0" w:color="auto"/>
          </w:divBdr>
          <w:divsChild>
            <w:div w:id="19349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2162">
      <w:bodyDiv w:val="1"/>
      <w:marLeft w:val="0"/>
      <w:marRight w:val="0"/>
      <w:marTop w:val="0"/>
      <w:marBottom w:val="0"/>
      <w:divBdr>
        <w:top w:val="none" w:sz="0" w:space="0" w:color="auto"/>
        <w:left w:val="none" w:sz="0" w:space="0" w:color="auto"/>
        <w:bottom w:val="none" w:sz="0" w:space="0" w:color="auto"/>
        <w:right w:val="none" w:sz="0" w:space="0" w:color="auto"/>
      </w:divBdr>
      <w:divsChild>
        <w:div w:id="842822897">
          <w:marLeft w:val="0"/>
          <w:marRight w:val="0"/>
          <w:marTop w:val="0"/>
          <w:marBottom w:val="150"/>
          <w:divBdr>
            <w:top w:val="none" w:sz="0" w:space="0" w:color="auto"/>
            <w:left w:val="none" w:sz="0" w:space="0" w:color="auto"/>
            <w:bottom w:val="none" w:sz="0" w:space="0" w:color="auto"/>
            <w:right w:val="none" w:sz="0" w:space="0" w:color="auto"/>
          </w:divBdr>
          <w:divsChild>
            <w:div w:id="2181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dmave@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66797A-E28F-4BDE-BB2B-89CD34B39955}">
  <ds:schemaRefs>
    <ds:schemaRef ds:uri="http://schemas.microsoft.com/sharepoint/v3/contenttype/form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549D9-4984-4797-8807-BDE6BAD476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12</cp:revision>
  <cp:lastPrinted>2014-04-15T16:18:00Z</cp:lastPrinted>
  <dcterms:created xsi:type="dcterms:W3CDTF">2014-04-10T16:31:00Z</dcterms:created>
  <dcterms:modified xsi:type="dcterms:W3CDTF">2014-10-24T14:01:00Z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